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footnotes.xml" ContentType="application/vnd.openxmlformats-officedocument.wordprocessingml.footnotes+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docProps/custom.xml" ContentType="application/vnd.openxmlformats-officedocument.custom-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word/intelligence2.xml" ContentType="application/vnd.ms-office.intelligence2+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03433B" w14:textId="777DD385" w:rsidR="00490AA3" w:rsidRPr="005C1534" w:rsidRDefault="7B2ECD9D" w:rsidP="7CCA9DFE">
      <w:pPr>
        <w:jc w:val="center"/>
        <w:rPr>
          <w:sz w:val="24"/>
          <w:szCs w:val="24"/>
        </w:rPr>
      </w:pPr>
      <w:r w:rsidRPr="005C1534">
        <w:rPr>
          <w:noProof/>
          <w:sz w:val="24"/>
          <w:szCs w:val="24"/>
        </w:rPr>
        <w:drawing>
          <wp:anchor distT="0" distB="0" distL="114300" distR="114300" simplePos="0" relativeHeight="251658240" behindDoc="0" locked="0" layoutInCell="1" allowOverlap="1" wp14:anchorId="281BBF33" wp14:editId="55224421">
            <wp:simplePos x="0" y="0"/>
            <wp:positionH relativeFrom="column">
              <wp:posOffset>1143000</wp:posOffset>
            </wp:positionH>
            <wp:positionV relativeFrom="paragraph">
              <wp:posOffset>-704850</wp:posOffset>
            </wp:positionV>
            <wp:extent cx="3810000" cy="822960"/>
            <wp:effectExtent l="0" t="0" r="0" b="0"/>
            <wp:wrapNone/>
            <wp:docPr id="572406132" name="Picture 572406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810000" cy="822960"/>
                    </a:xfrm>
                    <a:prstGeom prst="rect">
                      <a:avLst/>
                    </a:prstGeom>
                  </pic:spPr>
                </pic:pic>
              </a:graphicData>
            </a:graphic>
          </wp:anchor>
        </w:drawing>
      </w:r>
    </w:p>
    <w:p w14:paraId="289490FE" w14:textId="21943D40" w:rsidR="00490AA3" w:rsidRPr="005C1534" w:rsidRDefault="00B71231" w:rsidP="00CB3336">
      <w:pPr>
        <w:jc w:val="center"/>
        <w:rPr>
          <w:b/>
          <w:bCs/>
          <w:color w:val="000000"/>
          <w:sz w:val="24"/>
          <w:szCs w:val="24"/>
        </w:rPr>
      </w:pPr>
      <w:r>
        <w:rPr>
          <w:b/>
          <w:bCs/>
          <w:color w:val="000000" w:themeColor="text1"/>
          <w:sz w:val="24"/>
          <w:szCs w:val="24"/>
        </w:rPr>
        <w:t>Minutes</w:t>
      </w:r>
      <w:r w:rsidR="0074583F">
        <w:br/>
      </w:r>
      <w:r w:rsidR="003F0DEA">
        <w:rPr>
          <w:b/>
          <w:bCs/>
          <w:color w:val="000000" w:themeColor="text1"/>
          <w:sz w:val="24"/>
          <w:szCs w:val="24"/>
        </w:rPr>
        <w:t>June 1</w:t>
      </w:r>
      <w:r w:rsidR="00EC7FAE" w:rsidRPr="55921D30">
        <w:rPr>
          <w:b/>
          <w:bCs/>
          <w:color w:val="000000" w:themeColor="text1"/>
          <w:sz w:val="24"/>
          <w:szCs w:val="24"/>
        </w:rPr>
        <w:t>, 2022</w:t>
      </w:r>
    </w:p>
    <w:p w14:paraId="668B1EC3" w14:textId="4024875D" w:rsidR="00490AA3" w:rsidRPr="005C1534" w:rsidRDefault="00490AA3" w:rsidP="00490AA3">
      <w:pPr>
        <w:ind w:left="720" w:hanging="720"/>
        <w:jc w:val="center"/>
        <w:rPr>
          <w:bCs/>
          <w:color w:val="000000"/>
          <w:sz w:val="24"/>
          <w:szCs w:val="24"/>
        </w:rPr>
      </w:pPr>
      <w:r w:rsidRPr="005C1534">
        <w:rPr>
          <w:color w:val="000000" w:themeColor="text1"/>
          <w:sz w:val="24"/>
          <w:szCs w:val="24"/>
        </w:rPr>
        <w:t>2:00 – 3:00pm</w:t>
      </w:r>
    </w:p>
    <w:p w14:paraId="745FE6BD" w14:textId="695F3730" w:rsidR="004D5A2B" w:rsidRPr="005C1534" w:rsidRDefault="00490AA3" w:rsidP="4FAE3801">
      <w:pPr>
        <w:ind w:left="720" w:hanging="720"/>
        <w:jc w:val="center"/>
        <w:rPr>
          <w:color w:val="000000"/>
          <w:sz w:val="24"/>
          <w:szCs w:val="24"/>
          <w:highlight w:val="yellow"/>
        </w:rPr>
      </w:pPr>
      <w:r w:rsidRPr="005C1534">
        <w:rPr>
          <w:color w:val="000000" w:themeColor="text1"/>
          <w:sz w:val="24"/>
          <w:szCs w:val="24"/>
        </w:rPr>
        <w:t xml:space="preserve">Zoom- </w:t>
      </w:r>
      <w:hyperlink r:id="rId12" w:history="1">
        <w:r w:rsidR="005C1534" w:rsidRPr="00E73D1A">
          <w:rPr>
            <w:rStyle w:val="Hyperlink"/>
            <w:sz w:val="24"/>
            <w:szCs w:val="24"/>
          </w:rPr>
          <w:t>https://cccconfer.zoom.us/j/93732271856</w:t>
        </w:r>
      </w:hyperlink>
      <w:r w:rsidR="005C1534">
        <w:rPr>
          <w:sz w:val="24"/>
          <w:szCs w:val="24"/>
        </w:rPr>
        <w:t xml:space="preserve"> </w:t>
      </w:r>
    </w:p>
    <w:p w14:paraId="554A9C8D" w14:textId="0E245058" w:rsidR="00490AA3" w:rsidRPr="005C1534" w:rsidRDefault="005C1534" w:rsidP="00490AA3">
      <w:pPr>
        <w:jc w:val="center"/>
        <w:rPr>
          <w:sz w:val="24"/>
          <w:szCs w:val="24"/>
        </w:rPr>
      </w:pPr>
      <w:r w:rsidRPr="005C1534">
        <w:rPr>
          <w:noProof/>
          <w:color w:val="000000"/>
          <w:sz w:val="24"/>
          <w:szCs w:val="24"/>
        </w:rPr>
        <mc:AlternateContent>
          <mc:Choice Requires="wps">
            <w:drawing>
              <wp:anchor distT="0" distB="0" distL="114300" distR="114300" simplePos="0" relativeHeight="251659264" behindDoc="0" locked="0" layoutInCell="1" allowOverlap="1" wp14:anchorId="020E769B" wp14:editId="0BB7FD26">
                <wp:simplePos x="0" y="0"/>
                <wp:positionH relativeFrom="column">
                  <wp:posOffset>104775</wp:posOffset>
                </wp:positionH>
                <wp:positionV relativeFrom="paragraph">
                  <wp:posOffset>40005</wp:posOffset>
                </wp:positionV>
                <wp:extent cx="5791200" cy="0"/>
                <wp:effectExtent l="0" t="19050" r="19050" b="19050"/>
                <wp:wrapNone/>
                <wp:docPr id="2" name="Straight Connector 2"/>
                <wp:cNvGraphicFramePr/>
                <a:graphic xmlns:a="http://schemas.openxmlformats.org/drawingml/2006/main">
                  <a:graphicData uri="http://schemas.microsoft.com/office/word/2010/wordprocessingShape">
                    <wps:wsp>
                      <wps:cNvCnPr/>
                      <wps:spPr>
                        <a:xfrm>
                          <a:off x="0" y="0"/>
                          <a:ext cx="5791200" cy="0"/>
                        </a:xfrm>
                        <a:prstGeom prst="line">
                          <a:avLst/>
                        </a:prstGeom>
                        <a:ln w="28575">
                          <a:solidFill>
                            <a:srgbClr val="C0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pic="http://schemas.openxmlformats.org/drawingml/2006/picture" xmlns:a14="http://schemas.microsoft.com/office/drawing/2010/main">
            <w:pict>
              <v:line id="Straight Connector 2" style="position:absolute;z-index:251659264;visibility:visible;mso-wrap-style:square;mso-wrap-distance-left:9pt;mso-wrap-distance-top:0;mso-wrap-distance-right:9pt;mso-wrap-distance-bottom:0;mso-position-horizontal:absolute;mso-position-horizontal-relative:text;mso-position-vertical:absolute;mso-position-vertical-relative:text" o:spid="_x0000_s1026" strokecolor="#c00000" strokeweight="2.25pt" from="8.25pt,3.15pt" to="464.25pt,3.15pt" w14:anchorId="282E21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">
                <v:stroke joinstyle="miter"/>
              </v:line>
            </w:pict>
          </mc:Fallback>
        </mc:AlternateContent>
      </w:r>
      <w:r w:rsidR="00490AA3" w:rsidRPr="005C1534">
        <w:rPr>
          <w:sz w:val="24"/>
          <w:szCs w:val="24"/>
        </w:rPr>
        <w:tab/>
      </w:r>
      <w:r w:rsidR="00490AA3" w:rsidRPr="005C1534">
        <w:rPr>
          <w:sz w:val="24"/>
          <w:szCs w:val="24"/>
        </w:rPr>
        <w:tab/>
      </w:r>
    </w:p>
    <w:p w14:paraId="3149214D" w14:textId="77777777" w:rsidR="00490AA3" w:rsidRPr="005C1534" w:rsidRDefault="00490AA3" w:rsidP="00490AA3">
      <w:pPr>
        <w:pStyle w:val="Heading2"/>
        <w:rPr>
          <w:rStyle w:val="Strong"/>
        </w:rPr>
      </w:pPr>
      <w:r w:rsidRPr="005C1534">
        <w:rPr>
          <w:u w:val="single"/>
        </w:rPr>
        <w:t>Santa Ana College Mission</w:t>
      </w:r>
      <w:r w:rsidRPr="005C1534">
        <w:rPr>
          <w:b w:val="0"/>
        </w:rPr>
        <w:t xml:space="preserve">: </w:t>
      </w:r>
      <w:r w:rsidRPr="005C1534">
        <w:rPr>
          <w:rStyle w:val="Strong"/>
        </w:rPr>
        <w:t>Santa Ana College inspires, transforms, and empowers a diverse community of learners.</w:t>
      </w:r>
    </w:p>
    <w:p w14:paraId="5D8F4922" w14:textId="77777777" w:rsidR="00490AA3" w:rsidRPr="005C1534" w:rsidRDefault="00490AA3" w:rsidP="00490AA3">
      <w:pPr>
        <w:rPr>
          <w:sz w:val="24"/>
          <w:szCs w:val="24"/>
        </w:rPr>
      </w:pPr>
    </w:p>
    <w:p w14:paraId="5CF5861A" w14:textId="73787DB9" w:rsidR="00490AA3" w:rsidRPr="005C1534" w:rsidRDefault="00490AA3" w:rsidP="00490AA3">
      <w:pPr>
        <w:rPr>
          <w:sz w:val="24"/>
          <w:szCs w:val="24"/>
        </w:rPr>
      </w:pPr>
      <w:r w:rsidRPr="005C1534">
        <w:rPr>
          <w:b/>
          <w:sz w:val="24"/>
          <w:szCs w:val="24"/>
          <w:u w:val="single"/>
        </w:rPr>
        <w:t>Santa Ana College Vision Themes</w:t>
      </w:r>
      <w:r w:rsidRPr="005C1534">
        <w:rPr>
          <w:sz w:val="24"/>
          <w:szCs w:val="24"/>
        </w:rPr>
        <w:t>: I. Student Achievement; II. Use of Technology; III. Innovation; IV. Community; V. Workforce Development; VI. Emerging American Community</w:t>
      </w:r>
    </w:p>
    <w:p w14:paraId="707C0DCD" w14:textId="622A6B61" w:rsidR="009C2AA7" w:rsidRPr="005C1534" w:rsidRDefault="009C2AA7" w:rsidP="00490AA3">
      <w:pPr>
        <w:rPr>
          <w:sz w:val="24"/>
          <w:szCs w:val="24"/>
        </w:rPr>
      </w:pPr>
    </w:p>
    <w:p w14:paraId="4323C6F5" w14:textId="78C8AC07" w:rsidR="009C2AA7" w:rsidRPr="005C1534" w:rsidRDefault="009C2AA7" w:rsidP="009C2AA7">
      <w:pPr>
        <w:rPr>
          <w:color w:val="000000"/>
          <w:sz w:val="24"/>
          <w:szCs w:val="24"/>
        </w:rPr>
      </w:pPr>
      <w:r w:rsidRPr="005C1534">
        <w:rPr>
          <w:b/>
          <w:color w:val="000000"/>
          <w:sz w:val="24"/>
          <w:szCs w:val="24"/>
        </w:rPr>
        <w:t>Voting Members</w:t>
      </w:r>
      <w:r w:rsidRPr="005C1534">
        <w:rPr>
          <w:color w:val="000000"/>
          <w:sz w:val="24"/>
          <w:szCs w:val="24"/>
        </w:rPr>
        <w:t xml:space="preserve">: Dr. Fernando Ortiz (co-chair), Justin Tolentino (co-chair), Dr. Vaniethia Hubbard, </w:t>
      </w:r>
      <w:r w:rsidR="00154DEC" w:rsidRPr="005C1534">
        <w:rPr>
          <w:color w:val="000000"/>
          <w:sz w:val="24"/>
          <w:szCs w:val="24"/>
        </w:rPr>
        <w:t xml:space="preserve">Dr. Saeid Eidgahy, </w:t>
      </w:r>
      <w:r w:rsidRPr="005C1534">
        <w:rPr>
          <w:color w:val="000000"/>
          <w:sz w:val="24"/>
          <w:szCs w:val="24"/>
        </w:rPr>
        <w:t>Tyler Johnson, Kim Smith, Ashly Bootman, Suzanne Freeman, Mike Everett, Andrew Barrios, Monica Macmillen</w:t>
      </w:r>
      <w:r w:rsidR="00800D04" w:rsidRPr="005C1534">
        <w:rPr>
          <w:color w:val="000000"/>
          <w:sz w:val="24"/>
          <w:szCs w:val="24"/>
        </w:rPr>
        <w:t>, Rowena Valtairo/Carol Seitz</w:t>
      </w:r>
    </w:p>
    <w:p w14:paraId="4E947E05" w14:textId="6735478C" w:rsidR="009C2AA7" w:rsidRDefault="009C2AA7" w:rsidP="009C2AA7">
      <w:pPr>
        <w:rPr>
          <w:color w:val="000000"/>
          <w:sz w:val="24"/>
          <w:szCs w:val="24"/>
        </w:rPr>
      </w:pPr>
    </w:p>
    <w:p w14:paraId="262E4452" w14:textId="38F43DBA" w:rsidR="00CC1A16" w:rsidRPr="00CC1A16" w:rsidRDefault="00CC1A16" w:rsidP="00CC1A16">
      <w:pPr>
        <w:rPr>
          <w:color w:val="000000"/>
          <w:sz w:val="24"/>
          <w:szCs w:val="24"/>
        </w:rPr>
      </w:pPr>
      <w:r w:rsidRPr="00CC1A16">
        <w:rPr>
          <w:b/>
          <w:color w:val="000000"/>
          <w:sz w:val="24"/>
          <w:szCs w:val="24"/>
        </w:rPr>
        <w:t>Zoom Participants</w:t>
      </w:r>
      <w:r w:rsidRPr="00CC1A16">
        <w:rPr>
          <w:color w:val="000000"/>
          <w:sz w:val="24"/>
          <w:szCs w:val="24"/>
        </w:rPr>
        <w:t xml:space="preserve">: </w:t>
      </w:r>
      <w:r w:rsidRPr="00CC1A16">
        <w:rPr>
          <w:color w:val="000000"/>
          <w:sz w:val="24"/>
          <w:szCs w:val="24"/>
        </w:rPr>
        <w:t>Ashly Bootman</w:t>
      </w:r>
      <w:r>
        <w:rPr>
          <w:color w:val="000000"/>
          <w:sz w:val="24"/>
          <w:szCs w:val="24"/>
        </w:rPr>
        <w:t xml:space="preserve">, </w:t>
      </w:r>
      <w:r w:rsidRPr="00CC1A16">
        <w:rPr>
          <w:color w:val="000000"/>
          <w:sz w:val="24"/>
          <w:szCs w:val="24"/>
        </w:rPr>
        <w:t xml:space="preserve">ASL Interpreter </w:t>
      </w:r>
      <w:r>
        <w:rPr>
          <w:color w:val="000000"/>
          <w:sz w:val="24"/>
          <w:szCs w:val="24"/>
        </w:rPr>
        <w:t>–</w:t>
      </w:r>
      <w:r w:rsidRPr="00CC1A16">
        <w:rPr>
          <w:color w:val="000000"/>
          <w:sz w:val="24"/>
          <w:szCs w:val="24"/>
        </w:rPr>
        <w:t xml:space="preserve"> Liz</w:t>
      </w:r>
      <w:r>
        <w:rPr>
          <w:color w:val="000000"/>
          <w:sz w:val="24"/>
          <w:szCs w:val="24"/>
        </w:rPr>
        <w:t xml:space="preserve">, </w:t>
      </w:r>
      <w:r w:rsidRPr="00CC1A16">
        <w:rPr>
          <w:color w:val="000000"/>
          <w:sz w:val="24"/>
          <w:szCs w:val="24"/>
        </w:rPr>
        <w:t>ASL Interpreter - Traci Spencer</w:t>
      </w:r>
    </w:p>
    <w:p w14:paraId="65B85ECE" w14:textId="5B463363" w:rsidR="00CC1A16" w:rsidRPr="00CC1A16" w:rsidRDefault="00CC1A16" w:rsidP="00CC1A16">
      <w:pPr>
        <w:rPr>
          <w:color w:val="000000"/>
          <w:sz w:val="24"/>
          <w:szCs w:val="24"/>
        </w:rPr>
      </w:pPr>
      <w:r w:rsidRPr="00CC1A16">
        <w:rPr>
          <w:color w:val="000000"/>
          <w:sz w:val="24"/>
          <w:szCs w:val="24"/>
        </w:rPr>
        <w:t>ASL Interpreter - Traci Spencer</w:t>
      </w:r>
      <w:r w:rsidRPr="00CC1A16">
        <w:rPr>
          <w:color w:val="000000"/>
          <w:sz w:val="24"/>
          <w:szCs w:val="24"/>
        </w:rPr>
        <w:t xml:space="preserve">, </w:t>
      </w:r>
      <w:r w:rsidRPr="00CC1A16">
        <w:rPr>
          <w:color w:val="000000"/>
          <w:sz w:val="24"/>
          <w:szCs w:val="24"/>
        </w:rPr>
        <w:t>Carol Seitz</w:t>
      </w:r>
      <w:r w:rsidRPr="00CC1A16">
        <w:rPr>
          <w:color w:val="000000"/>
          <w:sz w:val="24"/>
          <w:szCs w:val="24"/>
        </w:rPr>
        <w:t xml:space="preserve">, </w:t>
      </w:r>
      <w:r w:rsidRPr="00CC1A16">
        <w:rPr>
          <w:color w:val="000000"/>
          <w:sz w:val="24"/>
          <w:szCs w:val="24"/>
        </w:rPr>
        <w:t>Cristina Miranda</w:t>
      </w:r>
      <w:r w:rsidRPr="00CC1A16">
        <w:rPr>
          <w:color w:val="000000"/>
          <w:sz w:val="24"/>
          <w:szCs w:val="24"/>
        </w:rPr>
        <w:t xml:space="preserve">, </w:t>
      </w:r>
      <w:r w:rsidRPr="00CC1A16">
        <w:rPr>
          <w:color w:val="000000"/>
          <w:sz w:val="24"/>
          <w:szCs w:val="24"/>
        </w:rPr>
        <w:t>Dr. Fernando Ortiz</w:t>
      </w:r>
      <w:r w:rsidRPr="00CC1A16">
        <w:rPr>
          <w:color w:val="000000"/>
          <w:sz w:val="24"/>
          <w:szCs w:val="24"/>
        </w:rPr>
        <w:t xml:space="preserve">, </w:t>
      </w:r>
      <w:r w:rsidRPr="00CC1A16">
        <w:rPr>
          <w:color w:val="000000"/>
          <w:sz w:val="24"/>
          <w:szCs w:val="24"/>
        </w:rPr>
        <w:t>Dr. Saeid Eidgahy</w:t>
      </w:r>
      <w:r w:rsidRPr="00CC1A16">
        <w:rPr>
          <w:color w:val="000000"/>
          <w:sz w:val="24"/>
          <w:szCs w:val="24"/>
        </w:rPr>
        <w:t xml:space="preserve">, </w:t>
      </w:r>
      <w:r w:rsidRPr="00CC1A16">
        <w:rPr>
          <w:color w:val="000000"/>
          <w:sz w:val="24"/>
          <w:szCs w:val="24"/>
        </w:rPr>
        <w:t>Dr. Vaniethia Hubbard</w:t>
      </w:r>
      <w:r w:rsidRPr="00CC1A16">
        <w:rPr>
          <w:color w:val="000000"/>
          <w:sz w:val="24"/>
          <w:szCs w:val="24"/>
        </w:rPr>
        <w:t xml:space="preserve">, </w:t>
      </w:r>
      <w:r w:rsidRPr="00CC1A16">
        <w:rPr>
          <w:color w:val="000000"/>
          <w:sz w:val="24"/>
          <w:szCs w:val="24"/>
        </w:rPr>
        <w:t>Heather Arazi</w:t>
      </w:r>
      <w:r w:rsidRPr="00CC1A16">
        <w:rPr>
          <w:color w:val="000000"/>
          <w:sz w:val="24"/>
          <w:szCs w:val="24"/>
        </w:rPr>
        <w:t xml:space="preserve">, </w:t>
      </w:r>
      <w:r w:rsidRPr="00CC1A16">
        <w:rPr>
          <w:color w:val="000000"/>
          <w:sz w:val="24"/>
          <w:szCs w:val="24"/>
        </w:rPr>
        <w:t>Jaki King</w:t>
      </w:r>
      <w:r>
        <w:rPr>
          <w:color w:val="000000"/>
          <w:sz w:val="24"/>
          <w:szCs w:val="24"/>
        </w:rPr>
        <w:t xml:space="preserve">, </w:t>
      </w:r>
      <w:r w:rsidRPr="00CC1A16">
        <w:rPr>
          <w:color w:val="000000"/>
          <w:sz w:val="24"/>
          <w:szCs w:val="24"/>
        </w:rPr>
        <w:t>Janet Cruz-Teposte</w:t>
      </w:r>
      <w:r>
        <w:rPr>
          <w:color w:val="000000"/>
          <w:sz w:val="24"/>
          <w:szCs w:val="24"/>
        </w:rPr>
        <w:t xml:space="preserve">, </w:t>
      </w:r>
      <w:r w:rsidRPr="00CC1A16">
        <w:rPr>
          <w:color w:val="000000"/>
          <w:sz w:val="24"/>
          <w:szCs w:val="24"/>
        </w:rPr>
        <w:t xml:space="preserve">Justin Tolentino </w:t>
      </w:r>
    </w:p>
    <w:p w14:paraId="0206AB51" w14:textId="2A254C39" w:rsidR="00CC1A16" w:rsidRPr="00CC1A16" w:rsidRDefault="00CC1A16" w:rsidP="00CC1A16">
      <w:pPr>
        <w:rPr>
          <w:color w:val="000000"/>
          <w:sz w:val="24"/>
          <w:szCs w:val="24"/>
        </w:rPr>
      </w:pPr>
      <w:r w:rsidRPr="00CC1A16">
        <w:rPr>
          <w:color w:val="000000"/>
          <w:sz w:val="24"/>
          <w:szCs w:val="24"/>
        </w:rPr>
        <w:t>Kim Smith</w:t>
      </w:r>
      <w:r>
        <w:rPr>
          <w:color w:val="000000"/>
          <w:sz w:val="24"/>
          <w:szCs w:val="24"/>
        </w:rPr>
        <w:t xml:space="preserve">, </w:t>
      </w:r>
      <w:r w:rsidRPr="00CC1A16">
        <w:rPr>
          <w:color w:val="000000"/>
          <w:sz w:val="24"/>
          <w:szCs w:val="24"/>
        </w:rPr>
        <w:t xml:space="preserve">Monica </w:t>
      </w:r>
      <w:proofErr w:type="spellStart"/>
      <w:r w:rsidRPr="00CC1A16">
        <w:rPr>
          <w:color w:val="000000"/>
          <w:sz w:val="24"/>
          <w:szCs w:val="24"/>
        </w:rPr>
        <w:t>MacMillen</w:t>
      </w:r>
      <w:proofErr w:type="spellEnd"/>
      <w:r>
        <w:rPr>
          <w:color w:val="000000"/>
          <w:sz w:val="24"/>
          <w:szCs w:val="24"/>
        </w:rPr>
        <w:t xml:space="preserve">, </w:t>
      </w:r>
      <w:r w:rsidRPr="00CC1A16">
        <w:rPr>
          <w:color w:val="000000"/>
          <w:sz w:val="24"/>
          <w:szCs w:val="24"/>
        </w:rPr>
        <w:t>Monica Zarske</w:t>
      </w:r>
      <w:r>
        <w:rPr>
          <w:color w:val="000000"/>
          <w:sz w:val="24"/>
          <w:szCs w:val="24"/>
        </w:rPr>
        <w:t xml:space="preserve">, </w:t>
      </w:r>
      <w:r w:rsidRPr="00CC1A16">
        <w:rPr>
          <w:color w:val="000000"/>
          <w:sz w:val="24"/>
          <w:szCs w:val="24"/>
        </w:rPr>
        <w:t>Peter's iPad</w:t>
      </w:r>
      <w:r>
        <w:rPr>
          <w:color w:val="000000"/>
          <w:sz w:val="24"/>
          <w:szCs w:val="24"/>
        </w:rPr>
        <w:t xml:space="preserve">, </w:t>
      </w:r>
      <w:r w:rsidRPr="00CC1A16">
        <w:rPr>
          <w:color w:val="000000"/>
          <w:sz w:val="24"/>
          <w:szCs w:val="24"/>
        </w:rPr>
        <w:t>Suzanne Freeman</w:t>
      </w:r>
      <w:r>
        <w:rPr>
          <w:color w:val="000000"/>
          <w:sz w:val="24"/>
          <w:szCs w:val="24"/>
        </w:rPr>
        <w:t xml:space="preserve">, </w:t>
      </w:r>
      <w:r w:rsidRPr="00CC1A16">
        <w:rPr>
          <w:color w:val="000000"/>
          <w:sz w:val="24"/>
          <w:szCs w:val="24"/>
        </w:rPr>
        <w:t>Tyler Johnson</w:t>
      </w:r>
    </w:p>
    <w:p w14:paraId="47EF0DB4" w14:textId="77777777" w:rsidR="00CC1A16" w:rsidRPr="005C1534" w:rsidRDefault="00CC1A16" w:rsidP="00CC1A16">
      <w:pPr>
        <w:rPr>
          <w:color w:val="000000"/>
          <w:sz w:val="24"/>
          <w:szCs w:val="24"/>
        </w:rPr>
      </w:pPr>
    </w:p>
    <w:p w14:paraId="5E729998" w14:textId="7F9F8033" w:rsidR="00E1244F" w:rsidRPr="005C1534" w:rsidRDefault="009C2AA7" w:rsidP="009C2AA7">
      <w:pPr>
        <w:rPr>
          <w:color w:val="000000"/>
          <w:sz w:val="24"/>
          <w:szCs w:val="24"/>
        </w:rPr>
      </w:pPr>
      <w:r w:rsidRPr="005C1534">
        <w:rPr>
          <w:b/>
          <w:color w:val="000000"/>
          <w:sz w:val="24"/>
          <w:szCs w:val="24"/>
        </w:rPr>
        <w:t>Ex-officio Members (</w:t>
      </w:r>
      <w:r w:rsidR="00897D87" w:rsidRPr="005C1534">
        <w:rPr>
          <w:b/>
          <w:color w:val="000000"/>
          <w:sz w:val="24"/>
          <w:szCs w:val="24"/>
        </w:rPr>
        <w:t>N</w:t>
      </w:r>
      <w:r w:rsidRPr="005C1534">
        <w:rPr>
          <w:b/>
          <w:color w:val="000000"/>
          <w:sz w:val="24"/>
          <w:szCs w:val="24"/>
        </w:rPr>
        <w:t>on-</w:t>
      </w:r>
      <w:r w:rsidR="00897D87" w:rsidRPr="005C1534">
        <w:rPr>
          <w:b/>
          <w:color w:val="000000"/>
          <w:sz w:val="24"/>
          <w:szCs w:val="24"/>
        </w:rPr>
        <w:t>V</w:t>
      </w:r>
      <w:r w:rsidRPr="005C1534">
        <w:rPr>
          <w:b/>
          <w:color w:val="000000"/>
          <w:sz w:val="24"/>
          <w:szCs w:val="24"/>
        </w:rPr>
        <w:t>oting):</w:t>
      </w:r>
      <w:r w:rsidRPr="005C1534">
        <w:rPr>
          <w:color w:val="000000"/>
          <w:sz w:val="24"/>
          <w:szCs w:val="24"/>
        </w:rPr>
        <w:t xml:space="preserve"> Monica Zarske, Jaki King</w:t>
      </w:r>
      <w:r w:rsidR="006716A4" w:rsidRPr="005C1534">
        <w:rPr>
          <w:color w:val="000000"/>
          <w:sz w:val="24"/>
          <w:szCs w:val="24"/>
        </w:rPr>
        <w:t>/Dr. Brenda Estrada</w:t>
      </w:r>
      <w:r w:rsidRPr="005C1534">
        <w:rPr>
          <w:color w:val="000000"/>
          <w:sz w:val="24"/>
          <w:szCs w:val="24"/>
        </w:rPr>
        <w:t>, Dr. Jarek Janio, Dr. Jeffrey Lamb</w:t>
      </w:r>
    </w:p>
    <w:p w14:paraId="52266ABC" w14:textId="77777777" w:rsidR="00490AA3" w:rsidRPr="005C1534" w:rsidRDefault="00490AA3" w:rsidP="00154DEC">
      <w:pPr>
        <w:rPr>
          <w:sz w:val="24"/>
          <w:szCs w:val="24"/>
        </w:rPr>
      </w:pPr>
    </w:p>
    <w:p w14:paraId="11887D1D" w14:textId="505CC444" w:rsidR="000F7BFA" w:rsidRDefault="000F7BFA" w:rsidP="00AA6427">
      <w:pPr>
        <w:pStyle w:val="ListParagraph"/>
        <w:numPr>
          <w:ilvl w:val="0"/>
          <w:numId w:val="2"/>
        </w:numPr>
        <w:rPr>
          <w:sz w:val="24"/>
          <w:szCs w:val="24"/>
        </w:rPr>
      </w:pPr>
      <w:r w:rsidRPr="0074583F">
        <w:rPr>
          <w:sz w:val="24"/>
          <w:szCs w:val="24"/>
        </w:rPr>
        <w:t>Introductions and Membership</w:t>
      </w:r>
      <w:r w:rsidR="00FB25E0" w:rsidRPr="0074583F">
        <w:rPr>
          <w:sz w:val="24"/>
          <w:szCs w:val="24"/>
        </w:rPr>
        <w:t>:</w:t>
      </w:r>
      <w:r w:rsidR="00311A6E" w:rsidRPr="0074583F">
        <w:rPr>
          <w:sz w:val="24"/>
          <w:szCs w:val="24"/>
        </w:rPr>
        <w:t xml:space="preserve"> </w:t>
      </w:r>
      <w:r w:rsidR="00F90E2C">
        <w:rPr>
          <w:sz w:val="24"/>
          <w:szCs w:val="24"/>
        </w:rPr>
        <w:t>Meeting began at 2:02 pm</w:t>
      </w:r>
    </w:p>
    <w:p w14:paraId="0B52F278" w14:textId="77777777" w:rsidR="0074583F" w:rsidRPr="0074583F" w:rsidRDefault="0074583F" w:rsidP="0074583F">
      <w:pPr>
        <w:pStyle w:val="ListParagraph"/>
        <w:ind w:left="360"/>
        <w:rPr>
          <w:sz w:val="24"/>
          <w:szCs w:val="24"/>
        </w:rPr>
      </w:pPr>
    </w:p>
    <w:p w14:paraId="69536496" w14:textId="426CF463" w:rsidR="000F7BFA" w:rsidRPr="005C1534" w:rsidRDefault="000F7BFA" w:rsidP="00EB6013">
      <w:pPr>
        <w:pStyle w:val="ListParagraph"/>
        <w:numPr>
          <w:ilvl w:val="0"/>
          <w:numId w:val="2"/>
        </w:numPr>
        <w:rPr>
          <w:sz w:val="24"/>
          <w:szCs w:val="24"/>
        </w:rPr>
      </w:pPr>
      <w:r w:rsidRPr="005C1534">
        <w:rPr>
          <w:sz w:val="24"/>
          <w:szCs w:val="24"/>
        </w:rPr>
        <w:t>Public Comments</w:t>
      </w:r>
      <w:r w:rsidR="00FB25E0" w:rsidRPr="005C1534">
        <w:rPr>
          <w:sz w:val="24"/>
          <w:szCs w:val="24"/>
        </w:rPr>
        <w:t>:</w:t>
      </w:r>
      <w:r w:rsidR="00F90E2C">
        <w:rPr>
          <w:sz w:val="24"/>
          <w:szCs w:val="24"/>
        </w:rPr>
        <w:t xml:space="preserve"> None</w:t>
      </w:r>
    </w:p>
    <w:p w14:paraId="1004926D" w14:textId="77777777" w:rsidR="00BD44B8" w:rsidRPr="005C1534" w:rsidRDefault="00BD44B8" w:rsidP="00BD44B8">
      <w:pPr>
        <w:pStyle w:val="ListParagraph"/>
        <w:ind w:left="360"/>
        <w:rPr>
          <w:sz w:val="24"/>
          <w:szCs w:val="24"/>
        </w:rPr>
      </w:pPr>
    </w:p>
    <w:p w14:paraId="15ED1161" w14:textId="2331212B" w:rsidR="00BD44B8" w:rsidRPr="005C1534" w:rsidRDefault="00BD44B8" w:rsidP="00BD44B8">
      <w:pPr>
        <w:pStyle w:val="ListParagraph"/>
        <w:numPr>
          <w:ilvl w:val="0"/>
          <w:numId w:val="2"/>
        </w:numPr>
        <w:rPr>
          <w:sz w:val="24"/>
          <w:szCs w:val="24"/>
        </w:rPr>
      </w:pPr>
      <w:r w:rsidRPr="005C1534">
        <w:rPr>
          <w:sz w:val="24"/>
          <w:szCs w:val="24"/>
        </w:rPr>
        <w:t>Action Items</w:t>
      </w:r>
      <w:r w:rsidR="00FB25E0" w:rsidRPr="005C1534">
        <w:rPr>
          <w:sz w:val="24"/>
          <w:szCs w:val="24"/>
        </w:rPr>
        <w:t>:</w:t>
      </w:r>
    </w:p>
    <w:p w14:paraId="550FE79D" w14:textId="699E6B81" w:rsidR="00F91B2F" w:rsidRPr="005C1534" w:rsidRDefault="00BD44B8" w:rsidP="00F91B2F">
      <w:pPr>
        <w:pStyle w:val="ListParagraph"/>
        <w:numPr>
          <w:ilvl w:val="0"/>
          <w:numId w:val="4"/>
        </w:numPr>
        <w:rPr>
          <w:rFonts w:eastAsiaTheme="minorEastAsia"/>
          <w:sz w:val="24"/>
          <w:szCs w:val="24"/>
        </w:rPr>
      </w:pPr>
      <w:r w:rsidRPr="005C1534">
        <w:rPr>
          <w:sz w:val="24"/>
          <w:szCs w:val="24"/>
        </w:rPr>
        <w:t xml:space="preserve">Approval of Minutes from </w:t>
      </w:r>
      <w:r w:rsidR="003F0DEA">
        <w:rPr>
          <w:sz w:val="24"/>
          <w:szCs w:val="24"/>
        </w:rPr>
        <w:t>May 4</w:t>
      </w:r>
      <w:r w:rsidRPr="005C1534">
        <w:rPr>
          <w:sz w:val="24"/>
          <w:szCs w:val="24"/>
        </w:rPr>
        <w:t>, 202</w:t>
      </w:r>
      <w:r w:rsidR="006716A4" w:rsidRPr="005C1534">
        <w:rPr>
          <w:sz w:val="24"/>
          <w:szCs w:val="24"/>
        </w:rPr>
        <w:t>2</w:t>
      </w:r>
      <w:r w:rsidRPr="005C1534">
        <w:rPr>
          <w:sz w:val="24"/>
          <w:szCs w:val="24"/>
        </w:rPr>
        <w:t xml:space="preserve"> meeting</w:t>
      </w:r>
      <w:r w:rsidR="00F90E2C">
        <w:rPr>
          <w:sz w:val="24"/>
          <w:szCs w:val="24"/>
        </w:rPr>
        <w:t xml:space="preserve"> – Kim Smith made motion to approve, Ashly Bootman seconded – Minutes approved</w:t>
      </w:r>
    </w:p>
    <w:p w14:paraId="05CC2FE9" w14:textId="77777777" w:rsidR="00490AA3" w:rsidRPr="005C1534" w:rsidRDefault="00490AA3" w:rsidP="00DE1575">
      <w:pPr>
        <w:rPr>
          <w:sz w:val="24"/>
          <w:szCs w:val="24"/>
        </w:rPr>
      </w:pPr>
    </w:p>
    <w:p w14:paraId="33AB96B6" w14:textId="0A0DFE17" w:rsidR="2E06F17D" w:rsidRPr="005C1534" w:rsidRDefault="1B2C8FF2" w:rsidP="5580F55D">
      <w:pPr>
        <w:pStyle w:val="ListParagraph"/>
        <w:numPr>
          <w:ilvl w:val="0"/>
          <w:numId w:val="2"/>
        </w:numPr>
        <w:rPr>
          <w:sz w:val="24"/>
          <w:szCs w:val="24"/>
        </w:rPr>
      </w:pPr>
      <w:r w:rsidRPr="5580F55D">
        <w:rPr>
          <w:sz w:val="24"/>
          <w:szCs w:val="24"/>
        </w:rPr>
        <w:t>Information</w:t>
      </w:r>
      <w:r w:rsidR="00FB25E0" w:rsidRPr="5580F55D">
        <w:rPr>
          <w:sz w:val="24"/>
          <w:szCs w:val="24"/>
        </w:rPr>
        <w:t>:</w:t>
      </w:r>
    </w:p>
    <w:p w14:paraId="6BEF4BBF" w14:textId="77777777" w:rsidR="00490AA3" w:rsidRPr="005C1534" w:rsidRDefault="00490AA3" w:rsidP="00490AA3">
      <w:pPr>
        <w:pStyle w:val="ListParagraph"/>
        <w:ind w:left="360"/>
        <w:rPr>
          <w:sz w:val="24"/>
          <w:szCs w:val="24"/>
        </w:rPr>
      </w:pPr>
    </w:p>
    <w:p w14:paraId="4B95E975" w14:textId="1D30621B" w:rsidR="00CB3336" w:rsidRPr="005C1534" w:rsidRDefault="00485CE3" w:rsidP="00CB3336">
      <w:pPr>
        <w:pStyle w:val="ListParagraph"/>
        <w:numPr>
          <w:ilvl w:val="0"/>
          <w:numId w:val="2"/>
        </w:numPr>
        <w:rPr>
          <w:sz w:val="24"/>
          <w:szCs w:val="24"/>
        </w:rPr>
      </w:pPr>
      <w:r w:rsidRPr="005C1534">
        <w:rPr>
          <w:sz w:val="24"/>
          <w:szCs w:val="24"/>
        </w:rPr>
        <w:t>Discussion</w:t>
      </w:r>
      <w:r w:rsidR="00490AA3" w:rsidRPr="005C1534">
        <w:rPr>
          <w:sz w:val="24"/>
          <w:szCs w:val="24"/>
        </w:rPr>
        <w:t xml:space="preserve">: </w:t>
      </w:r>
    </w:p>
    <w:p w14:paraId="61AFCD82" w14:textId="77777777" w:rsidR="008B1360" w:rsidRDefault="005A1191" w:rsidP="008B1360">
      <w:pPr>
        <w:ind w:left="720"/>
        <w:rPr>
          <w:sz w:val="24"/>
          <w:szCs w:val="24"/>
        </w:rPr>
      </w:pPr>
      <w:r w:rsidRPr="005C1534">
        <w:rPr>
          <w:sz w:val="24"/>
          <w:szCs w:val="24"/>
        </w:rPr>
        <w:t xml:space="preserve">A. </w:t>
      </w:r>
      <w:r w:rsidR="00490AA3" w:rsidRPr="005C1534">
        <w:rPr>
          <w:sz w:val="24"/>
          <w:szCs w:val="24"/>
        </w:rPr>
        <w:t>Taskforce Updates</w:t>
      </w:r>
      <w:r w:rsidR="00485CE3" w:rsidRPr="005C1534">
        <w:rPr>
          <w:sz w:val="24"/>
          <w:szCs w:val="24"/>
        </w:rPr>
        <w:tab/>
      </w:r>
      <w:r w:rsidR="00F90E2C">
        <w:rPr>
          <w:sz w:val="24"/>
          <w:szCs w:val="24"/>
        </w:rPr>
        <w:t xml:space="preserve">- </w:t>
      </w:r>
    </w:p>
    <w:p w14:paraId="625153F0" w14:textId="5CC44040" w:rsidR="00CB3336" w:rsidRDefault="008B1360" w:rsidP="008B1360">
      <w:pPr>
        <w:pStyle w:val="ListParagraph"/>
        <w:numPr>
          <w:ilvl w:val="0"/>
          <w:numId w:val="7"/>
        </w:numPr>
        <w:rPr>
          <w:sz w:val="24"/>
          <w:szCs w:val="24"/>
        </w:rPr>
      </w:pPr>
      <w:r w:rsidRPr="008B1360">
        <w:rPr>
          <w:sz w:val="24"/>
          <w:szCs w:val="24"/>
        </w:rPr>
        <w:t>The P</w:t>
      </w:r>
      <w:r w:rsidR="006470E7" w:rsidRPr="008B1360">
        <w:rPr>
          <w:sz w:val="24"/>
          <w:szCs w:val="24"/>
        </w:rPr>
        <w:t xml:space="preserve">lanning </w:t>
      </w:r>
      <w:r w:rsidRPr="008B1360">
        <w:rPr>
          <w:sz w:val="24"/>
          <w:szCs w:val="24"/>
        </w:rPr>
        <w:t>T</w:t>
      </w:r>
      <w:r w:rsidR="00F90E2C" w:rsidRPr="008B1360">
        <w:rPr>
          <w:sz w:val="24"/>
          <w:szCs w:val="24"/>
        </w:rPr>
        <w:t>askforce</w:t>
      </w:r>
      <w:r w:rsidR="006470E7" w:rsidRPr="008B1360">
        <w:rPr>
          <w:sz w:val="24"/>
          <w:szCs w:val="24"/>
        </w:rPr>
        <w:t xml:space="preserve"> met with the Planning and Budget Committee to coordinate and align vision in regards to annual and long-term planning calendars and goals. The Planning and Budget committee gave recommendations on who to connect with for </w:t>
      </w:r>
      <w:r w:rsidRPr="008B1360">
        <w:rPr>
          <w:sz w:val="24"/>
          <w:szCs w:val="24"/>
        </w:rPr>
        <w:t xml:space="preserve">specific plans and timelines. IE&amp;A site to serve as reliable location for college plans to be housed to avoid multiple sites with older versions. </w:t>
      </w:r>
    </w:p>
    <w:p w14:paraId="6FE1CDB3" w14:textId="3A8850FF" w:rsidR="008B1360" w:rsidRPr="008B1360" w:rsidRDefault="008B1360" w:rsidP="008B1360">
      <w:pPr>
        <w:pStyle w:val="ListParagraph"/>
        <w:numPr>
          <w:ilvl w:val="0"/>
          <w:numId w:val="7"/>
        </w:numPr>
        <w:rPr>
          <w:sz w:val="24"/>
          <w:szCs w:val="24"/>
        </w:rPr>
      </w:pPr>
      <w:r>
        <w:rPr>
          <w:sz w:val="24"/>
          <w:szCs w:val="24"/>
        </w:rPr>
        <w:t>Participatory Governance updates are in process, there is a pending SAC Management Professional Development update to be finalized and vetted for Fall 22 review. Handbook is available via the SAC Participatory Governance site.</w:t>
      </w:r>
    </w:p>
    <w:p w14:paraId="6E8CDC0E" w14:textId="65A43585" w:rsidR="00F91B2F" w:rsidRDefault="00F91B2F" w:rsidP="00A240F2">
      <w:pPr>
        <w:ind w:left="720"/>
        <w:rPr>
          <w:sz w:val="24"/>
          <w:szCs w:val="24"/>
        </w:rPr>
      </w:pPr>
      <w:r w:rsidRPr="005C1534">
        <w:rPr>
          <w:sz w:val="24"/>
          <w:szCs w:val="24"/>
        </w:rPr>
        <w:t xml:space="preserve">B. </w:t>
      </w:r>
      <w:r w:rsidR="003F0DEA">
        <w:rPr>
          <w:sz w:val="24"/>
          <w:szCs w:val="24"/>
        </w:rPr>
        <w:t>R</w:t>
      </w:r>
      <w:r w:rsidR="003F0DEA" w:rsidRPr="003F0DEA">
        <w:rPr>
          <w:sz w:val="24"/>
          <w:szCs w:val="24"/>
        </w:rPr>
        <w:t xml:space="preserve">eview and </w:t>
      </w:r>
      <w:r w:rsidR="003F0DEA">
        <w:rPr>
          <w:sz w:val="24"/>
          <w:szCs w:val="24"/>
        </w:rPr>
        <w:t>E</w:t>
      </w:r>
      <w:r w:rsidR="003F0DEA" w:rsidRPr="003F0DEA">
        <w:rPr>
          <w:sz w:val="24"/>
          <w:szCs w:val="24"/>
        </w:rPr>
        <w:t>valuat</w:t>
      </w:r>
      <w:r w:rsidR="003F0DEA">
        <w:rPr>
          <w:sz w:val="24"/>
          <w:szCs w:val="24"/>
        </w:rPr>
        <w:t>e 21-22 Goals</w:t>
      </w:r>
      <w:r w:rsidR="008B1360">
        <w:rPr>
          <w:sz w:val="24"/>
          <w:szCs w:val="24"/>
        </w:rPr>
        <w:t xml:space="preserve">- The committee reviewed goals from the beginning of the year and determined that goal #5 can be marked as completed for the time being </w:t>
      </w:r>
      <w:r w:rsidR="008B1360">
        <w:rPr>
          <w:sz w:val="24"/>
          <w:szCs w:val="24"/>
        </w:rPr>
        <w:lastRenderedPageBreak/>
        <w:t>but is always in progress</w:t>
      </w:r>
      <w:r w:rsidR="00A240F2">
        <w:rPr>
          <w:sz w:val="24"/>
          <w:szCs w:val="24"/>
        </w:rPr>
        <w:t>. #13 objective met but will be ongoing, #4 objective met but will be ongoing, #12 objective met but will be ongoing.</w:t>
      </w:r>
    </w:p>
    <w:p w14:paraId="6D4EB4ED" w14:textId="77777777" w:rsidR="00A240F2" w:rsidRDefault="00A240F2" w:rsidP="003F0DEA">
      <w:pPr>
        <w:ind w:firstLine="720"/>
        <w:rPr>
          <w:sz w:val="24"/>
          <w:szCs w:val="24"/>
        </w:rPr>
      </w:pPr>
    </w:p>
    <w:p w14:paraId="5BBD3656" w14:textId="36489E19" w:rsidR="003F0DEA" w:rsidRDefault="003F0DEA" w:rsidP="00A240F2">
      <w:pPr>
        <w:pStyle w:val="ListParagraph"/>
        <w:numPr>
          <w:ilvl w:val="0"/>
          <w:numId w:val="4"/>
        </w:numPr>
        <w:rPr>
          <w:sz w:val="24"/>
          <w:szCs w:val="24"/>
        </w:rPr>
      </w:pPr>
      <w:r w:rsidRPr="00A240F2">
        <w:rPr>
          <w:sz w:val="24"/>
          <w:szCs w:val="24"/>
        </w:rPr>
        <w:t>Goal Setting 22-23</w:t>
      </w:r>
      <w:r w:rsidR="00A240F2" w:rsidRPr="00A240F2">
        <w:rPr>
          <w:sz w:val="24"/>
          <w:szCs w:val="24"/>
        </w:rPr>
        <w:t xml:space="preserve"> – Committee agreed that the IEPI objectives will be utilized to set 22-23 goals. </w:t>
      </w:r>
      <w:r w:rsidR="00A240F2">
        <w:rPr>
          <w:sz w:val="24"/>
          <w:szCs w:val="24"/>
        </w:rPr>
        <w:t xml:space="preserve">The goals selected were composed of the following 4 bullet points: </w:t>
      </w:r>
    </w:p>
    <w:p w14:paraId="1AE60538" w14:textId="58B94E33" w:rsidR="00A240F2" w:rsidRDefault="00A240F2" w:rsidP="00A240F2">
      <w:pPr>
        <w:pStyle w:val="ListParagraph"/>
        <w:numPr>
          <w:ilvl w:val="0"/>
          <w:numId w:val="4"/>
        </w:numPr>
        <w:rPr>
          <w:sz w:val="24"/>
          <w:szCs w:val="24"/>
        </w:rPr>
      </w:pPr>
      <w:r>
        <w:rPr>
          <w:sz w:val="24"/>
          <w:szCs w:val="24"/>
        </w:rPr>
        <w:t>F</w:t>
      </w:r>
      <w:r w:rsidRPr="00A240F2">
        <w:rPr>
          <w:sz w:val="24"/>
          <w:szCs w:val="24"/>
        </w:rPr>
        <w:t>ormally integrate the planning process, starting with defining the purpose and goals for each plan and then creating a college-wide planning calendar that includes update/refresh cycles for each plan/activity.</w:t>
      </w:r>
    </w:p>
    <w:p w14:paraId="57F9F170" w14:textId="013FDE0A" w:rsidR="00A240F2" w:rsidRDefault="00A240F2" w:rsidP="00A240F2">
      <w:pPr>
        <w:pStyle w:val="ListParagraph"/>
        <w:numPr>
          <w:ilvl w:val="0"/>
          <w:numId w:val="4"/>
        </w:numPr>
        <w:rPr>
          <w:sz w:val="24"/>
          <w:szCs w:val="24"/>
        </w:rPr>
      </w:pPr>
      <w:r w:rsidRPr="00A240F2">
        <w:rPr>
          <w:sz w:val="24"/>
          <w:szCs w:val="24"/>
        </w:rPr>
        <w:t>Continue to refine the College’s decision-making process handbook so that it clearly identifies how governance committees are connected to one another, delineates roles and responsibilities, explains how work flows between committees, develops a common method of disseminating information, provides templates for post-meeting communication to the campus and establishes guidance on the representation of each constituency group and their value in the process.  This process could also assist the College in evaluating equitable practices and diversity in membership in its committees.</w:t>
      </w:r>
    </w:p>
    <w:p w14:paraId="0A35E8B2" w14:textId="31254A6A" w:rsidR="00A240F2" w:rsidRDefault="00A240F2" w:rsidP="00A240F2">
      <w:pPr>
        <w:pStyle w:val="ListParagraph"/>
        <w:numPr>
          <w:ilvl w:val="0"/>
          <w:numId w:val="4"/>
        </w:numPr>
        <w:rPr>
          <w:sz w:val="24"/>
          <w:szCs w:val="24"/>
        </w:rPr>
      </w:pPr>
      <w:r w:rsidRPr="00A240F2">
        <w:rPr>
          <w:sz w:val="24"/>
          <w:szCs w:val="24"/>
        </w:rPr>
        <w:t>Ensure that the outcomes of each funded activity are clearly stated and then evaluated to provide a closed feedback loop for continuous improvement</w:t>
      </w:r>
    </w:p>
    <w:p w14:paraId="7EA48BC3" w14:textId="5A1C9D8B" w:rsidR="00A240F2" w:rsidRPr="00A240F2" w:rsidRDefault="00A240F2" w:rsidP="00A240F2">
      <w:pPr>
        <w:pStyle w:val="ListParagraph"/>
        <w:numPr>
          <w:ilvl w:val="0"/>
          <w:numId w:val="4"/>
        </w:numPr>
        <w:rPr>
          <w:sz w:val="24"/>
          <w:szCs w:val="24"/>
        </w:rPr>
      </w:pPr>
      <w:r w:rsidRPr="00A240F2">
        <w:rPr>
          <w:sz w:val="24"/>
          <w:szCs w:val="24"/>
        </w:rPr>
        <w:t>Structurally align/integrate Student Equity approaches with other college-wide efforts to promote support and sustainability</w:t>
      </w:r>
    </w:p>
    <w:p w14:paraId="06534127" w14:textId="77777777" w:rsidR="00A240F2" w:rsidRPr="00A240F2" w:rsidRDefault="00A240F2" w:rsidP="00A240F2">
      <w:pPr>
        <w:pStyle w:val="ListParagraph"/>
        <w:ind w:left="1080"/>
        <w:rPr>
          <w:sz w:val="24"/>
          <w:szCs w:val="24"/>
        </w:rPr>
      </w:pPr>
    </w:p>
    <w:p w14:paraId="4276E128" w14:textId="77777777" w:rsidR="00490AA3" w:rsidRPr="005C1534" w:rsidRDefault="00490AA3" w:rsidP="00490AA3">
      <w:pPr>
        <w:rPr>
          <w:sz w:val="24"/>
          <w:szCs w:val="24"/>
        </w:rPr>
      </w:pPr>
    </w:p>
    <w:p w14:paraId="65A89691" w14:textId="5358325E" w:rsidR="00490AA3" w:rsidRPr="005C1534" w:rsidRDefault="00490AA3" w:rsidP="00490AA3">
      <w:pPr>
        <w:pStyle w:val="ListParagraph"/>
        <w:numPr>
          <w:ilvl w:val="0"/>
          <w:numId w:val="2"/>
        </w:numPr>
        <w:rPr>
          <w:sz w:val="24"/>
          <w:szCs w:val="24"/>
        </w:rPr>
      </w:pPr>
      <w:r w:rsidRPr="005C1534">
        <w:rPr>
          <w:sz w:val="24"/>
          <w:szCs w:val="24"/>
        </w:rPr>
        <w:t>Subcommittee Reports</w:t>
      </w:r>
      <w:r w:rsidR="00FB25E0" w:rsidRPr="005C1534">
        <w:rPr>
          <w:sz w:val="24"/>
          <w:szCs w:val="24"/>
        </w:rPr>
        <w:t>:</w:t>
      </w:r>
    </w:p>
    <w:p w14:paraId="0FA52D1E" w14:textId="77777777" w:rsidR="00490AA3" w:rsidRPr="005C1534" w:rsidRDefault="00490AA3" w:rsidP="00490AA3">
      <w:pPr>
        <w:pStyle w:val="ListParagraph"/>
        <w:ind w:left="1800"/>
        <w:rPr>
          <w:sz w:val="24"/>
          <w:szCs w:val="24"/>
        </w:rPr>
      </w:pPr>
    </w:p>
    <w:p w14:paraId="4D3C61B3" w14:textId="31613981" w:rsidR="00490AA3" w:rsidRPr="00B62FDB" w:rsidRDefault="00490AA3" w:rsidP="00BA5691">
      <w:pPr>
        <w:pStyle w:val="ListParagraph"/>
        <w:numPr>
          <w:ilvl w:val="0"/>
          <w:numId w:val="5"/>
        </w:numPr>
        <w:rPr>
          <w:sz w:val="24"/>
          <w:szCs w:val="24"/>
        </w:rPr>
      </w:pPr>
      <w:r w:rsidRPr="00B62FDB">
        <w:rPr>
          <w:b/>
          <w:sz w:val="24"/>
          <w:szCs w:val="24"/>
        </w:rPr>
        <w:t>Outcomes Assessment</w:t>
      </w:r>
      <w:r w:rsidRPr="00B62FDB">
        <w:rPr>
          <w:sz w:val="24"/>
          <w:szCs w:val="24"/>
        </w:rPr>
        <w:t xml:space="preserve"> – Dr. Jarek Janio</w:t>
      </w:r>
      <w:r w:rsidR="00B62FDB" w:rsidRPr="00B62FDB">
        <w:rPr>
          <w:sz w:val="24"/>
          <w:szCs w:val="24"/>
        </w:rPr>
        <w:t xml:space="preserve">- </w:t>
      </w:r>
      <w:r w:rsidR="00B62FDB" w:rsidRPr="00B62FDB">
        <w:rPr>
          <w:sz w:val="24"/>
          <w:szCs w:val="24"/>
        </w:rPr>
        <w:t>No Report</w:t>
      </w:r>
    </w:p>
    <w:p w14:paraId="74163074" w14:textId="418B7F89" w:rsidR="00490AA3" w:rsidRPr="00B62FDB" w:rsidRDefault="00BA5691" w:rsidP="00BA5691">
      <w:pPr>
        <w:pStyle w:val="ListParagraph"/>
        <w:numPr>
          <w:ilvl w:val="0"/>
          <w:numId w:val="5"/>
        </w:numPr>
        <w:rPr>
          <w:sz w:val="24"/>
          <w:szCs w:val="24"/>
        </w:rPr>
      </w:pPr>
      <w:r w:rsidRPr="00B62FDB">
        <w:rPr>
          <w:b/>
          <w:sz w:val="24"/>
          <w:szCs w:val="24"/>
        </w:rPr>
        <w:t>A</w:t>
      </w:r>
      <w:r w:rsidR="00490AA3" w:rsidRPr="00B62FDB">
        <w:rPr>
          <w:b/>
          <w:sz w:val="24"/>
          <w:szCs w:val="24"/>
        </w:rPr>
        <w:t>ccreditation</w:t>
      </w:r>
      <w:r w:rsidR="00490AA3" w:rsidRPr="00B62FDB">
        <w:rPr>
          <w:sz w:val="24"/>
          <w:szCs w:val="24"/>
        </w:rPr>
        <w:t xml:space="preserve"> – Monica Zarske</w:t>
      </w:r>
      <w:r w:rsidR="00094A12" w:rsidRPr="00B62FDB">
        <w:rPr>
          <w:sz w:val="24"/>
          <w:szCs w:val="24"/>
        </w:rPr>
        <w:t xml:space="preserve"> – No Report</w:t>
      </w:r>
    </w:p>
    <w:p w14:paraId="2C6550BA" w14:textId="748E4C4A" w:rsidR="00345D37" w:rsidRPr="00B62FDB" w:rsidRDefault="00490AA3" w:rsidP="00BA5691">
      <w:pPr>
        <w:pStyle w:val="ListParagraph"/>
        <w:numPr>
          <w:ilvl w:val="0"/>
          <w:numId w:val="5"/>
        </w:numPr>
        <w:rPr>
          <w:sz w:val="24"/>
          <w:szCs w:val="24"/>
        </w:rPr>
      </w:pPr>
      <w:r w:rsidRPr="00B62FDB">
        <w:rPr>
          <w:b/>
          <w:sz w:val="24"/>
          <w:szCs w:val="24"/>
        </w:rPr>
        <w:t>Program Review</w:t>
      </w:r>
      <w:r w:rsidRPr="00B62FDB">
        <w:rPr>
          <w:sz w:val="24"/>
          <w:szCs w:val="24"/>
        </w:rPr>
        <w:t xml:space="preserve"> – Jaki King</w:t>
      </w:r>
      <w:r w:rsidR="00B64DD7" w:rsidRPr="00B62FDB">
        <w:rPr>
          <w:sz w:val="24"/>
          <w:szCs w:val="24"/>
        </w:rPr>
        <w:t>/Dr. Brenda Estrada</w:t>
      </w:r>
      <w:r w:rsidR="00094A12" w:rsidRPr="00B62FDB">
        <w:rPr>
          <w:sz w:val="24"/>
          <w:szCs w:val="24"/>
        </w:rPr>
        <w:t xml:space="preserve"> – All presentations have taken place and survey results form presentations have been received. Jaki King to continue as Library representative in the Fall.</w:t>
      </w:r>
    </w:p>
    <w:p w14:paraId="1E5B374D" w14:textId="04D4D6C3" w:rsidR="00345D37" w:rsidRPr="00B62FDB" w:rsidRDefault="00345D37" w:rsidP="00BA5691">
      <w:pPr>
        <w:pStyle w:val="ListParagraph"/>
        <w:numPr>
          <w:ilvl w:val="0"/>
          <w:numId w:val="5"/>
        </w:numPr>
        <w:rPr>
          <w:sz w:val="24"/>
          <w:szCs w:val="24"/>
        </w:rPr>
      </w:pPr>
      <w:r w:rsidRPr="00B62FDB">
        <w:rPr>
          <w:b/>
          <w:sz w:val="24"/>
          <w:szCs w:val="24"/>
        </w:rPr>
        <w:t>Enrollment Management</w:t>
      </w:r>
      <w:r w:rsidRPr="00B62FDB">
        <w:rPr>
          <w:sz w:val="24"/>
          <w:szCs w:val="24"/>
        </w:rPr>
        <w:t>-</w:t>
      </w:r>
      <w:r w:rsidR="00947E94" w:rsidRPr="00B62FDB">
        <w:rPr>
          <w:sz w:val="24"/>
          <w:szCs w:val="24"/>
        </w:rPr>
        <w:t xml:space="preserve"> Dr. Jeffrey L</w:t>
      </w:r>
      <w:r w:rsidR="003E686E" w:rsidRPr="00B62FDB">
        <w:rPr>
          <w:sz w:val="24"/>
          <w:szCs w:val="24"/>
        </w:rPr>
        <w:t>amb</w:t>
      </w:r>
      <w:r w:rsidR="00B62FDB" w:rsidRPr="00B62FDB">
        <w:rPr>
          <w:sz w:val="24"/>
          <w:szCs w:val="24"/>
        </w:rPr>
        <w:t>- No Report</w:t>
      </w:r>
    </w:p>
    <w:p w14:paraId="4E578E0B" w14:textId="77777777" w:rsidR="00490AA3" w:rsidRPr="005C1534" w:rsidRDefault="00490AA3" w:rsidP="00490AA3">
      <w:pPr>
        <w:pStyle w:val="ListParagraph"/>
        <w:ind w:left="1080"/>
        <w:rPr>
          <w:sz w:val="24"/>
          <w:szCs w:val="24"/>
        </w:rPr>
      </w:pPr>
      <w:bookmarkStart w:id="0" w:name="_GoBack"/>
      <w:bookmarkEnd w:id="0"/>
    </w:p>
    <w:p w14:paraId="47CC6FA9" w14:textId="77777777" w:rsidR="00CB3336" w:rsidRPr="005C1534" w:rsidRDefault="00490AA3" w:rsidP="00CB3336">
      <w:pPr>
        <w:pStyle w:val="ListParagraph"/>
        <w:numPr>
          <w:ilvl w:val="0"/>
          <w:numId w:val="2"/>
        </w:numPr>
        <w:rPr>
          <w:sz w:val="24"/>
          <w:szCs w:val="24"/>
        </w:rPr>
      </w:pPr>
      <w:r w:rsidRPr="005C1534">
        <w:rPr>
          <w:sz w:val="24"/>
          <w:szCs w:val="24"/>
        </w:rPr>
        <w:t>Upcoming 202</w:t>
      </w:r>
      <w:r w:rsidR="002F58D1" w:rsidRPr="005C1534">
        <w:rPr>
          <w:sz w:val="24"/>
          <w:szCs w:val="24"/>
        </w:rPr>
        <w:t>2</w:t>
      </w:r>
      <w:r w:rsidRPr="005C1534">
        <w:rPr>
          <w:sz w:val="24"/>
          <w:szCs w:val="24"/>
        </w:rPr>
        <w:t>-202</w:t>
      </w:r>
      <w:r w:rsidR="002F58D1" w:rsidRPr="005C1534">
        <w:rPr>
          <w:sz w:val="24"/>
          <w:szCs w:val="24"/>
        </w:rPr>
        <w:t>3</w:t>
      </w:r>
      <w:r w:rsidRPr="005C1534">
        <w:rPr>
          <w:sz w:val="24"/>
          <w:szCs w:val="24"/>
        </w:rPr>
        <w:t xml:space="preserve"> Meetings – All meetings are the first Wednesday of the month from </w:t>
      </w:r>
      <w:r w:rsidRPr="005C1534">
        <w:rPr>
          <w:b/>
          <w:bCs/>
          <w:sz w:val="24"/>
          <w:szCs w:val="24"/>
        </w:rPr>
        <w:t>2:00-3:00pm</w:t>
      </w:r>
      <w:r w:rsidRPr="005C1534">
        <w:rPr>
          <w:sz w:val="24"/>
          <w:szCs w:val="24"/>
        </w:rPr>
        <w:t xml:space="preserve"> unless otherwise noted</w:t>
      </w:r>
    </w:p>
    <w:p w14:paraId="19BC2E34" w14:textId="77777777" w:rsidR="00CB3336" w:rsidRPr="005C1534" w:rsidRDefault="000D0D7E" w:rsidP="446FAA39">
      <w:pPr>
        <w:pStyle w:val="ListParagraph"/>
        <w:ind w:left="360"/>
        <w:rPr>
          <w:sz w:val="24"/>
          <w:szCs w:val="24"/>
        </w:rPr>
      </w:pPr>
      <w:r w:rsidRPr="005C1534">
        <w:rPr>
          <w:noProof/>
          <w:sz w:val="24"/>
          <w:szCs w:val="24"/>
        </w:rPr>
        <mc:AlternateContent>
          <mc:Choice Requires="wps">
            <w:drawing>
              <wp:anchor distT="0" distB="0" distL="114300" distR="114300" simplePos="0" relativeHeight="251661312" behindDoc="0" locked="0" layoutInCell="1" allowOverlap="1" wp14:anchorId="48486CDE" wp14:editId="349F3A9F">
                <wp:simplePos x="0" y="0"/>
                <wp:positionH relativeFrom="column">
                  <wp:posOffset>0</wp:posOffset>
                </wp:positionH>
                <wp:positionV relativeFrom="paragraph">
                  <wp:posOffset>72390</wp:posOffset>
                </wp:positionV>
                <wp:extent cx="5791200" cy="0"/>
                <wp:effectExtent l="0" t="19050" r="19050" b="19050"/>
                <wp:wrapNone/>
                <wp:docPr id="3" name="Straight Connector 3"/>
                <wp:cNvGraphicFramePr/>
                <a:graphic xmlns:a="http://schemas.openxmlformats.org/drawingml/2006/main">
                  <a:graphicData uri="http://schemas.microsoft.com/office/word/2010/wordprocessingShape">
                    <wps:wsp>
                      <wps:cNvCnPr/>
                      <wps:spPr>
                        <a:xfrm>
                          <a:off x="0" y="0"/>
                          <a:ext cx="5791200" cy="0"/>
                        </a:xfrm>
                        <a:prstGeom prst="line">
                          <a:avLst/>
                        </a:prstGeom>
                        <a:ln w="28575">
                          <a:solidFill>
                            <a:srgbClr val="C0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pic="http://schemas.openxmlformats.org/drawingml/2006/picture" xmlns:a14="http://schemas.microsoft.com/office/drawing/2010/main">
            <w:pict>
              <v:line id="Straight Connector 3" style="position:absolute;z-index:251661312;visibility:visible;mso-wrap-style:square;mso-wrap-distance-left:9pt;mso-wrap-distance-top:0;mso-wrap-distance-right:9pt;mso-wrap-distance-bottom:0;mso-position-horizontal:absolute;mso-position-horizontal-relative:text;mso-position-vertical:absolute;mso-position-vertical-relative:text" o:spid="_x0000_s1026" strokecolor="#c00000" strokeweight="2.25pt" from="0,5.7pt" to="456pt,5.7pt" w14:anchorId="30BC79B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">
                <v:stroke joinstyle="miter"/>
              </v:line>
            </w:pict>
          </mc:Fallback>
        </mc:AlternateContent>
      </w:r>
      <w:r w:rsidR="00F819C6" w:rsidRPr="005C1534">
        <w:rPr>
          <w:sz w:val="24"/>
          <w:szCs w:val="24"/>
        </w:rPr>
        <w:t xml:space="preserve">                </w:t>
      </w:r>
    </w:p>
    <w:p w14:paraId="5F23A870" w14:textId="6A3697B2" w:rsidR="00CB3336" w:rsidRPr="005C1534" w:rsidRDefault="446FAA39" w:rsidP="003F0DEA">
      <w:pPr>
        <w:pStyle w:val="ListParagraph"/>
        <w:ind w:left="0"/>
        <w:jc w:val="center"/>
        <w:rPr>
          <w:sz w:val="24"/>
          <w:szCs w:val="24"/>
        </w:rPr>
      </w:pPr>
      <w:r w:rsidRPr="5580F55D">
        <w:rPr>
          <w:sz w:val="24"/>
          <w:szCs w:val="24"/>
        </w:rPr>
        <w:t>September 7, 2022 - October 5, 2022 – November 2, 2022 – December 7, 2022</w:t>
      </w:r>
    </w:p>
    <w:p w14:paraId="035C9BDC" w14:textId="2CB41ADE" w:rsidR="446FAA39" w:rsidRDefault="446FAA39" w:rsidP="446FAA39">
      <w:pPr>
        <w:pStyle w:val="ListParagraph"/>
        <w:ind w:left="0"/>
        <w:jc w:val="center"/>
        <w:rPr>
          <w:highlight w:val="yellow"/>
        </w:rPr>
      </w:pPr>
    </w:p>
    <w:sectPr w:rsidR="446FAA39">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32F10E" w14:textId="77777777" w:rsidR="005A0A8F" w:rsidRDefault="005A0A8F" w:rsidP="009951EB">
      <w:r>
        <w:separator/>
      </w:r>
    </w:p>
  </w:endnote>
  <w:endnote w:type="continuationSeparator" w:id="0">
    <w:p w14:paraId="543A1B7C" w14:textId="77777777" w:rsidR="005A0A8F" w:rsidRDefault="005A0A8F" w:rsidP="009951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87AFB5" w14:textId="77777777" w:rsidR="009951EB" w:rsidRDefault="009951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8592F3" w14:textId="77777777" w:rsidR="009951EB" w:rsidRDefault="009951E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67C053" w14:textId="77777777" w:rsidR="009951EB" w:rsidRDefault="009951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5FEE6D" w14:textId="77777777" w:rsidR="005A0A8F" w:rsidRDefault="005A0A8F" w:rsidP="009951EB">
      <w:r>
        <w:separator/>
      </w:r>
    </w:p>
  </w:footnote>
  <w:footnote w:type="continuationSeparator" w:id="0">
    <w:p w14:paraId="37BFCDA2" w14:textId="77777777" w:rsidR="005A0A8F" w:rsidRDefault="005A0A8F" w:rsidP="009951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D5E6FA" w14:textId="77777777" w:rsidR="009951EB" w:rsidRDefault="009951E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929214"/>
      <w:docPartObj>
        <w:docPartGallery w:val="Watermarks"/>
        <w:docPartUnique/>
      </w:docPartObj>
    </w:sdtPr>
    <w:sdtEndPr/>
    <w:sdtContent>
      <w:p w14:paraId="717AEB33" w14:textId="4FFD75DA" w:rsidR="009951EB" w:rsidRDefault="00B62FDB">
        <w:pPr>
          <w:pStyle w:val="Header"/>
        </w:pPr>
        <w:r>
          <w:rPr>
            <w:noProof/>
          </w:rPr>
          <w:pict w14:anchorId="1C05D07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70517" o:spid="_x0000_s6145" type="#_x0000_t136" style="position:absolute;margin-left:0;margin-top:0;width:468pt;height:280.8pt;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E36D9C" w14:textId="77777777" w:rsidR="009951EB" w:rsidRDefault="009951EB">
    <w:pPr>
      <w:pStyle w:val="Header"/>
    </w:pPr>
  </w:p>
</w:hdr>
</file>

<file path=word/intelligence2.xml><?xml version="1.0" encoding="utf-8"?>
<int2:intelligence xmlns:int2="http://schemas.microsoft.com/office/intelligence/2020/intelligence">
  <int2:observations>
    <int2:bookmark int2:bookmarkName="_Int_Jad336hD" int2:invalidationBookmarkName="" int2:hashCode="5XXczHEUB1Tdhb" int2:id="xiDJWLc8">
      <int2:state int2:type="LegacyProofing"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E2C4B"/>
    <w:multiLevelType w:val="hybridMultilevel"/>
    <w:tmpl w:val="D1EA7E78"/>
    <w:lvl w:ilvl="0" w:tplc="FBBE479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9110213"/>
    <w:multiLevelType w:val="hybridMultilevel"/>
    <w:tmpl w:val="68F28182"/>
    <w:lvl w:ilvl="0" w:tplc="E480A02E">
      <w:start w:val="1"/>
      <w:numFmt w:val="decimal"/>
      <w:lvlText w:val="%1."/>
      <w:lvlJc w:val="left"/>
      <w:pPr>
        <w:ind w:left="720" w:hanging="360"/>
      </w:pPr>
    </w:lvl>
    <w:lvl w:ilvl="1" w:tplc="B20E5DB0">
      <w:start w:val="1"/>
      <w:numFmt w:val="upperLetter"/>
      <w:lvlText w:val="%2."/>
      <w:lvlJc w:val="left"/>
      <w:pPr>
        <w:ind w:left="1440" w:hanging="360"/>
      </w:pPr>
    </w:lvl>
    <w:lvl w:ilvl="2" w:tplc="AAA4CB9C">
      <w:start w:val="1"/>
      <w:numFmt w:val="lowerRoman"/>
      <w:lvlText w:val="%3."/>
      <w:lvlJc w:val="right"/>
      <w:pPr>
        <w:ind w:left="2160" w:hanging="180"/>
      </w:pPr>
    </w:lvl>
    <w:lvl w:ilvl="3" w:tplc="A008D58A">
      <w:start w:val="1"/>
      <w:numFmt w:val="decimal"/>
      <w:lvlText w:val="%4."/>
      <w:lvlJc w:val="left"/>
      <w:pPr>
        <w:ind w:left="2880" w:hanging="360"/>
      </w:pPr>
    </w:lvl>
    <w:lvl w:ilvl="4" w:tplc="A9663B30">
      <w:start w:val="1"/>
      <w:numFmt w:val="lowerLetter"/>
      <w:lvlText w:val="%5."/>
      <w:lvlJc w:val="left"/>
      <w:pPr>
        <w:ind w:left="3600" w:hanging="360"/>
      </w:pPr>
    </w:lvl>
    <w:lvl w:ilvl="5" w:tplc="F6B40482">
      <w:start w:val="1"/>
      <w:numFmt w:val="lowerRoman"/>
      <w:lvlText w:val="%6."/>
      <w:lvlJc w:val="right"/>
      <w:pPr>
        <w:ind w:left="4320" w:hanging="180"/>
      </w:pPr>
    </w:lvl>
    <w:lvl w:ilvl="6" w:tplc="696E3860">
      <w:start w:val="1"/>
      <w:numFmt w:val="decimal"/>
      <w:lvlText w:val="%7."/>
      <w:lvlJc w:val="left"/>
      <w:pPr>
        <w:ind w:left="5040" w:hanging="360"/>
      </w:pPr>
    </w:lvl>
    <w:lvl w:ilvl="7" w:tplc="1166B3E0">
      <w:start w:val="1"/>
      <w:numFmt w:val="lowerLetter"/>
      <w:lvlText w:val="%8."/>
      <w:lvlJc w:val="left"/>
      <w:pPr>
        <w:ind w:left="5760" w:hanging="360"/>
      </w:pPr>
    </w:lvl>
    <w:lvl w:ilvl="8" w:tplc="3C74A5DE">
      <w:start w:val="1"/>
      <w:numFmt w:val="lowerRoman"/>
      <w:lvlText w:val="%9."/>
      <w:lvlJc w:val="right"/>
      <w:pPr>
        <w:ind w:left="6480" w:hanging="180"/>
      </w:pPr>
    </w:lvl>
  </w:abstractNum>
  <w:abstractNum w:abstractNumId="2" w15:restartNumberingAfterBreak="0">
    <w:nsid w:val="270E0A48"/>
    <w:multiLevelType w:val="hybridMultilevel"/>
    <w:tmpl w:val="153CF558"/>
    <w:lvl w:ilvl="0" w:tplc="04090013">
      <w:start w:val="1"/>
      <w:numFmt w:val="upperRoman"/>
      <w:lvlText w:val="%1."/>
      <w:lvlJc w:val="right"/>
      <w:pPr>
        <w:ind w:left="360" w:hanging="360"/>
      </w:pPr>
    </w:lvl>
    <w:lvl w:ilvl="1" w:tplc="04090015">
      <w:start w:val="1"/>
      <w:numFmt w:val="upperLetter"/>
      <w:lvlText w:val="%2."/>
      <w:lvlJc w:val="left"/>
      <w:pPr>
        <w:ind w:left="1080" w:hanging="360"/>
      </w:pPr>
    </w:lvl>
    <w:lvl w:ilvl="2" w:tplc="8400626A">
      <w:start w:val="1"/>
      <w:numFmt w:val="lowerRoman"/>
      <w:lvlText w:val="%3."/>
      <w:lvlJc w:val="right"/>
      <w:pPr>
        <w:ind w:left="1800" w:hanging="180"/>
      </w:pPr>
      <w:rPr>
        <w:sz w:val="24"/>
      </w:r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 w15:restartNumberingAfterBreak="0">
    <w:nsid w:val="45441652"/>
    <w:multiLevelType w:val="hybridMultilevel"/>
    <w:tmpl w:val="0AC47D98"/>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65471B9B"/>
    <w:multiLevelType w:val="hybridMultilevel"/>
    <w:tmpl w:val="93A6D1E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2737B8B"/>
    <w:multiLevelType w:val="hybridMultilevel"/>
    <w:tmpl w:val="9D5076B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2"/>
  </w:num>
  <w:num w:numId="3">
    <w:abstractNumId w:val="2"/>
  </w:num>
  <w:num w:numId="4">
    <w:abstractNumId w:val="3"/>
  </w:num>
  <w:num w:numId="5">
    <w:abstractNumId w:val="4"/>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6146"/>
    <o:shapelayout v:ext="edit">
      <o:idmap v:ext="edit" data="6"/>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6F90"/>
    <w:rsid w:val="000300B3"/>
    <w:rsid w:val="000764E6"/>
    <w:rsid w:val="00094A12"/>
    <w:rsid w:val="000957AC"/>
    <w:rsid w:val="000A7816"/>
    <w:rsid w:val="000D0D7E"/>
    <w:rsid w:val="000F7BFA"/>
    <w:rsid w:val="0010661E"/>
    <w:rsid w:val="00151FF5"/>
    <w:rsid w:val="00154DEC"/>
    <w:rsid w:val="001A7DC4"/>
    <w:rsid w:val="0024366B"/>
    <w:rsid w:val="002536A9"/>
    <w:rsid w:val="002F1E84"/>
    <w:rsid w:val="002F2871"/>
    <w:rsid w:val="002F58D1"/>
    <w:rsid w:val="00311A6E"/>
    <w:rsid w:val="00332755"/>
    <w:rsid w:val="00344DD8"/>
    <w:rsid w:val="00345D37"/>
    <w:rsid w:val="0039722A"/>
    <w:rsid w:val="003D667C"/>
    <w:rsid w:val="003E686E"/>
    <w:rsid w:val="003F0DEA"/>
    <w:rsid w:val="00416007"/>
    <w:rsid w:val="00444112"/>
    <w:rsid w:val="00450DFF"/>
    <w:rsid w:val="0045416F"/>
    <w:rsid w:val="00485CE3"/>
    <w:rsid w:val="00490AA3"/>
    <w:rsid w:val="004D5A2B"/>
    <w:rsid w:val="005235C9"/>
    <w:rsid w:val="005A0A8F"/>
    <w:rsid w:val="005A1191"/>
    <w:rsid w:val="005C1534"/>
    <w:rsid w:val="00625976"/>
    <w:rsid w:val="006470E7"/>
    <w:rsid w:val="006716A4"/>
    <w:rsid w:val="006D30B0"/>
    <w:rsid w:val="006D60A5"/>
    <w:rsid w:val="00721E9B"/>
    <w:rsid w:val="00723E14"/>
    <w:rsid w:val="00740F89"/>
    <w:rsid w:val="0074583F"/>
    <w:rsid w:val="007A1ADB"/>
    <w:rsid w:val="007E0D9C"/>
    <w:rsid w:val="00800D04"/>
    <w:rsid w:val="00815245"/>
    <w:rsid w:val="00844C3F"/>
    <w:rsid w:val="00885348"/>
    <w:rsid w:val="00897D87"/>
    <w:rsid w:val="008B1360"/>
    <w:rsid w:val="008C3171"/>
    <w:rsid w:val="008F4726"/>
    <w:rsid w:val="00944AF8"/>
    <w:rsid w:val="00947E94"/>
    <w:rsid w:val="009818DB"/>
    <w:rsid w:val="00987318"/>
    <w:rsid w:val="009951EB"/>
    <w:rsid w:val="009A25F5"/>
    <w:rsid w:val="009C2AA7"/>
    <w:rsid w:val="009E0FA1"/>
    <w:rsid w:val="009F4F20"/>
    <w:rsid w:val="00A240F2"/>
    <w:rsid w:val="00AF60EB"/>
    <w:rsid w:val="00B0421E"/>
    <w:rsid w:val="00B13F25"/>
    <w:rsid w:val="00B417D5"/>
    <w:rsid w:val="00B41F56"/>
    <w:rsid w:val="00B62FDB"/>
    <w:rsid w:val="00B64DD7"/>
    <w:rsid w:val="00B71231"/>
    <w:rsid w:val="00B760E1"/>
    <w:rsid w:val="00BA5691"/>
    <w:rsid w:val="00BD281C"/>
    <w:rsid w:val="00BD44B8"/>
    <w:rsid w:val="00BF2A64"/>
    <w:rsid w:val="00BF5B8A"/>
    <w:rsid w:val="00CB0E47"/>
    <w:rsid w:val="00CB3336"/>
    <w:rsid w:val="00CC1A16"/>
    <w:rsid w:val="00D03ECC"/>
    <w:rsid w:val="00D4408F"/>
    <w:rsid w:val="00D66E8A"/>
    <w:rsid w:val="00DE1575"/>
    <w:rsid w:val="00E1244F"/>
    <w:rsid w:val="00E36F90"/>
    <w:rsid w:val="00E63D62"/>
    <w:rsid w:val="00E66213"/>
    <w:rsid w:val="00E760E0"/>
    <w:rsid w:val="00E96F76"/>
    <w:rsid w:val="00EC7FAE"/>
    <w:rsid w:val="00F04DAE"/>
    <w:rsid w:val="00F819C6"/>
    <w:rsid w:val="00F90E2C"/>
    <w:rsid w:val="00F91B2F"/>
    <w:rsid w:val="00FB25E0"/>
    <w:rsid w:val="00FB7998"/>
    <w:rsid w:val="00FC40E8"/>
    <w:rsid w:val="00FE0174"/>
    <w:rsid w:val="00FE0FE9"/>
    <w:rsid w:val="01848A44"/>
    <w:rsid w:val="01D4FA19"/>
    <w:rsid w:val="02CA54D9"/>
    <w:rsid w:val="03F8577E"/>
    <w:rsid w:val="04D3EE62"/>
    <w:rsid w:val="05259417"/>
    <w:rsid w:val="0C5E0C44"/>
    <w:rsid w:val="0F3C27BC"/>
    <w:rsid w:val="10727650"/>
    <w:rsid w:val="139621F9"/>
    <w:rsid w:val="14ACD287"/>
    <w:rsid w:val="162162DC"/>
    <w:rsid w:val="17054E49"/>
    <w:rsid w:val="18624CED"/>
    <w:rsid w:val="19198E10"/>
    <w:rsid w:val="1B2C8FF2"/>
    <w:rsid w:val="1BAD5DD4"/>
    <w:rsid w:val="1C16F12D"/>
    <w:rsid w:val="1DC1880F"/>
    <w:rsid w:val="1EA19E22"/>
    <w:rsid w:val="25DCFD73"/>
    <w:rsid w:val="26859520"/>
    <w:rsid w:val="2907DB01"/>
    <w:rsid w:val="2BE94F8C"/>
    <w:rsid w:val="2E06F17D"/>
    <w:rsid w:val="2F567E19"/>
    <w:rsid w:val="30DFE189"/>
    <w:rsid w:val="310E0A91"/>
    <w:rsid w:val="312B33F9"/>
    <w:rsid w:val="320674FF"/>
    <w:rsid w:val="386D228D"/>
    <w:rsid w:val="397A1915"/>
    <w:rsid w:val="39F51494"/>
    <w:rsid w:val="3B5C7818"/>
    <w:rsid w:val="3CD4A974"/>
    <w:rsid w:val="3D043F3E"/>
    <w:rsid w:val="3EF08AE1"/>
    <w:rsid w:val="42FE7852"/>
    <w:rsid w:val="43072503"/>
    <w:rsid w:val="444730D1"/>
    <w:rsid w:val="446FAA39"/>
    <w:rsid w:val="479FDB66"/>
    <w:rsid w:val="4E41892D"/>
    <w:rsid w:val="4FAE3801"/>
    <w:rsid w:val="5580F55D"/>
    <w:rsid w:val="55921D30"/>
    <w:rsid w:val="573EAD4E"/>
    <w:rsid w:val="57A0A2D6"/>
    <w:rsid w:val="5A5636FA"/>
    <w:rsid w:val="5FC89203"/>
    <w:rsid w:val="60FA158D"/>
    <w:rsid w:val="6371DD5D"/>
    <w:rsid w:val="67F645A6"/>
    <w:rsid w:val="687FA6EA"/>
    <w:rsid w:val="6889167F"/>
    <w:rsid w:val="6937B65C"/>
    <w:rsid w:val="69AC8024"/>
    <w:rsid w:val="69C61F4C"/>
    <w:rsid w:val="6B22E111"/>
    <w:rsid w:val="6C733EEB"/>
    <w:rsid w:val="6E3D4D73"/>
    <w:rsid w:val="6E797814"/>
    <w:rsid w:val="7025AFFA"/>
    <w:rsid w:val="70AFA76E"/>
    <w:rsid w:val="72B21120"/>
    <w:rsid w:val="75719BF2"/>
    <w:rsid w:val="76C00D4E"/>
    <w:rsid w:val="772F5411"/>
    <w:rsid w:val="7B2ECD9D"/>
    <w:rsid w:val="7CCA9DFE"/>
    <w:rsid w:val="7F680D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14:docId w14:val="49B2CEE2"/>
  <w15:chartTrackingRefBased/>
  <w15:docId w15:val="{ECCE26CF-0FD3-4D7A-B7DC-D59F86A2D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90AA3"/>
    <w:pPr>
      <w:spacing w:after="0" w:line="240" w:lineRule="auto"/>
    </w:pPr>
    <w:rPr>
      <w:rFonts w:ascii="Times New Roman" w:eastAsia="Times New Roman" w:hAnsi="Times New Roman" w:cs="Times New Roman"/>
      <w:sz w:val="20"/>
      <w:szCs w:val="20"/>
    </w:rPr>
  </w:style>
  <w:style w:type="paragraph" w:styleId="Heading2">
    <w:name w:val="heading 2"/>
    <w:basedOn w:val="Normal"/>
    <w:next w:val="Normal"/>
    <w:link w:val="Heading2Char"/>
    <w:unhideWhenUsed/>
    <w:qFormat/>
    <w:rsid w:val="00490AA3"/>
    <w:pPr>
      <w:keepNext/>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490AA3"/>
    <w:rPr>
      <w:rFonts w:ascii="Times New Roman" w:eastAsia="Times New Roman" w:hAnsi="Times New Roman" w:cs="Times New Roman"/>
      <w:b/>
      <w:bCs/>
      <w:sz w:val="24"/>
      <w:szCs w:val="24"/>
    </w:rPr>
  </w:style>
  <w:style w:type="paragraph" w:styleId="ListParagraph">
    <w:name w:val="List Paragraph"/>
    <w:basedOn w:val="Normal"/>
    <w:uiPriority w:val="34"/>
    <w:qFormat/>
    <w:rsid w:val="00490AA3"/>
    <w:pPr>
      <w:ind w:left="720"/>
      <w:contextualSpacing/>
    </w:pPr>
  </w:style>
  <w:style w:type="character" w:styleId="Strong">
    <w:name w:val="Strong"/>
    <w:basedOn w:val="DefaultParagraphFont"/>
    <w:uiPriority w:val="22"/>
    <w:qFormat/>
    <w:rsid w:val="00490AA3"/>
    <w:rPr>
      <w:b/>
      <w:bCs/>
    </w:rPr>
  </w:style>
  <w:style w:type="character" w:styleId="Hyperlink">
    <w:name w:val="Hyperlink"/>
    <w:basedOn w:val="DefaultParagraphFont"/>
    <w:uiPriority w:val="99"/>
    <w:unhideWhenUsed/>
    <w:rsid w:val="00FE0FE9"/>
    <w:rPr>
      <w:color w:val="0563C1" w:themeColor="hyperlink"/>
      <w:u w:val="single"/>
    </w:rPr>
  </w:style>
  <w:style w:type="character" w:customStyle="1" w:styleId="UnresolvedMention1">
    <w:name w:val="Unresolved Mention1"/>
    <w:basedOn w:val="DefaultParagraphFont"/>
    <w:uiPriority w:val="99"/>
    <w:semiHidden/>
    <w:unhideWhenUsed/>
    <w:rsid w:val="00FE0FE9"/>
    <w:rPr>
      <w:color w:val="605E5C"/>
      <w:shd w:val="clear" w:color="auto" w:fill="E1DFDD"/>
    </w:rPr>
  </w:style>
  <w:style w:type="character" w:customStyle="1" w:styleId="UnresolvedMention2">
    <w:name w:val="Unresolved Mention2"/>
    <w:basedOn w:val="DefaultParagraphFont"/>
    <w:uiPriority w:val="99"/>
    <w:semiHidden/>
    <w:unhideWhenUsed/>
    <w:rsid w:val="00FE0174"/>
    <w:rPr>
      <w:color w:val="605E5C"/>
      <w:shd w:val="clear" w:color="auto" w:fill="E1DFDD"/>
    </w:rPr>
  </w:style>
  <w:style w:type="character" w:customStyle="1" w:styleId="normaltextrun">
    <w:name w:val="normaltextrun"/>
    <w:basedOn w:val="DefaultParagraphFont"/>
    <w:rsid w:val="00BD44B8"/>
  </w:style>
  <w:style w:type="character" w:customStyle="1" w:styleId="eop">
    <w:name w:val="eop"/>
    <w:basedOn w:val="DefaultParagraphFont"/>
    <w:rsid w:val="00BD44B8"/>
  </w:style>
  <w:style w:type="character" w:styleId="UnresolvedMention">
    <w:name w:val="Unresolved Mention"/>
    <w:basedOn w:val="DefaultParagraphFont"/>
    <w:uiPriority w:val="99"/>
    <w:semiHidden/>
    <w:unhideWhenUsed/>
    <w:rsid w:val="005C1534"/>
    <w:rPr>
      <w:color w:val="605E5C"/>
      <w:shd w:val="clear" w:color="auto" w:fill="E1DFDD"/>
    </w:rPr>
  </w:style>
  <w:style w:type="paragraph" w:styleId="Header">
    <w:name w:val="header"/>
    <w:basedOn w:val="Normal"/>
    <w:link w:val="HeaderChar"/>
    <w:uiPriority w:val="99"/>
    <w:unhideWhenUsed/>
    <w:rsid w:val="009951EB"/>
    <w:pPr>
      <w:tabs>
        <w:tab w:val="center" w:pos="4680"/>
        <w:tab w:val="right" w:pos="9360"/>
      </w:tabs>
    </w:pPr>
  </w:style>
  <w:style w:type="character" w:customStyle="1" w:styleId="HeaderChar">
    <w:name w:val="Header Char"/>
    <w:basedOn w:val="DefaultParagraphFont"/>
    <w:link w:val="Header"/>
    <w:uiPriority w:val="99"/>
    <w:rsid w:val="009951EB"/>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9951EB"/>
    <w:pPr>
      <w:tabs>
        <w:tab w:val="center" w:pos="4680"/>
        <w:tab w:val="right" w:pos="9360"/>
      </w:tabs>
    </w:pPr>
  </w:style>
  <w:style w:type="character" w:customStyle="1" w:styleId="FooterChar">
    <w:name w:val="Footer Char"/>
    <w:basedOn w:val="DefaultParagraphFont"/>
    <w:link w:val="Footer"/>
    <w:uiPriority w:val="99"/>
    <w:rsid w:val="009951EB"/>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8979899">
      <w:bodyDiv w:val="1"/>
      <w:marLeft w:val="0"/>
      <w:marRight w:val="0"/>
      <w:marTop w:val="0"/>
      <w:marBottom w:val="0"/>
      <w:divBdr>
        <w:top w:val="none" w:sz="0" w:space="0" w:color="auto"/>
        <w:left w:val="none" w:sz="0" w:space="0" w:color="auto"/>
        <w:bottom w:val="none" w:sz="0" w:space="0" w:color="auto"/>
        <w:right w:val="none" w:sz="0" w:space="0" w:color="auto"/>
      </w:divBdr>
    </w:div>
    <w:div w:id="232980588">
      <w:bodyDiv w:val="1"/>
      <w:marLeft w:val="0"/>
      <w:marRight w:val="0"/>
      <w:marTop w:val="0"/>
      <w:marBottom w:val="0"/>
      <w:divBdr>
        <w:top w:val="none" w:sz="0" w:space="0" w:color="auto"/>
        <w:left w:val="none" w:sz="0" w:space="0" w:color="auto"/>
        <w:bottom w:val="none" w:sz="0" w:space="0" w:color="auto"/>
        <w:right w:val="none" w:sz="0" w:space="0" w:color="auto"/>
      </w:divBdr>
    </w:div>
    <w:div w:id="1561401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customXml" Target="../customXml/item5.xml"/><Relationship Id="rId7" Type="http://schemas.openxmlformats.org/officeDocument/2006/relationships/settings" Target="settings.xml"/><Relationship Id="rId12" Type="http://schemas.openxmlformats.org/officeDocument/2006/relationships/hyperlink" Target="https://cccconfer.zoom.us/j/93732271856"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c5cdb4a97ae34e7e"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3D0CD9372F6ED4086FE97E87C82ABFD" ma:contentTypeVersion="0" ma:contentTypeDescription="Create a new document." ma:contentTypeScope="" ma:versionID="bf86f9beeb859788b878fa07c900b418">
  <xsd:schema xmlns:xsd="http://www.w3.org/2001/XMLSchema" xmlns:xs="http://www.w3.org/2001/XMLSchema" xmlns:p="http://schemas.microsoft.com/office/2006/metadata/properties" xmlns:ns2="431189f8-a51b-453f-9f0c-3a0b3b65b12f" targetNamespace="http://schemas.microsoft.com/office/2006/metadata/properties" ma:root="true" ma:fieldsID="0437315740c7c9e69397cf357c9b4bc4" ns2:_="">
    <xsd:import namespace="431189f8-a51b-453f-9f0c-3a0b3b65b12f"/>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1189f8-a51b-453f-9f0c-3a0b3b65b12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431189f8-a51b-453f-9f0c-3a0b3b65b12f">HNYXMCCMVK3K-1349739800-62</_dlc_DocId>
    <_dlc_DocIdUrl xmlns="431189f8-a51b-453f-9f0c-3a0b3b65b12f">
      <Url>https://www.sac.edu/committees/IEA/_layouts/15/DocIdRedir.aspx?ID=HNYXMCCMVK3K-1349739800-62</Url>
      <Description>HNYXMCCMVK3K-1349739800-62</Description>
    </_dlc_DocIdUrl>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4C2CEE2A-C0B5-40D0-9B65-C28C7F8DAA6E}">
  <ds:schemaRefs>
    <ds:schemaRef ds:uri="http://schemas.microsoft.com/sharepoint/v3/contenttype/forms"/>
  </ds:schemaRefs>
</ds:datastoreItem>
</file>

<file path=customXml/itemProps2.xml><?xml version="1.0" encoding="utf-8"?>
<ds:datastoreItem xmlns:ds="http://schemas.openxmlformats.org/officeDocument/2006/customXml" ds:itemID="{46191D77-88C3-4D75-BEB1-C3759A74DB87}"/>
</file>

<file path=customXml/itemProps3.xml><?xml version="1.0" encoding="utf-8"?>
<ds:datastoreItem xmlns:ds="http://schemas.openxmlformats.org/officeDocument/2006/customXml" ds:itemID="{0AE6FC14-F161-4859-95CD-4EEB224E84F4}">
  <ds:schemaRefs>
    <ds:schemaRef ds:uri="http://purl.org/dc/terms/"/>
    <ds:schemaRef ds:uri="http://schemas.openxmlformats.org/package/2006/metadata/core-properties"/>
    <ds:schemaRef ds:uri="http://purl.org/dc/dcmitype/"/>
    <ds:schemaRef ds:uri="http://schemas.microsoft.com/office/infopath/2007/PartnerControls"/>
    <ds:schemaRef ds:uri="a67e092e-12f5-45b9-afce-e2af5935d00a"/>
    <ds:schemaRef ds:uri="http://purl.org/dc/elements/1.1/"/>
    <ds:schemaRef ds:uri="http://schemas.microsoft.com/office/2006/metadata/properties"/>
    <ds:schemaRef ds:uri="http://schemas.microsoft.com/office/2006/documentManagement/types"/>
    <ds:schemaRef ds:uri="http://www.w3.org/XML/1998/namespace"/>
  </ds:schemaRefs>
</ds:datastoreItem>
</file>

<file path=customXml/itemProps4.xml><?xml version="1.0" encoding="utf-8"?>
<ds:datastoreItem xmlns:ds="http://schemas.openxmlformats.org/officeDocument/2006/customXml" ds:itemID="{7A20AE5C-EB55-41DA-B1AF-6B2E4380D3F6}">
  <ds:schemaRefs>
    <ds:schemaRef ds:uri="http://schemas.openxmlformats.org/officeDocument/2006/bibliography"/>
  </ds:schemaRefs>
</ds:datastoreItem>
</file>

<file path=customXml/itemProps5.xml><?xml version="1.0" encoding="utf-8"?>
<ds:datastoreItem xmlns:ds="http://schemas.openxmlformats.org/officeDocument/2006/customXml" ds:itemID="{75906C9E-55A8-4A00-9E44-C594CACDD7D6}"/>
</file>

<file path=docProps/app.xml><?xml version="1.0" encoding="utf-8"?>
<Properties xmlns="http://schemas.openxmlformats.org/officeDocument/2006/extended-properties" xmlns:vt="http://schemas.openxmlformats.org/officeDocument/2006/docPropsVTypes">
  <Template>Normal.dotm</Template>
  <TotalTime>56</TotalTime>
  <Pages>2</Pages>
  <Words>624</Words>
  <Characters>3560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Miranda, Cristina</dc:creator>
  <cp:keywords/>
  <dc:description/>
  <cp:lastModifiedBy>Miranda, Cristina</cp:lastModifiedBy>
  <cp:revision>62</cp:revision>
  <dcterms:created xsi:type="dcterms:W3CDTF">2021-11-24T19:12:00Z</dcterms:created>
  <dcterms:modified xsi:type="dcterms:W3CDTF">2022-08-30T17:30:00Z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0x01010023D0CD9372F6ED4086FE97E87C82ABFD</vt:lpwstr>
  </property>
  <property fmtid="{D5CDD505-2E9C-101B-9397-08002B2CF9AE}" pid="3" name="_dlc_DocIdItemGuid">
    <vt:lpwstr>634a3170-f61a-49f9-b5af-280aba3d4ff0</vt:lpwstr>
  </property>
</Properties>
</file>