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93"/>
        <w:tblW w:w="3325" w:type="dxa"/>
        <w:tblLayout w:type="fixed"/>
        <w:tblCellMar>
          <w:left w:w="115" w:type="dxa"/>
          <w:right w:w="115" w:type="dxa"/>
        </w:tblCellMar>
        <w:tblLook w:val="04A0" w:firstRow="1" w:lastRow="0" w:firstColumn="1" w:lastColumn="0" w:noHBand="0" w:noVBand="1"/>
      </w:tblPr>
      <w:tblGrid>
        <w:gridCol w:w="3325"/>
      </w:tblGrid>
      <w:tr w:rsidR="00A5625F" w:rsidRPr="00930D9B" w14:paraId="33372431" w14:textId="77777777" w:rsidTr="00A5625F">
        <w:trPr>
          <w:tblHeader/>
        </w:trPr>
        <w:tc>
          <w:tcPr>
            <w:tcW w:w="3325" w:type="dxa"/>
            <w:shd w:val="clear" w:color="auto" w:fill="C6D9F1" w:themeFill="text2" w:themeFillTint="33"/>
            <w:vAlign w:val="bottom"/>
          </w:tcPr>
          <w:p w14:paraId="789625DA" w14:textId="77777777" w:rsidR="00A5625F" w:rsidRPr="00930D9B" w:rsidRDefault="00A5625F" w:rsidP="00A5625F">
            <w:pPr>
              <w:rPr>
                <w:rFonts w:ascii="Arial Narrow" w:hAnsi="Arial Narrow" w:cs="Arial"/>
                <w:b/>
                <w:sz w:val="20"/>
                <w:szCs w:val="20"/>
              </w:rPr>
            </w:pPr>
            <w:r>
              <w:rPr>
                <w:rFonts w:ascii="Arial Narrow" w:hAnsi="Arial Narrow" w:cs="Arial"/>
                <w:b/>
                <w:sz w:val="20"/>
                <w:szCs w:val="20"/>
              </w:rPr>
              <w:t>Project #1: Clarify the Path</w:t>
            </w:r>
          </w:p>
        </w:tc>
      </w:tr>
      <w:tr w:rsidR="00A5625F" w:rsidRPr="00930D9B" w14:paraId="36C90B76" w14:textId="77777777" w:rsidTr="00A5625F">
        <w:trPr>
          <w:tblHeader/>
        </w:trPr>
        <w:tc>
          <w:tcPr>
            <w:tcW w:w="3325" w:type="dxa"/>
            <w:shd w:val="clear" w:color="auto" w:fill="E5B8B7" w:themeFill="accent2" w:themeFillTint="66"/>
            <w:vAlign w:val="bottom"/>
          </w:tcPr>
          <w:p w14:paraId="65743959" w14:textId="77777777" w:rsidR="00A5625F" w:rsidRPr="00930D9B" w:rsidRDefault="00A5625F" w:rsidP="00A5625F">
            <w:pPr>
              <w:rPr>
                <w:rFonts w:ascii="Arial Narrow" w:hAnsi="Arial Narrow" w:cs="Arial"/>
                <w:b/>
                <w:sz w:val="20"/>
                <w:szCs w:val="20"/>
              </w:rPr>
            </w:pPr>
            <w:r>
              <w:rPr>
                <w:rFonts w:ascii="Arial Narrow" w:hAnsi="Arial Narrow" w:cs="Arial"/>
                <w:b/>
                <w:sz w:val="20"/>
                <w:szCs w:val="20"/>
              </w:rPr>
              <w:t>Project #2: Enrollment Restoration Initiative</w:t>
            </w:r>
          </w:p>
        </w:tc>
      </w:tr>
      <w:tr w:rsidR="00A5625F" w:rsidRPr="00930D9B" w14:paraId="2123568D" w14:textId="77777777" w:rsidTr="00A5625F">
        <w:trPr>
          <w:tblHeader/>
        </w:trPr>
        <w:tc>
          <w:tcPr>
            <w:tcW w:w="3325" w:type="dxa"/>
            <w:shd w:val="clear" w:color="auto" w:fill="D6E3BC" w:themeFill="accent3" w:themeFillTint="66"/>
            <w:vAlign w:val="bottom"/>
          </w:tcPr>
          <w:p w14:paraId="59C97892" w14:textId="77777777" w:rsidR="00A5625F" w:rsidRPr="00930D9B" w:rsidRDefault="00A5625F" w:rsidP="00A5625F">
            <w:pPr>
              <w:rPr>
                <w:rFonts w:ascii="Arial Narrow" w:hAnsi="Arial Narrow" w:cs="Arial"/>
                <w:b/>
                <w:sz w:val="20"/>
                <w:szCs w:val="20"/>
              </w:rPr>
            </w:pPr>
            <w:r>
              <w:rPr>
                <w:rFonts w:ascii="Arial Narrow" w:hAnsi="Arial Narrow" w:cs="Arial"/>
                <w:b/>
                <w:sz w:val="20"/>
                <w:szCs w:val="20"/>
              </w:rPr>
              <w:t>Project #3: Program Mapping</w:t>
            </w:r>
          </w:p>
        </w:tc>
      </w:tr>
      <w:tr w:rsidR="00A5625F" w:rsidRPr="00930D9B" w14:paraId="451A012D" w14:textId="77777777" w:rsidTr="00A5625F">
        <w:trPr>
          <w:tblHeader/>
        </w:trPr>
        <w:tc>
          <w:tcPr>
            <w:tcW w:w="3325" w:type="dxa"/>
            <w:shd w:val="clear" w:color="auto" w:fill="CCC0D9" w:themeFill="accent4" w:themeFillTint="66"/>
            <w:vAlign w:val="bottom"/>
          </w:tcPr>
          <w:p w14:paraId="63BC2D12" w14:textId="77777777" w:rsidR="00A5625F" w:rsidRPr="00930D9B" w:rsidRDefault="00A5625F" w:rsidP="00A5625F">
            <w:pPr>
              <w:rPr>
                <w:rFonts w:ascii="Arial Narrow" w:hAnsi="Arial Narrow" w:cs="Arial"/>
                <w:b/>
                <w:sz w:val="20"/>
                <w:szCs w:val="20"/>
              </w:rPr>
            </w:pPr>
            <w:r>
              <w:rPr>
                <w:rFonts w:ascii="Arial Narrow" w:hAnsi="Arial Narrow" w:cs="Arial"/>
                <w:b/>
                <w:sz w:val="20"/>
                <w:szCs w:val="20"/>
              </w:rPr>
              <w:t>Project #4: Sustain Equitable Practices</w:t>
            </w:r>
          </w:p>
        </w:tc>
      </w:tr>
      <w:tr w:rsidR="00A5625F" w:rsidRPr="00930D9B" w14:paraId="0DECB879" w14:textId="77777777" w:rsidTr="00A5625F">
        <w:trPr>
          <w:tblHeader/>
        </w:trPr>
        <w:tc>
          <w:tcPr>
            <w:tcW w:w="3325" w:type="dxa"/>
            <w:shd w:val="clear" w:color="auto" w:fill="FFFF99"/>
            <w:vAlign w:val="bottom"/>
          </w:tcPr>
          <w:p w14:paraId="11ABFBEF" w14:textId="77777777" w:rsidR="00A5625F" w:rsidRPr="00930D9B" w:rsidRDefault="00A5625F" w:rsidP="00A5625F">
            <w:pPr>
              <w:rPr>
                <w:rFonts w:ascii="Arial Narrow" w:hAnsi="Arial Narrow" w:cs="Arial"/>
                <w:b/>
                <w:sz w:val="20"/>
                <w:szCs w:val="20"/>
              </w:rPr>
            </w:pPr>
            <w:r>
              <w:rPr>
                <w:rFonts w:ascii="Arial Narrow" w:hAnsi="Arial Narrow" w:cs="Arial"/>
                <w:b/>
                <w:sz w:val="20"/>
                <w:szCs w:val="20"/>
              </w:rPr>
              <w:t>Project #5: Integrated Planning – Structure, Process &amp; Engagement</w:t>
            </w:r>
          </w:p>
        </w:tc>
      </w:tr>
    </w:tbl>
    <w:p w14:paraId="3812191A" w14:textId="77777777" w:rsidR="00FD191C" w:rsidRDefault="00FD191C" w:rsidP="00FD191C">
      <w:pPr>
        <w:rPr>
          <w:rFonts w:ascii="Arial" w:hAnsi="Arial" w:cs="Arial"/>
          <w:b/>
        </w:rPr>
      </w:pPr>
      <w:r>
        <w:rPr>
          <w:rFonts w:ascii="Arial" w:hAnsi="Arial" w:cs="Arial"/>
          <w:b/>
        </w:rPr>
        <w:t>Institutional Effectiveness Partnership Initiative</w:t>
      </w:r>
    </w:p>
    <w:p w14:paraId="2959C8E6" w14:textId="77777777" w:rsidR="00FD191C" w:rsidRDefault="00FD191C" w:rsidP="00FD191C">
      <w:pPr>
        <w:rPr>
          <w:rFonts w:ascii="Arial" w:hAnsi="Arial" w:cs="Arial"/>
          <w:b/>
        </w:rPr>
      </w:pPr>
      <w:r>
        <w:rPr>
          <w:rFonts w:ascii="Arial" w:hAnsi="Arial" w:cs="Arial"/>
          <w:b/>
        </w:rPr>
        <w:t>Partnership Resource Teams</w:t>
      </w:r>
    </w:p>
    <w:p w14:paraId="747CD9D9" w14:textId="77777777" w:rsidR="00FD191C" w:rsidRDefault="00FD191C" w:rsidP="00FD191C">
      <w:pPr>
        <w:rPr>
          <w:rFonts w:ascii="Arial" w:hAnsi="Arial" w:cs="Arial"/>
          <w:b/>
        </w:rPr>
      </w:pPr>
      <w:r>
        <w:rPr>
          <w:rFonts w:ascii="Arial" w:hAnsi="Arial" w:cs="Arial"/>
          <w:b/>
        </w:rPr>
        <w:t>Institutional Innovation and Effectiveness Plan</w:t>
      </w:r>
    </w:p>
    <w:p w14:paraId="057AB7CA" w14:textId="7053D6ED" w:rsidR="00A5625F" w:rsidRDefault="00A5625F" w:rsidP="00FD191C">
      <w:pPr>
        <w:rPr>
          <w:rFonts w:ascii="Arial" w:hAnsi="Arial" w:cs="Arial"/>
          <w:b/>
        </w:rPr>
      </w:pPr>
      <w:r>
        <w:rPr>
          <w:rFonts w:ascii="Arial" w:hAnsi="Arial" w:cs="Arial"/>
          <w:b/>
        </w:rPr>
        <w:t>Visit 3 Summary Notes – April 27, 2023</w:t>
      </w:r>
    </w:p>
    <w:p w14:paraId="52BA979E" w14:textId="77777777" w:rsidR="00847685" w:rsidRPr="009C2A33" w:rsidRDefault="00847685" w:rsidP="00FF58A0">
      <w:pPr>
        <w:jc w:val="center"/>
        <w:rPr>
          <w:rFonts w:ascii="Arial" w:hAnsi="Arial" w:cs="Arial"/>
          <w:sz w:val="16"/>
          <w:szCs w:val="16"/>
        </w:rPr>
      </w:pPr>
    </w:p>
    <w:p w14:paraId="5B57696E" w14:textId="77777777" w:rsidR="00FF58A0" w:rsidRPr="009C2A33" w:rsidRDefault="00FF58A0" w:rsidP="00FF58A0">
      <w:pPr>
        <w:jc w:val="center"/>
        <w:rPr>
          <w:rFonts w:ascii="Arial" w:hAnsi="Arial" w:cs="Arial"/>
          <w:sz w:val="16"/>
          <w:szCs w:val="16"/>
        </w:rPr>
      </w:pPr>
    </w:p>
    <w:p w14:paraId="2760A1D4" w14:textId="412D00F5" w:rsidR="00525C47" w:rsidRDefault="00525C47" w:rsidP="006A7F67">
      <w:pPr>
        <w:rPr>
          <w:rFonts w:ascii="Arial" w:hAnsi="Arial" w:cs="Arial"/>
          <w:b/>
        </w:rPr>
      </w:pPr>
    </w:p>
    <w:p w14:paraId="768A80A8" w14:textId="30227024" w:rsidR="00525C47" w:rsidRPr="00AD16CF" w:rsidRDefault="00525C47" w:rsidP="006A7F67">
      <w:pPr>
        <w:rPr>
          <w:rFonts w:ascii="Arial" w:hAnsi="Arial" w:cs="Arial"/>
          <w:b/>
        </w:rPr>
      </w:pPr>
      <w:r>
        <w:rPr>
          <w:rFonts w:ascii="Arial" w:hAnsi="Arial" w:cs="Arial"/>
          <w:b/>
        </w:rPr>
        <w:t>Enrollment Management Committee</w:t>
      </w:r>
    </w:p>
    <w:tbl>
      <w:tblPr>
        <w:tblStyle w:val="TableGrid"/>
        <w:tblW w:w="19362"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802"/>
        <w:gridCol w:w="3802"/>
        <w:gridCol w:w="3802"/>
      </w:tblGrid>
      <w:tr w:rsidR="00525C47" w:rsidRPr="00930D9B" w14:paraId="551BF308" w14:textId="77777777" w:rsidTr="00A5625F">
        <w:trPr>
          <w:tblHeader/>
          <w:jc w:val="center"/>
        </w:trPr>
        <w:tc>
          <w:tcPr>
            <w:tcW w:w="2016" w:type="dxa"/>
            <w:vAlign w:val="bottom"/>
          </w:tcPr>
          <w:p w14:paraId="5964DEAB"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0DBF2EA6"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7A6D58B0"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4FF05597"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802" w:type="dxa"/>
            <w:vAlign w:val="bottom"/>
          </w:tcPr>
          <w:p w14:paraId="52107339"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802" w:type="dxa"/>
            <w:vAlign w:val="bottom"/>
          </w:tcPr>
          <w:p w14:paraId="5C2124BA"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802" w:type="dxa"/>
            <w:vAlign w:val="bottom"/>
          </w:tcPr>
          <w:p w14:paraId="7E8AD74C" w14:textId="77777777" w:rsidR="00525C47" w:rsidRDefault="00525C47"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2F7275BF" w14:textId="77777777" w:rsidR="00525C47" w:rsidRPr="00930D9B" w:rsidRDefault="00525C47" w:rsidP="009F4ABC">
            <w:pPr>
              <w:rPr>
                <w:rFonts w:ascii="Arial Narrow" w:hAnsi="Arial Narrow" w:cs="Arial"/>
                <w:b/>
                <w:sz w:val="20"/>
                <w:szCs w:val="20"/>
              </w:rPr>
            </w:pPr>
            <w:r>
              <w:rPr>
                <w:rFonts w:ascii="Arial Narrow" w:hAnsi="Arial Narrow" w:cs="Arial"/>
                <w:b/>
                <w:sz w:val="20"/>
                <w:szCs w:val="20"/>
              </w:rPr>
              <w:t>As of Date:</w:t>
            </w:r>
          </w:p>
        </w:tc>
      </w:tr>
      <w:tr w:rsidR="00525C47" w:rsidRPr="00930D9B" w14:paraId="32597C10" w14:textId="77777777" w:rsidTr="00A5625F">
        <w:trPr>
          <w:trHeight w:val="432"/>
          <w:jc w:val="center"/>
        </w:trPr>
        <w:tc>
          <w:tcPr>
            <w:tcW w:w="2016" w:type="dxa"/>
            <w:shd w:val="clear" w:color="auto" w:fill="auto"/>
          </w:tcPr>
          <w:p w14:paraId="686E21FE" w14:textId="77777777" w:rsidR="00525C47" w:rsidRPr="000C36E2" w:rsidRDefault="00525C47" w:rsidP="002F6014">
            <w:pPr>
              <w:pStyle w:val="ListParagraph"/>
              <w:numPr>
                <w:ilvl w:val="0"/>
                <w:numId w:val="31"/>
              </w:numPr>
              <w:ind w:left="165" w:hanging="165"/>
              <w:rPr>
                <w:rFonts w:ascii="Arial Narrow" w:eastAsia="Arial Narrow" w:hAnsi="Arial Narrow" w:cs="Arial Narrow"/>
                <w:sz w:val="16"/>
                <w:szCs w:val="16"/>
              </w:rPr>
            </w:pPr>
            <w:r w:rsidRPr="000C36E2">
              <w:rPr>
                <w:rFonts w:ascii="Arial Narrow" w:eastAsia="Arial Narrow" w:hAnsi="Arial Narrow" w:cs="Arial Narrow"/>
                <w:sz w:val="18"/>
                <w:szCs w:val="18"/>
              </w:rPr>
              <w:t xml:space="preserve">Career and Academic Pathways (CAP, aka Meta-Majors) </w:t>
            </w:r>
            <w:r w:rsidRPr="000C36E2">
              <w:rPr>
                <w:rFonts w:ascii="Arial Narrow" w:eastAsia="Arial Narrow" w:hAnsi="Arial Narrow" w:cs="Arial Narrow"/>
                <w:i/>
                <w:sz w:val="18"/>
                <w:szCs w:val="18"/>
              </w:rPr>
              <w:t>(including institutionalization, sustainability)</w:t>
            </w:r>
          </w:p>
        </w:tc>
        <w:tc>
          <w:tcPr>
            <w:tcW w:w="2880" w:type="dxa"/>
            <w:shd w:val="clear" w:color="auto" w:fill="E5B8B7" w:themeFill="accent2" w:themeFillTint="66"/>
          </w:tcPr>
          <w:p w14:paraId="641AF040" w14:textId="77777777" w:rsidR="00525C47" w:rsidRPr="00E66EB9" w:rsidRDefault="00525C47" w:rsidP="002F6014">
            <w:pPr>
              <w:numPr>
                <w:ilvl w:val="0"/>
                <w:numId w:val="37"/>
              </w:numPr>
              <w:pBdr>
                <w:top w:val="nil"/>
                <w:left w:val="nil"/>
                <w:bottom w:val="nil"/>
                <w:right w:val="nil"/>
                <w:between w:val="nil"/>
              </w:pBdr>
              <w:ind w:left="144" w:hanging="144"/>
              <w:rPr>
                <w:rFonts w:ascii="Arial Narrow" w:eastAsia="Arial Narrow" w:hAnsi="Arial Narrow" w:cs="Arial Narrow"/>
                <w:sz w:val="16"/>
                <w:szCs w:val="16"/>
              </w:rPr>
            </w:pPr>
            <w:r w:rsidRPr="00E66EB9">
              <w:rPr>
                <w:rFonts w:ascii="Arial Narrow" w:eastAsia="Arial Narrow" w:hAnsi="Arial Narrow" w:cs="Arial Narrow"/>
                <w:sz w:val="16"/>
                <w:szCs w:val="16"/>
              </w:rPr>
              <w:t xml:space="preserve">Form </w:t>
            </w:r>
            <w:r>
              <w:rPr>
                <w:rFonts w:ascii="Arial Narrow" w:eastAsia="Arial Narrow" w:hAnsi="Arial Narrow" w:cs="Arial Narrow"/>
                <w:sz w:val="16"/>
                <w:szCs w:val="16"/>
              </w:rPr>
              <w:t xml:space="preserve">and charge </w:t>
            </w:r>
            <w:r w:rsidRPr="00E66EB9">
              <w:rPr>
                <w:rFonts w:ascii="Arial Narrow" w:eastAsia="Arial Narrow" w:hAnsi="Arial Narrow" w:cs="Arial Narrow"/>
                <w:sz w:val="16"/>
                <w:szCs w:val="16"/>
              </w:rPr>
              <w:t xml:space="preserve">a Strategic Enrollment Management </w:t>
            </w:r>
            <w:r>
              <w:rPr>
                <w:rFonts w:ascii="Arial Narrow" w:eastAsia="Arial Narrow" w:hAnsi="Arial Narrow" w:cs="Arial Narrow"/>
                <w:sz w:val="16"/>
                <w:szCs w:val="16"/>
              </w:rPr>
              <w:t>Committee</w:t>
            </w:r>
            <w:r w:rsidRPr="00E66EB9">
              <w:rPr>
                <w:rFonts w:ascii="Arial Narrow" w:eastAsia="Arial Narrow" w:hAnsi="Arial Narrow" w:cs="Arial Narrow"/>
                <w:sz w:val="16"/>
                <w:szCs w:val="16"/>
              </w:rPr>
              <w:t xml:space="preserve"> </w:t>
            </w:r>
            <w:r>
              <w:rPr>
                <w:rFonts w:ascii="Arial Narrow" w:eastAsia="Arial Narrow" w:hAnsi="Arial Narrow" w:cs="Arial Narrow"/>
                <w:sz w:val="16"/>
                <w:szCs w:val="16"/>
              </w:rPr>
              <w:t xml:space="preserve">(EMC) </w:t>
            </w:r>
            <w:r w:rsidRPr="00E66EB9">
              <w:rPr>
                <w:rFonts w:ascii="Arial Narrow" w:eastAsia="Arial Narrow" w:hAnsi="Arial Narrow" w:cs="Arial Narrow"/>
                <w:sz w:val="16"/>
                <w:szCs w:val="16"/>
              </w:rPr>
              <w:t xml:space="preserve">with membership from Instruction and Student Services, Equity, Guided </w:t>
            </w:r>
            <w:proofErr w:type="gramStart"/>
            <w:r w:rsidRPr="00E66EB9">
              <w:rPr>
                <w:rFonts w:ascii="Arial Narrow" w:eastAsia="Arial Narrow" w:hAnsi="Arial Narrow" w:cs="Arial Narrow"/>
                <w:sz w:val="16"/>
                <w:szCs w:val="16"/>
              </w:rPr>
              <w:t>Pathways</w:t>
            </w:r>
            <w:proofErr w:type="gramEnd"/>
            <w:r w:rsidRPr="00E66EB9">
              <w:rPr>
                <w:rFonts w:ascii="Arial Narrow" w:eastAsia="Arial Narrow" w:hAnsi="Arial Narrow" w:cs="Arial Narrow"/>
                <w:sz w:val="16"/>
                <w:szCs w:val="16"/>
              </w:rPr>
              <w:t xml:space="preserve"> and strategic planning committees.  </w:t>
            </w:r>
          </w:p>
        </w:tc>
        <w:tc>
          <w:tcPr>
            <w:tcW w:w="1440" w:type="dxa"/>
            <w:shd w:val="clear" w:color="auto" w:fill="E5B8B7" w:themeFill="accent2" w:themeFillTint="66"/>
          </w:tcPr>
          <w:p w14:paraId="787FC56D" w14:textId="77777777" w:rsidR="00525C47" w:rsidRPr="00540251" w:rsidRDefault="00525C47" w:rsidP="002F6014">
            <w:pPr>
              <w:pStyle w:val="ListParagraph"/>
              <w:numPr>
                <w:ilvl w:val="0"/>
                <w:numId w:val="17"/>
              </w:numPr>
              <w:ind w:left="144" w:hanging="144"/>
              <w:rPr>
                <w:rFonts w:ascii="Arial Narrow" w:hAnsi="Arial Narrow" w:cs="Arial"/>
                <w:sz w:val="16"/>
                <w:szCs w:val="16"/>
              </w:rPr>
            </w:pPr>
            <w:r>
              <w:rPr>
                <w:rFonts w:ascii="Arial Narrow" w:hAnsi="Arial Narrow" w:cs="Arial"/>
                <w:sz w:val="16"/>
                <w:szCs w:val="16"/>
              </w:rPr>
              <w:t>EMC, Research</w:t>
            </w:r>
          </w:p>
        </w:tc>
        <w:tc>
          <w:tcPr>
            <w:tcW w:w="1620" w:type="dxa"/>
            <w:shd w:val="clear" w:color="auto" w:fill="E5B8B7" w:themeFill="accent2" w:themeFillTint="66"/>
          </w:tcPr>
          <w:p w14:paraId="58C5E24E"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Fall 22</w:t>
            </w:r>
          </w:p>
        </w:tc>
        <w:tc>
          <w:tcPr>
            <w:tcW w:w="3802" w:type="dxa"/>
            <w:shd w:val="clear" w:color="auto" w:fill="E5B8B7" w:themeFill="accent2" w:themeFillTint="66"/>
          </w:tcPr>
          <w:p w14:paraId="3A879FFB" w14:textId="77777777" w:rsidR="00525C47" w:rsidRDefault="00525C47" w:rsidP="002F6014">
            <w:pPr>
              <w:pStyle w:val="ListParagraph"/>
              <w:numPr>
                <w:ilvl w:val="0"/>
                <w:numId w:val="16"/>
              </w:numPr>
              <w:ind w:left="144" w:hanging="144"/>
              <w:rPr>
                <w:rFonts w:ascii="Arial Narrow" w:hAnsi="Arial Narrow" w:cs="Arial"/>
                <w:sz w:val="16"/>
                <w:szCs w:val="16"/>
              </w:rPr>
            </w:pPr>
            <w:r>
              <w:rPr>
                <w:rFonts w:ascii="Arial Narrow" w:hAnsi="Arial Narrow" w:cs="Arial"/>
                <w:sz w:val="16"/>
                <w:szCs w:val="16"/>
              </w:rPr>
              <w:t>Develop and approve the mission and charge of the EMC to include (but not be limited to) the following:</w:t>
            </w:r>
          </w:p>
          <w:p w14:paraId="00112B44" w14:textId="77777777" w:rsidR="00525C47" w:rsidRPr="00753FB7" w:rsidRDefault="00525C47" w:rsidP="002F6014">
            <w:pPr>
              <w:pStyle w:val="ListParagraph"/>
              <w:numPr>
                <w:ilvl w:val="2"/>
                <w:numId w:val="16"/>
              </w:numPr>
              <w:ind w:left="288" w:hanging="144"/>
              <w:rPr>
                <w:rFonts w:ascii="Arial Narrow" w:hAnsi="Arial Narrow" w:cs="Arial"/>
                <w:strike/>
                <w:sz w:val="16"/>
                <w:szCs w:val="16"/>
              </w:rPr>
            </w:pPr>
            <w:r w:rsidRPr="00753FB7">
              <w:rPr>
                <w:rFonts w:ascii="Arial Narrow" w:hAnsi="Arial Narrow" w:cs="Arial"/>
                <w:strike/>
                <w:sz w:val="16"/>
                <w:szCs w:val="16"/>
              </w:rPr>
              <w:t>EMC to evaluate barriers to completion from an equity lens</w:t>
            </w:r>
            <w:r w:rsidRPr="00753FB7">
              <w:rPr>
                <w:rFonts w:ascii="Arial Narrow" w:hAnsi="Arial Narrow" w:cs="Arial"/>
                <w:strike/>
                <w:sz w:val="16"/>
                <w:szCs w:val="16"/>
              </w:rPr>
              <w:br/>
              <w:t>- Understand the program audience: Who they are? Demographics/DI? Preferred modality/ schedules?</w:t>
            </w:r>
            <w:r w:rsidRPr="00753FB7">
              <w:rPr>
                <w:rFonts w:ascii="Arial Narrow" w:hAnsi="Arial Narrow" w:cs="Arial"/>
                <w:strike/>
                <w:sz w:val="16"/>
                <w:szCs w:val="16"/>
              </w:rPr>
              <w:br/>
              <w:t>- Identify momentum points – where are we losing them on the path?</w:t>
            </w:r>
          </w:p>
          <w:p w14:paraId="2DB58355" w14:textId="77777777" w:rsidR="00525C47" w:rsidRDefault="00525C47" w:rsidP="002F6014">
            <w:pPr>
              <w:pStyle w:val="ListParagraph"/>
              <w:numPr>
                <w:ilvl w:val="2"/>
                <w:numId w:val="16"/>
              </w:numPr>
              <w:ind w:left="288" w:hanging="144"/>
              <w:rPr>
                <w:rFonts w:ascii="Arial Narrow" w:hAnsi="Arial Narrow" w:cs="Arial"/>
                <w:sz w:val="16"/>
                <w:szCs w:val="16"/>
              </w:rPr>
            </w:pPr>
            <w:r>
              <w:rPr>
                <w:rFonts w:ascii="Arial Narrow" w:hAnsi="Arial Narrow" w:cs="Arial"/>
                <w:sz w:val="16"/>
                <w:szCs w:val="16"/>
              </w:rPr>
              <w:t xml:space="preserve">Create early alert system for program </w:t>
            </w:r>
            <w:proofErr w:type="gramStart"/>
            <w:r>
              <w:rPr>
                <w:rFonts w:ascii="Arial Narrow" w:hAnsi="Arial Narrow" w:cs="Arial"/>
                <w:sz w:val="16"/>
                <w:szCs w:val="16"/>
              </w:rPr>
              <w:t>decline</w:t>
            </w:r>
            <w:proofErr w:type="gramEnd"/>
          </w:p>
          <w:p w14:paraId="277C0D21" w14:textId="77777777" w:rsidR="00525C47" w:rsidRDefault="00525C47" w:rsidP="002F6014">
            <w:pPr>
              <w:pStyle w:val="ListParagraph"/>
              <w:numPr>
                <w:ilvl w:val="2"/>
                <w:numId w:val="16"/>
              </w:numPr>
              <w:ind w:left="288" w:hanging="144"/>
              <w:rPr>
                <w:rFonts w:ascii="Arial Narrow" w:hAnsi="Arial Narrow" w:cs="Arial"/>
                <w:sz w:val="16"/>
                <w:szCs w:val="16"/>
              </w:rPr>
            </w:pPr>
            <w:r>
              <w:rPr>
                <w:rFonts w:ascii="Arial Narrow" w:hAnsi="Arial Narrow" w:cs="Arial"/>
                <w:sz w:val="16"/>
                <w:szCs w:val="16"/>
              </w:rPr>
              <w:t>Regular reports to the College community</w:t>
            </w:r>
          </w:p>
          <w:p w14:paraId="5D106368" w14:textId="77777777" w:rsidR="00525C47" w:rsidRDefault="00525C47" w:rsidP="002F6014">
            <w:pPr>
              <w:pStyle w:val="ListParagraph"/>
              <w:numPr>
                <w:ilvl w:val="0"/>
                <w:numId w:val="16"/>
              </w:numPr>
              <w:ind w:left="144" w:hanging="144"/>
              <w:rPr>
                <w:rFonts w:ascii="Arial Narrow" w:hAnsi="Arial Narrow" w:cs="Arial"/>
                <w:sz w:val="16"/>
                <w:szCs w:val="16"/>
              </w:rPr>
            </w:pPr>
            <w:r>
              <w:rPr>
                <w:rFonts w:ascii="Arial Narrow" w:hAnsi="Arial Narrow" w:cs="Arial"/>
                <w:sz w:val="16"/>
                <w:szCs w:val="16"/>
              </w:rPr>
              <w:t>Determine the membership of the EMC, recruit/appoint members, and set the meeting schedule.</w:t>
            </w:r>
          </w:p>
          <w:p w14:paraId="58C2845E" w14:textId="77777777" w:rsidR="00525C47" w:rsidRPr="00856290" w:rsidRDefault="00525C47" w:rsidP="002F6014">
            <w:pPr>
              <w:pStyle w:val="ListParagraph"/>
              <w:numPr>
                <w:ilvl w:val="0"/>
                <w:numId w:val="16"/>
              </w:numPr>
              <w:ind w:left="144" w:hanging="144"/>
              <w:rPr>
                <w:rFonts w:ascii="Arial Narrow" w:hAnsi="Arial Narrow" w:cs="Arial"/>
                <w:sz w:val="16"/>
                <w:szCs w:val="16"/>
              </w:rPr>
            </w:pPr>
            <w:r>
              <w:rPr>
                <w:rFonts w:ascii="Arial Narrow" w:hAnsi="Arial Narrow" w:cs="Arial"/>
                <w:sz w:val="16"/>
                <w:szCs w:val="16"/>
              </w:rPr>
              <w:t>Convene the EMC.</w:t>
            </w:r>
          </w:p>
        </w:tc>
        <w:tc>
          <w:tcPr>
            <w:tcW w:w="3802" w:type="dxa"/>
            <w:shd w:val="clear" w:color="auto" w:fill="E5B8B7" w:themeFill="accent2" w:themeFillTint="66"/>
          </w:tcPr>
          <w:p w14:paraId="395CE018" w14:textId="77777777" w:rsidR="00525C47" w:rsidRDefault="00525C47" w:rsidP="002F6014">
            <w:pPr>
              <w:pStyle w:val="ListParagraph"/>
              <w:numPr>
                <w:ilvl w:val="0"/>
                <w:numId w:val="42"/>
              </w:numPr>
              <w:ind w:left="144" w:hanging="144"/>
              <w:rPr>
                <w:rFonts w:ascii="Arial Narrow" w:hAnsi="Arial Narrow" w:cs="Arial"/>
                <w:sz w:val="16"/>
                <w:szCs w:val="16"/>
              </w:rPr>
            </w:pPr>
            <w:r>
              <w:rPr>
                <w:rFonts w:ascii="Arial Narrow" w:hAnsi="Arial Narrow" w:cs="Arial"/>
                <w:sz w:val="16"/>
                <w:szCs w:val="16"/>
              </w:rPr>
              <w:t xml:space="preserve">Mission and charge </w:t>
            </w:r>
            <w:proofErr w:type="gramStart"/>
            <w:r>
              <w:rPr>
                <w:rFonts w:ascii="Arial Narrow" w:hAnsi="Arial Narrow" w:cs="Arial"/>
                <w:sz w:val="16"/>
                <w:szCs w:val="16"/>
              </w:rPr>
              <w:t>approved</w:t>
            </w:r>
            <w:proofErr w:type="gramEnd"/>
          </w:p>
          <w:p w14:paraId="3B0DB94F" w14:textId="77777777" w:rsidR="00525C47" w:rsidRDefault="00525C47" w:rsidP="002F6014">
            <w:pPr>
              <w:pStyle w:val="ListParagraph"/>
              <w:numPr>
                <w:ilvl w:val="0"/>
                <w:numId w:val="42"/>
              </w:numPr>
              <w:ind w:left="144" w:hanging="144"/>
              <w:rPr>
                <w:rFonts w:ascii="Arial Narrow" w:hAnsi="Arial Narrow" w:cs="Arial"/>
                <w:sz w:val="16"/>
                <w:szCs w:val="16"/>
              </w:rPr>
            </w:pPr>
            <w:r>
              <w:rPr>
                <w:rFonts w:ascii="Arial Narrow" w:hAnsi="Arial Narrow" w:cs="Arial"/>
                <w:sz w:val="16"/>
                <w:szCs w:val="16"/>
              </w:rPr>
              <w:t xml:space="preserve">Members named; meeting schedule </w:t>
            </w:r>
            <w:proofErr w:type="gramStart"/>
            <w:r>
              <w:rPr>
                <w:rFonts w:ascii="Arial Narrow" w:hAnsi="Arial Narrow" w:cs="Arial"/>
                <w:sz w:val="16"/>
                <w:szCs w:val="16"/>
              </w:rPr>
              <w:t>established</w:t>
            </w:r>
            <w:proofErr w:type="gramEnd"/>
          </w:p>
          <w:p w14:paraId="188AD535" w14:textId="77777777" w:rsidR="00525C47" w:rsidRDefault="00525C47" w:rsidP="002F6014">
            <w:pPr>
              <w:pStyle w:val="ListParagraph"/>
              <w:numPr>
                <w:ilvl w:val="0"/>
                <w:numId w:val="42"/>
              </w:numPr>
              <w:ind w:left="144" w:hanging="144"/>
              <w:rPr>
                <w:rFonts w:ascii="Arial Narrow" w:hAnsi="Arial Narrow" w:cs="Arial"/>
                <w:sz w:val="16"/>
                <w:szCs w:val="16"/>
              </w:rPr>
            </w:pPr>
            <w:r>
              <w:rPr>
                <w:rFonts w:ascii="Arial Narrow" w:hAnsi="Arial Narrow" w:cs="Arial"/>
                <w:sz w:val="16"/>
                <w:szCs w:val="16"/>
              </w:rPr>
              <w:t>Standing Strategic Enrollment Management Committee convened</w:t>
            </w:r>
          </w:p>
        </w:tc>
        <w:tc>
          <w:tcPr>
            <w:tcW w:w="3802" w:type="dxa"/>
            <w:shd w:val="clear" w:color="auto" w:fill="E5B8B7" w:themeFill="accent2" w:themeFillTint="66"/>
          </w:tcPr>
          <w:p w14:paraId="4D722D52" w14:textId="6FC4C67F" w:rsidR="00525C47" w:rsidRDefault="00385FC4" w:rsidP="003F416E">
            <w:pPr>
              <w:pStyle w:val="ListParagraph"/>
              <w:ind w:left="0"/>
              <w:rPr>
                <w:rFonts w:ascii="Arial Narrow" w:hAnsi="Arial Narrow" w:cs="Arial"/>
                <w:sz w:val="16"/>
                <w:szCs w:val="16"/>
              </w:rPr>
            </w:pPr>
            <w:r>
              <w:rPr>
                <w:rFonts w:ascii="Arial Narrow" w:hAnsi="Arial Narrow" w:cs="Arial"/>
                <w:sz w:val="16"/>
                <w:szCs w:val="16"/>
              </w:rPr>
              <w:t xml:space="preserve">100% Complete </w:t>
            </w:r>
            <w:r w:rsidR="00753FB7">
              <w:rPr>
                <w:rFonts w:ascii="Arial Narrow" w:hAnsi="Arial Narrow" w:cs="Arial"/>
                <w:sz w:val="16"/>
                <w:szCs w:val="16"/>
              </w:rPr>
              <w:t xml:space="preserve">- </w:t>
            </w:r>
            <w:r>
              <w:rPr>
                <w:rFonts w:ascii="Arial Narrow" w:hAnsi="Arial Narrow" w:cs="Arial"/>
                <w:sz w:val="16"/>
                <w:szCs w:val="16"/>
              </w:rPr>
              <w:t xml:space="preserve">Measures of Progress </w:t>
            </w:r>
          </w:p>
          <w:p w14:paraId="02046955" w14:textId="77777777" w:rsidR="00385FC4" w:rsidRPr="00753FB7" w:rsidRDefault="00385FC4" w:rsidP="003F416E">
            <w:pPr>
              <w:pStyle w:val="ListParagraph"/>
              <w:ind w:left="0"/>
              <w:rPr>
                <w:rFonts w:ascii="Arial Narrow" w:hAnsi="Arial Narrow" w:cs="Arial"/>
                <w:strike/>
                <w:sz w:val="16"/>
                <w:szCs w:val="16"/>
              </w:rPr>
            </w:pPr>
            <w:proofErr w:type="spellStart"/>
            <w:r w:rsidRPr="00753FB7">
              <w:rPr>
                <w:rFonts w:ascii="Arial Narrow" w:hAnsi="Arial Narrow" w:cs="Arial"/>
                <w:strike/>
                <w:sz w:val="16"/>
                <w:szCs w:val="16"/>
              </w:rPr>
              <w:t>a.i.</w:t>
            </w:r>
            <w:proofErr w:type="spellEnd"/>
            <w:r w:rsidRPr="00753FB7">
              <w:rPr>
                <w:rFonts w:ascii="Arial Narrow" w:hAnsi="Arial Narrow" w:cs="Arial"/>
                <w:strike/>
                <w:sz w:val="16"/>
                <w:szCs w:val="16"/>
              </w:rPr>
              <w:t xml:space="preserve"> in progress with Disproportionate Impact Study – complete would look like consistent cycle, regular present at EMC for implementation </w:t>
            </w:r>
            <w:proofErr w:type="gramStart"/>
            <w:r w:rsidRPr="00753FB7">
              <w:rPr>
                <w:rFonts w:ascii="Arial Narrow" w:hAnsi="Arial Narrow" w:cs="Arial"/>
                <w:strike/>
                <w:sz w:val="16"/>
                <w:szCs w:val="16"/>
              </w:rPr>
              <w:t>strategies</w:t>
            </w:r>
            <w:proofErr w:type="gramEnd"/>
          </w:p>
          <w:p w14:paraId="21220D00" w14:textId="22320774" w:rsidR="00385FC4" w:rsidRDefault="00385FC4" w:rsidP="003F416E">
            <w:pPr>
              <w:pStyle w:val="ListParagraph"/>
              <w:ind w:left="0"/>
              <w:rPr>
                <w:rFonts w:ascii="Arial Narrow" w:hAnsi="Arial Narrow" w:cs="Arial"/>
                <w:sz w:val="16"/>
                <w:szCs w:val="16"/>
              </w:rPr>
            </w:pPr>
            <w:r w:rsidRPr="00753FB7">
              <w:rPr>
                <w:rFonts w:ascii="Arial Narrow" w:hAnsi="Arial Narrow" w:cs="Arial"/>
                <w:color w:val="FF0000"/>
                <w:sz w:val="16"/>
                <w:szCs w:val="16"/>
              </w:rPr>
              <w:t xml:space="preserve">Pull </w:t>
            </w:r>
            <w:proofErr w:type="spellStart"/>
            <w:r w:rsidRPr="00753FB7">
              <w:rPr>
                <w:rFonts w:ascii="Arial Narrow" w:hAnsi="Arial Narrow" w:cs="Arial"/>
                <w:color w:val="FF0000"/>
                <w:sz w:val="16"/>
                <w:szCs w:val="16"/>
              </w:rPr>
              <w:t>a.i.</w:t>
            </w:r>
            <w:proofErr w:type="spellEnd"/>
            <w:r w:rsidRPr="00753FB7">
              <w:rPr>
                <w:rFonts w:ascii="Arial Narrow" w:hAnsi="Arial Narrow" w:cs="Arial"/>
                <w:color w:val="FF0000"/>
                <w:sz w:val="16"/>
                <w:szCs w:val="16"/>
              </w:rPr>
              <w:t xml:space="preserve"> to C.2.</w:t>
            </w:r>
            <w:r w:rsidR="00753FB7">
              <w:rPr>
                <w:rFonts w:ascii="Arial Narrow" w:hAnsi="Arial Narrow" w:cs="Arial"/>
                <w:color w:val="FF0000"/>
                <w:sz w:val="16"/>
                <w:szCs w:val="16"/>
              </w:rPr>
              <w:t>, see below</w:t>
            </w:r>
          </w:p>
        </w:tc>
      </w:tr>
      <w:tr w:rsidR="00525C47" w:rsidRPr="00930D9B" w14:paraId="46A61040" w14:textId="77777777" w:rsidTr="00A5625F">
        <w:trPr>
          <w:trHeight w:val="432"/>
          <w:jc w:val="center"/>
        </w:trPr>
        <w:tc>
          <w:tcPr>
            <w:tcW w:w="2016" w:type="dxa"/>
            <w:shd w:val="clear" w:color="auto" w:fill="auto"/>
          </w:tcPr>
          <w:p w14:paraId="484CFD8E" w14:textId="77777777" w:rsidR="00525C47" w:rsidRPr="000C36E2" w:rsidRDefault="00525C47" w:rsidP="002F6014">
            <w:pPr>
              <w:pStyle w:val="ListParagraph"/>
              <w:numPr>
                <w:ilvl w:val="0"/>
                <w:numId w:val="32"/>
              </w:numPr>
              <w:ind w:left="165" w:hanging="165"/>
              <w:rPr>
                <w:rFonts w:ascii="Arial Narrow" w:eastAsia="Arial Narrow" w:hAnsi="Arial Narrow" w:cs="Arial Narrow"/>
                <w:sz w:val="16"/>
                <w:szCs w:val="16"/>
              </w:rPr>
            </w:pPr>
            <w:r w:rsidRPr="000C36E2">
              <w:rPr>
                <w:rFonts w:ascii="Arial Narrow" w:eastAsia="Arial Narrow" w:hAnsi="Arial Narrow" w:cs="Arial Narrow"/>
                <w:sz w:val="18"/>
                <w:szCs w:val="18"/>
              </w:rPr>
              <w:t xml:space="preserve">Career and Academic Pathways (CAP, aka Meta-Majors) </w:t>
            </w:r>
            <w:r w:rsidRPr="000C36E2">
              <w:rPr>
                <w:rFonts w:ascii="Arial Narrow" w:eastAsia="Arial Narrow" w:hAnsi="Arial Narrow" w:cs="Arial Narrow"/>
                <w:i/>
                <w:sz w:val="18"/>
                <w:szCs w:val="18"/>
              </w:rPr>
              <w:t>(including institutionalization, sustainability)</w:t>
            </w:r>
          </w:p>
        </w:tc>
        <w:tc>
          <w:tcPr>
            <w:tcW w:w="2880" w:type="dxa"/>
            <w:shd w:val="clear" w:color="auto" w:fill="C6D9F1" w:themeFill="text2" w:themeFillTint="33"/>
          </w:tcPr>
          <w:p w14:paraId="4CA81597" w14:textId="77777777" w:rsidR="00525C47" w:rsidRPr="00E66EB9" w:rsidRDefault="00525C47" w:rsidP="002F6014">
            <w:pPr>
              <w:pStyle w:val="ListParagraph"/>
              <w:numPr>
                <w:ilvl w:val="0"/>
                <w:numId w:val="37"/>
              </w:numPr>
              <w:pBdr>
                <w:top w:val="nil"/>
                <w:left w:val="nil"/>
                <w:bottom w:val="nil"/>
                <w:right w:val="nil"/>
                <w:between w:val="nil"/>
              </w:pBdr>
              <w:ind w:left="144" w:hanging="144"/>
              <w:rPr>
                <w:rFonts w:ascii="Arial Narrow" w:hAnsi="Arial Narrow" w:cs="Arial"/>
                <w:sz w:val="16"/>
                <w:szCs w:val="16"/>
              </w:rPr>
            </w:pPr>
            <w:r w:rsidRPr="00E66EB9">
              <w:rPr>
                <w:rFonts w:ascii="Arial Narrow" w:eastAsia="Arial Narrow" w:hAnsi="Arial Narrow" w:cs="Arial Narrow"/>
                <w:sz w:val="16"/>
                <w:szCs w:val="16"/>
              </w:rPr>
              <w:t xml:space="preserve">Implement pathways, organizational structures and support services that accelerate student progress from adult education, into non-credit, to CTE programs, into well-paying employment, and concurrently into transfer/ADT programs.  </w:t>
            </w:r>
          </w:p>
        </w:tc>
        <w:tc>
          <w:tcPr>
            <w:tcW w:w="1440" w:type="dxa"/>
            <w:shd w:val="clear" w:color="auto" w:fill="C6D9F1" w:themeFill="text2" w:themeFillTint="33"/>
          </w:tcPr>
          <w:p w14:paraId="675115FF" w14:textId="77777777" w:rsidR="00525C47" w:rsidRPr="00856290" w:rsidRDefault="00525C47" w:rsidP="002F6014">
            <w:pPr>
              <w:pStyle w:val="ListParagraph"/>
              <w:numPr>
                <w:ilvl w:val="0"/>
                <w:numId w:val="65"/>
              </w:numPr>
              <w:ind w:left="202" w:hanging="202"/>
              <w:rPr>
                <w:rFonts w:ascii="Arial Narrow" w:hAnsi="Arial Narrow" w:cs="Arial"/>
                <w:sz w:val="16"/>
                <w:szCs w:val="16"/>
              </w:rPr>
            </w:pPr>
            <w:r w:rsidRPr="00856290">
              <w:rPr>
                <w:rFonts w:ascii="Arial Narrow" w:hAnsi="Arial Narrow" w:cs="Arial"/>
                <w:sz w:val="16"/>
                <w:szCs w:val="16"/>
              </w:rPr>
              <w:t>Enrollment Management Committee</w:t>
            </w:r>
          </w:p>
        </w:tc>
        <w:tc>
          <w:tcPr>
            <w:tcW w:w="1620" w:type="dxa"/>
            <w:shd w:val="clear" w:color="auto" w:fill="C6D9F1" w:themeFill="text2" w:themeFillTint="33"/>
          </w:tcPr>
          <w:p w14:paraId="2CC5D72B"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Spring 23</w:t>
            </w:r>
          </w:p>
        </w:tc>
        <w:tc>
          <w:tcPr>
            <w:tcW w:w="3802" w:type="dxa"/>
            <w:shd w:val="clear" w:color="auto" w:fill="C6D9F1" w:themeFill="text2" w:themeFillTint="33"/>
          </w:tcPr>
          <w:p w14:paraId="3CDC45F1" w14:textId="77777777" w:rsidR="00525C47" w:rsidRDefault="00525C47" w:rsidP="002F6014">
            <w:pPr>
              <w:pStyle w:val="ListParagraph"/>
              <w:numPr>
                <w:ilvl w:val="0"/>
                <w:numId w:val="18"/>
              </w:numPr>
              <w:ind w:left="144" w:hanging="144"/>
              <w:rPr>
                <w:rFonts w:ascii="Arial Narrow" w:hAnsi="Arial Narrow" w:cs="Arial"/>
                <w:sz w:val="16"/>
                <w:szCs w:val="16"/>
              </w:rPr>
            </w:pPr>
            <w:r>
              <w:rPr>
                <w:rFonts w:ascii="Arial Narrow" w:hAnsi="Arial Narrow" w:cs="Arial"/>
                <w:sz w:val="16"/>
                <w:szCs w:val="16"/>
              </w:rPr>
              <w:t>Review NCR to CR pathways</w:t>
            </w:r>
            <w:r>
              <w:rPr>
                <w:rFonts w:ascii="Arial Narrow" w:hAnsi="Arial Narrow" w:cs="Arial"/>
                <w:sz w:val="16"/>
                <w:szCs w:val="16"/>
              </w:rPr>
              <w:br/>
              <w:t>- Identify overlap</w:t>
            </w:r>
            <w:r>
              <w:rPr>
                <w:rFonts w:ascii="Arial Narrow" w:hAnsi="Arial Narrow" w:cs="Arial"/>
                <w:sz w:val="16"/>
                <w:szCs w:val="16"/>
              </w:rPr>
              <w:br/>
              <w:t xml:space="preserve">- Clarify </w:t>
            </w:r>
            <w:proofErr w:type="gramStart"/>
            <w:r>
              <w:rPr>
                <w:rFonts w:ascii="Arial Narrow" w:hAnsi="Arial Narrow" w:cs="Arial"/>
                <w:sz w:val="16"/>
                <w:szCs w:val="16"/>
              </w:rPr>
              <w:t>paths</w:t>
            </w:r>
            <w:proofErr w:type="gramEnd"/>
          </w:p>
          <w:p w14:paraId="697406AA" w14:textId="77777777" w:rsidR="00525C47" w:rsidRPr="00EF1281" w:rsidRDefault="00525C47" w:rsidP="002F6014">
            <w:pPr>
              <w:pStyle w:val="ListParagraph"/>
              <w:numPr>
                <w:ilvl w:val="0"/>
                <w:numId w:val="18"/>
              </w:numPr>
              <w:ind w:left="144" w:hanging="144"/>
              <w:rPr>
                <w:rFonts w:ascii="Arial Narrow" w:hAnsi="Arial Narrow" w:cs="Arial"/>
                <w:sz w:val="16"/>
                <w:szCs w:val="16"/>
              </w:rPr>
            </w:pPr>
            <w:r w:rsidRPr="00EF1281">
              <w:rPr>
                <w:rFonts w:ascii="Arial Narrow" w:hAnsi="Arial Narrow" w:cs="Arial"/>
                <w:sz w:val="16"/>
                <w:szCs w:val="16"/>
              </w:rPr>
              <w:t>Create NCR Catalog (Consider link to catalog project)</w:t>
            </w:r>
          </w:p>
          <w:p w14:paraId="233098FA" w14:textId="77777777" w:rsidR="00525C47" w:rsidRDefault="00525C47" w:rsidP="002F6014">
            <w:pPr>
              <w:pStyle w:val="ListParagraph"/>
              <w:numPr>
                <w:ilvl w:val="0"/>
                <w:numId w:val="18"/>
              </w:numPr>
              <w:ind w:left="144" w:hanging="144"/>
              <w:rPr>
                <w:rFonts w:ascii="Arial Narrow" w:hAnsi="Arial Narrow" w:cs="Arial"/>
                <w:sz w:val="16"/>
                <w:szCs w:val="16"/>
              </w:rPr>
            </w:pPr>
            <w:r w:rsidRPr="00EF1281">
              <w:rPr>
                <w:rFonts w:ascii="Arial Narrow" w:hAnsi="Arial Narrow" w:cs="Arial"/>
                <w:sz w:val="16"/>
                <w:szCs w:val="16"/>
              </w:rPr>
              <w:t>Incorporate Dual Enrollment into the pathways.</w:t>
            </w:r>
          </w:p>
        </w:tc>
        <w:tc>
          <w:tcPr>
            <w:tcW w:w="3802" w:type="dxa"/>
            <w:shd w:val="clear" w:color="auto" w:fill="C6D9F1" w:themeFill="text2" w:themeFillTint="33"/>
          </w:tcPr>
          <w:p w14:paraId="1A6973E8" w14:textId="77777777" w:rsidR="00525C47" w:rsidRDefault="00525C47" w:rsidP="002F6014">
            <w:pPr>
              <w:pStyle w:val="ListParagraph"/>
              <w:numPr>
                <w:ilvl w:val="0"/>
                <w:numId w:val="43"/>
              </w:numPr>
              <w:ind w:left="144" w:hanging="144"/>
              <w:rPr>
                <w:rFonts w:ascii="Arial Narrow" w:hAnsi="Arial Narrow" w:cs="Arial"/>
                <w:sz w:val="16"/>
                <w:szCs w:val="16"/>
              </w:rPr>
            </w:pPr>
            <w:r>
              <w:rPr>
                <w:rFonts w:ascii="Arial Narrow" w:hAnsi="Arial Narrow" w:cs="Arial"/>
                <w:sz w:val="16"/>
                <w:szCs w:val="16"/>
              </w:rPr>
              <w:t xml:space="preserve">Review </w:t>
            </w:r>
            <w:proofErr w:type="gramStart"/>
            <w:r>
              <w:rPr>
                <w:rFonts w:ascii="Arial Narrow" w:hAnsi="Arial Narrow" w:cs="Arial"/>
                <w:sz w:val="16"/>
                <w:szCs w:val="16"/>
              </w:rPr>
              <w:t>completed</w:t>
            </w:r>
            <w:proofErr w:type="gramEnd"/>
          </w:p>
          <w:p w14:paraId="5A9050E3" w14:textId="59594349" w:rsidR="00525C47" w:rsidRDefault="00525C47" w:rsidP="002F6014">
            <w:pPr>
              <w:pStyle w:val="ListParagraph"/>
              <w:numPr>
                <w:ilvl w:val="0"/>
                <w:numId w:val="43"/>
              </w:numPr>
              <w:ind w:left="144" w:hanging="144"/>
              <w:rPr>
                <w:rFonts w:ascii="Arial Narrow" w:hAnsi="Arial Narrow" w:cs="Arial"/>
                <w:sz w:val="16"/>
                <w:szCs w:val="16"/>
              </w:rPr>
            </w:pPr>
            <w:r>
              <w:rPr>
                <w:rFonts w:ascii="Arial Narrow" w:hAnsi="Arial Narrow" w:cs="Arial"/>
                <w:sz w:val="16"/>
                <w:szCs w:val="16"/>
              </w:rPr>
              <w:t>NCR catalog created</w:t>
            </w:r>
            <w:r w:rsidR="00C61D95">
              <w:rPr>
                <w:rFonts w:ascii="Arial Narrow" w:hAnsi="Arial Narrow" w:cs="Arial"/>
                <w:sz w:val="16"/>
                <w:szCs w:val="16"/>
              </w:rPr>
              <w:t xml:space="preserve"> – exists in Credit </w:t>
            </w:r>
            <w:proofErr w:type="gramStart"/>
            <w:r w:rsidR="00C61D95">
              <w:rPr>
                <w:rFonts w:ascii="Arial Narrow" w:hAnsi="Arial Narrow" w:cs="Arial"/>
                <w:sz w:val="16"/>
                <w:szCs w:val="16"/>
              </w:rPr>
              <w:t>catalog</w:t>
            </w:r>
            <w:proofErr w:type="gramEnd"/>
          </w:p>
          <w:p w14:paraId="6D7C0AD9" w14:textId="77777777" w:rsidR="00525C47" w:rsidRDefault="00525C47" w:rsidP="002F6014">
            <w:pPr>
              <w:pStyle w:val="ListParagraph"/>
              <w:numPr>
                <w:ilvl w:val="0"/>
                <w:numId w:val="43"/>
              </w:numPr>
              <w:ind w:left="144" w:hanging="144"/>
              <w:rPr>
                <w:rFonts w:ascii="Arial Narrow" w:hAnsi="Arial Narrow" w:cs="Arial"/>
                <w:sz w:val="16"/>
                <w:szCs w:val="16"/>
              </w:rPr>
            </w:pPr>
            <w:r>
              <w:rPr>
                <w:rFonts w:ascii="Arial Narrow" w:hAnsi="Arial Narrow" w:cs="Arial"/>
                <w:sz w:val="16"/>
                <w:szCs w:val="16"/>
              </w:rPr>
              <w:t xml:space="preserve">Dual Enrollment </w:t>
            </w:r>
            <w:proofErr w:type="gramStart"/>
            <w:r>
              <w:rPr>
                <w:rFonts w:ascii="Arial Narrow" w:hAnsi="Arial Narrow" w:cs="Arial"/>
                <w:sz w:val="16"/>
                <w:szCs w:val="16"/>
              </w:rPr>
              <w:t>incorporated</w:t>
            </w:r>
            <w:proofErr w:type="gramEnd"/>
          </w:p>
          <w:p w14:paraId="050E10AF" w14:textId="77777777" w:rsidR="00525C47" w:rsidRDefault="00525C47" w:rsidP="002F6014">
            <w:pPr>
              <w:pStyle w:val="ListParagraph"/>
              <w:numPr>
                <w:ilvl w:val="0"/>
                <w:numId w:val="43"/>
              </w:numPr>
              <w:ind w:left="144" w:hanging="144"/>
              <w:rPr>
                <w:rFonts w:ascii="Arial Narrow" w:hAnsi="Arial Narrow" w:cs="Arial"/>
                <w:sz w:val="16"/>
                <w:szCs w:val="16"/>
              </w:rPr>
            </w:pPr>
            <w:r>
              <w:rPr>
                <w:rFonts w:ascii="Arial Narrow" w:hAnsi="Arial Narrow" w:cs="Arial"/>
                <w:sz w:val="16"/>
                <w:szCs w:val="16"/>
              </w:rPr>
              <w:t>Increase in the number of students who progress from adult education, into non-credit, to CTE programs, into well-paying jobs, and concurrently into transfer/ADT programs.</w:t>
            </w:r>
          </w:p>
          <w:p w14:paraId="4AB926BC" w14:textId="3C6645C5" w:rsidR="00C61D95" w:rsidRDefault="00C61D95" w:rsidP="002F6014">
            <w:pPr>
              <w:pStyle w:val="ListParagraph"/>
              <w:numPr>
                <w:ilvl w:val="0"/>
                <w:numId w:val="43"/>
              </w:numPr>
              <w:ind w:left="144" w:hanging="144"/>
              <w:rPr>
                <w:rFonts w:ascii="Arial Narrow" w:hAnsi="Arial Narrow" w:cs="Arial"/>
                <w:sz w:val="16"/>
                <w:szCs w:val="16"/>
              </w:rPr>
            </w:pPr>
            <w:r w:rsidRPr="00C61D95">
              <w:rPr>
                <w:rFonts w:ascii="Arial Narrow" w:hAnsi="Arial Narrow" w:cs="Arial"/>
                <w:color w:val="FF0000"/>
                <w:sz w:val="16"/>
                <w:szCs w:val="16"/>
              </w:rPr>
              <w:t>Align a-d in more seamless manner</w:t>
            </w:r>
          </w:p>
        </w:tc>
        <w:tc>
          <w:tcPr>
            <w:tcW w:w="3802" w:type="dxa"/>
            <w:shd w:val="clear" w:color="auto" w:fill="C6D9F1" w:themeFill="text2" w:themeFillTint="33"/>
          </w:tcPr>
          <w:p w14:paraId="612671BF" w14:textId="77777777" w:rsidR="00D20D65" w:rsidRDefault="00C61D95" w:rsidP="003F416E">
            <w:pPr>
              <w:pStyle w:val="ListParagraph"/>
              <w:ind w:left="0"/>
              <w:rPr>
                <w:rFonts w:ascii="Arial Narrow" w:hAnsi="Arial Narrow" w:cs="Arial"/>
                <w:sz w:val="16"/>
                <w:szCs w:val="16"/>
              </w:rPr>
            </w:pPr>
            <w:r>
              <w:rPr>
                <w:rFonts w:ascii="Arial Narrow" w:hAnsi="Arial Narrow" w:cs="Arial"/>
                <w:sz w:val="16"/>
                <w:szCs w:val="16"/>
              </w:rPr>
              <w:t>50</w:t>
            </w:r>
            <w:r w:rsidR="00385FC4">
              <w:rPr>
                <w:rFonts w:ascii="Arial Narrow" w:hAnsi="Arial Narrow" w:cs="Arial"/>
                <w:sz w:val="16"/>
                <w:szCs w:val="16"/>
              </w:rPr>
              <w:t>% Complete</w:t>
            </w:r>
            <w:r>
              <w:rPr>
                <w:rFonts w:ascii="Arial Narrow" w:hAnsi="Arial Narrow" w:cs="Arial"/>
                <w:sz w:val="16"/>
                <w:szCs w:val="16"/>
              </w:rPr>
              <w:t xml:space="preserve"> </w:t>
            </w:r>
          </w:p>
          <w:p w14:paraId="764D314E" w14:textId="17BC2E08" w:rsidR="00525C47" w:rsidRDefault="00D20D6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d. O</w:t>
            </w:r>
            <w:r w:rsidR="00C61D95">
              <w:rPr>
                <w:rFonts w:ascii="Arial Narrow" w:hAnsi="Arial Narrow" w:cs="Arial"/>
                <w:sz w:val="16"/>
                <w:szCs w:val="16"/>
              </w:rPr>
              <w:t>utstanding</w:t>
            </w:r>
            <w:r w:rsidR="00385FC4">
              <w:rPr>
                <w:rFonts w:ascii="Arial Narrow" w:hAnsi="Arial Narrow" w:cs="Arial"/>
                <w:sz w:val="16"/>
                <w:szCs w:val="16"/>
              </w:rPr>
              <w:t xml:space="preserve"> - In progress, some pathways</w:t>
            </w:r>
            <w:r>
              <w:rPr>
                <w:rFonts w:ascii="Arial Narrow" w:hAnsi="Arial Narrow" w:cs="Arial"/>
                <w:sz w:val="16"/>
                <w:szCs w:val="16"/>
              </w:rPr>
              <w:t xml:space="preserve"> </w:t>
            </w:r>
            <w:proofErr w:type="gramStart"/>
            <w:r>
              <w:rPr>
                <w:rFonts w:ascii="Arial Narrow" w:hAnsi="Arial Narrow" w:cs="Arial"/>
                <w:sz w:val="16"/>
                <w:szCs w:val="16"/>
              </w:rPr>
              <w:t>i.e.</w:t>
            </w:r>
            <w:proofErr w:type="gramEnd"/>
            <w:r w:rsidR="00385FC4">
              <w:rPr>
                <w:rFonts w:ascii="Arial Narrow" w:hAnsi="Arial Narrow" w:cs="Arial"/>
                <w:sz w:val="16"/>
                <w:szCs w:val="16"/>
              </w:rPr>
              <w:t xml:space="preserve"> Acct, </w:t>
            </w:r>
            <w:proofErr w:type="spellStart"/>
            <w:r w:rsidR="00385FC4">
              <w:rPr>
                <w:rFonts w:ascii="Arial Narrow" w:hAnsi="Arial Narrow" w:cs="Arial"/>
                <w:sz w:val="16"/>
                <w:szCs w:val="16"/>
              </w:rPr>
              <w:t>PharmTech</w:t>
            </w:r>
            <w:proofErr w:type="spellEnd"/>
            <w:r w:rsidR="00385FC4">
              <w:rPr>
                <w:rFonts w:ascii="Arial Narrow" w:hAnsi="Arial Narrow" w:cs="Arial"/>
                <w:sz w:val="16"/>
                <w:szCs w:val="16"/>
              </w:rPr>
              <w:t>, Welding, HSCI and Auto identified.</w:t>
            </w:r>
          </w:p>
          <w:p w14:paraId="5F6F4BC2" w14:textId="77777777" w:rsidR="00D20D65" w:rsidRDefault="00385FC4"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 xml:space="preserve">Student Success Conference – NCR/CR matriculation.  </w:t>
            </w:r>
          </w:p>
          <w:p w14:paraId="35F34821" w14:textId="0682B53B" w:rsidR="00385FC4" w:rsidRDefault="00385FC4"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 xml:space="preserve">Work to still be done “into well-paying jobs, and concurrently into transfer/ADT programs.” </w:t>
            </w:r>
          </w:p>
          <w:p w14:paraId="4EED51BA" w14:textId="455D4E5D" w:rsidR="00C61D95" w:rsidRDefault="00385FC4"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Need for overlap map – I</w:t>
            </w:r>
            <w:r w:rsidR="00D20D65">
              <w:rPr>
                <w:rFonts w:ascii="Arial Narrow" w:hAnsi="Arial Narrow" w:cs="Arial"/>
                <w:sz w:val="16"/>
                <w:szCs w:val="16"/>
              </w:rPr>
              <w:t>dentify</w:t>
            </w:r>
            <w:r>
              <w:rPr>
                <w:rFonts w:ascii="Arial Narrow" w:hAnsi="Arial Narrow" w:cs="Arial"/>
                <w:sz w:val="16"/>
                <w:szCs w:val="16"/>
              </w:rPr>
              <w:t xml:space="preserve"> potential. </w:t>
            </w:r>
          </w:p>
          <w:p w14:paraId="05A673D4" w14:textId="77777777" w:rsidR="00385FC4"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NCR Catalog in SAC Catalog – need for separate?</w:t>
            </w:r>
          </w:p>
          <w:p w14:paraId="2903B80C" w14:textId="77777777" w:rsidR="00C61D95"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Digital Catalog in progress – develop NCR view?</w:t>
            </w:r>
          </w:p>
          <w:p w14:paraId="2BB72F1A" w14:textId="77777777" w:rsidR="00C61D95"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NCR-block schedule</w:t>
            </w:r>
          </w:p>
          <w:p w14:paraId="3A805A58" w14:textId="0A0AE37E" w:rsidR="00C61D95"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 xml:space="preserve">CR-block schedule, Fri/Sat offerings, launching </w:t>
            </w:r>
            <w:proofErr w:type="spellStart"/>
            <w:r>
              <w:rPr>
                <w:rFonts w:ascii="Arial Narrow" w:hAnsi="Arial Narrow" w:cs="Arial"/>
                <w:sz w:val="16"/>
                <w:szCs w:val="16"/>
              </w:rPr>
              <w:t>FastForward</w:t>
            </w:r>
            <w:proofErr w:type="spellEnd"/>
            <w:r>
              <w:rPr>
                <w:rFonts w:ascii="Arial Narrow" w:hAnsi="Arial Narrow" w:cs="Arial"/>
                <w:sz w:val="16"/>
                <w:szCs w:val="16"/>
              </w:rPr>
              <w:t xml:space="preserve"> in Fall</w:t>
            </w:r>
            <w:r w:rsidR="00D20D65">
              <w:rPr>
                <w:rFonts w:ascii="Arial Narrow" w:hAnsi="Arial Narrow" w:cs="Arial"/>
                <w:sz w:val="16"/>
                <w:szCs w:val="16"/>
              </w:rPr>
              <w:t xml:space="preserve"> 2023</w:t>
            </w:r>
            <w:r>
              <w:rPr>
                <w:rFonts w:ascii="Arial Narrow" w:hAnsi="Arial Narrow" w:cs="Arial"/>
                <w:sz w:val="16"/>
                <w:szCs w:val="16"/>
              </w:rPr>
              <w:t xml:space="preserve"> -</w:t>
            </w:r>
            <w:r w:rsidR="00D20D65">
              <w:rPr>
                <w:rFonts w:ascii="Arial Narrow" w:hAnsi="Arial Narrow" w:cs="Arial"/>
                <w:sz w:val="16"/>
                <w:szCs w:val="16"/>
              </w:rPr>
              <w:t xml:space="preserve"> </w:t>
            </w:r>
            <w:r>
              <w:rPr>
                <w:rFonts w:ascii="Arial Narrow" w:hAnsi="Arial Narrow" w:cs="Arial"/>
                <w:sz w:val="16"/>
                <w:szCs w:val="16"/>
              </w:rPr>
              <w:t>Lib Arts</w:t>
            </w:r>
            <w:r w:rsidR="00D20D65">
              <w:rPr>
                <w:rFonts w:ascii="Arial Narrow" w:hAnsi="Arial Narrow" w:cs="Arial"/>
                <w:sz w:val="16"/>
                <w:szCs w:val="16"/>
              </w:rPr>
              <w:t xml:space="preserve"> </w:t>
            </w:r>
            <w:proofErr w:type="gramStart"/>
            <w:r w:rsidR="00D20D65">
              <w:rPr>
                <w:rFonts w:ascii="Arial Narrow" w:hAnsi="Arial Narrow" w:cs="Arial"/>
                <w:sz w:val="16"/>
                <w:szCs w:val="16"/>
              </w:rPr>
              <w:t>degree</w:t>
            </w:r>
            <w:proofErr w:type="gramEnd"/>
          </w:p>
          <w:p w14:paraId="7DFB2635" w14:textId="77777777" w:rsidR="00C61D95"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Online Pathway degrees</w:t>
            </w:r>
          </w:p>
          <w:p w14:paraId="3C0FD689" w14:textId="20CA756D" w:rsidR="00C61D95" w:rsidRDefault="00C61D95" w:rsidP="002F6014">
            <w:pPr>
              <w:pStyle w:val="ListParagraph"/>
              <w:numPr>
                <w:ilvl w:val="0"/>
                <w:numId w:val="73"/>
              </w:numPr>
              <w:ind w:left="163" w:hanging="180"/>
              <w:rPr>
                <w:rFonts w:ascii="Arial Narrow" w:hAnsi="Arial Narrow" w:cs="Arial"/>
                <w:sz w:val="16"/>
                <w:szCs w:val="16"/>
              </w:rPr>
            </w:pPr>
            <w:r>
              <w:rPr>
                <w:rFonts w:ascii="Arial Narrow" w:hAnsi="Arial Narrow" w:cs="Arial"/>
                <w:sz w:val="16"/>
                <w:szCs w:val="16"/>
              </w:rPr>
              <w:t>OER/ZTC offerings</w:t>
            </w:r>
          </w:p>
        </w:tc>
      </w:tr>
      <w:tr w:rsidR="00FE18CB" w:rsidRPr="00930D9B" w14:paraId="2C574A92" w14:textId="77777777" w:rsidTr="00A5625F">
        <w:trPr>
          <w:trHeight w:val="432"/>
          <w:jc w:val="center"/>
        </w:trPr>
        <w:tc>
          <w:tcPr>
            <w:tcW w:w="2016" w:type="dxa"/>
            <w:shd w:val="clear" w:color="auto" w:fill="auto"/>
          </w:tcPr>
          <w:p w14:paraId="770D5F89" w14:textId="77777777" w:rsidR="00FE18CB" w:rsidRPr="0086341A" w:rsidRDefault="00FE18CB" w:rsidP="009F4ABC">
            <w:pPr>
              <w:pStyle w:val="ListParagraph"/>
              <w:numPr>
                <w:ilvl w:val="0"/>
                <w:numId w:val="5"/>
              </w:numPr>
              <w:ind w:left="144" w:hanging="144"/>
              <w:rPr>
                <w:rFonts w:ascii="Arial Narrow" w:hAnsi="Arial Narrow" w:cs="Arial"/>
                <w:sz w:val="16"/>
                <w:szCs w:val="16"/>
              </w:rPr>
            </w:pPr>
            <w:r w:rsidRPr="00E66EB9">
              <w:rPr>
                <w:rFonts w:ascii="Arial Narrow" w:eastAsia="Arial Narrow" w:hAnsi="Arial Narrow" w:cs="Arial Narrow"/>
                <w:sz w:val="18"/>
                <w:szCs w:val="18"/>
              </w:rPr>
              <w:t xml:space="preserve">Career and Academic Pathways (CAP, aka Meta-Majors) </w:t>
            </w:r>
            <w:r w:rsidRPr="00E66EB9">
              <w:rPr>
                <w:rFonts w:ascii="Arial Narrow" w:eastAsia="Arial Narrow" w:hAnsi="Arial Narrow" w:cs="Arial Narrow"/>
                <w:i/>
                <w:sz w:val="18"/>
                <w:szCs w:val="18"/>
              </w:rPr>
              <w:t>(including institutionalization, sustainability)</w:t>
            </w:r>
          </w:p>
        </w:tc>
        <w:tc>
          <w:tcPr>
            <w:tcW w:w="2880" w:type="dxa"/>
            <w:shd w:val="clear" w:color="auto" w:fill="C6D9F1" w:themeFill="text2" w:themeFillTint="33"/>
          </w:tcPr>
          <w:p w14:paraId="5716FEFB" w14:textId="77777777" w:rsidR="00FE18CB" w:rsidRPr="00E66EB9" w:rsidRDefault="00FE18CB" w:rsidP="002F6014">
            <w:pPr>
              <w:pStyle w:val="ListParagraph"/>
              <w:numPr>
                <w:ilvl w:val="0"/>
                <w:numId w:val="12"/>
              </w:numPr>
              <w:ind w:left="144" w:hanging="144"/>
              <w:rPr>
                <w:rFonts w:ascii="Arial Narrow" w:hAnsi="Arial Narrow" w:cs="Arial"/>
                <w:sz w:val="16"/>
                <w:szCs w:val="16"/>
              </w:rPr>
            </w:pPr>
            <w:r>
              <w:rPr>
                <w:rFonts w:ascii="Arial Narrow" w:eastAsia="Arial Narrow" w:hAnsi="Arial Narrow" w:cs="Arial Narrow"/>
                <w:sz w:val="16"/>
                <w:szCs w:val="16"/>
              </w:rPr>
              <w:t>C</w:t>
            </w:r>
            <w:r w:rsidRPr="00E66EB9">
              <w:rPr>
                <w:rFonts w:ascii="Arial Narrow" w:eastAsia="Arial Narrow" w:hAnsi="Arial Narrow" w:cs="Arial Narrow"/>
                <w:sz w:val="16"/>
                <w:szCs w:val="16"/>
              </w:rPr>
              <w:t xml:space="preserve">onduct a detailed analysis of student success and retention metrics and use an inquiry-based approach for identifying institution-based barriers to timely completion of certificates, </w:t>
            </w:r>
            <w:proofErr w:type="gramStart"/>
            <w:r w:rsidRPr="00E66EB9">
              <w:rPr>
                <w:rFonts w:ascii="Arial Narrow" w:eastAsia="Arial Narrow" w:hAnsi="Arial Narrow" w:cs="Arial Narrow"/>
                <w:sz w:val="16"/>
                <w:szCs w:val="16"/>
              </w:rPr>
              <w:t>degrees</w:t>
            </w:r>
            <w:proofErr w:type="gramEnd"/>
            <w:r w:rsidRPr="00E66EB9">
              <w:rPr>
                <w:rFonts w:ascii="Arial Narrow" w:eastAsia="Arial Narrow" w:hAnsi="Arial Narrow" w:cs="Arial Narrow"/>
                <w:sz w:val="16"/>
                <w:szCs w:val="16"/>
              </w:rPr>
              <w:t xml:space="preserve"> and transfer as well as strategies for addressing these barriers.</w:t>
            </w:r>
          </w:p>
        </w:tc>
        <w:tc>
          <w:tcPr>
            <w:tcW w:w="1440" w:type="dxa"/>
            <w:shd w:val="clear" w:color="auto" w:fill="C6D9F1" w:themeFill="text2" w:themeFillTint="33"/>
          </w:tcPr>
          <w:p w14:paraId="2840D8E6" w14:textId="77777777" w:rsidR="00FE18CB" w:rsidRPr="00F10123" w:rsidRDefault="00FE18CB" w:rsidP="002F6014">
            <w:pPr>
              <w:pStyle w:val="ListParagraph"/>
              <w:numPr>
                <w:ilvl w:val="0"/>
                <w:numId w:val="14"/>
              </w:numPr>
              <w:ind w:left="144" w:hanging="144"/>
              <w:rPr>
                <w:rFonts w:ascii="Arial Narrow" w:hAnsi="Arial Narrow" w:cs="Arial"/>
                <w:sz w:val="16"/>
                <w:szCs w:val="16"/>
              </w:rPr>
            </w:pPr>
            <w:r>
              <w:rPr>
                <w:rFonts w:ascii="Arial Narrow" w:hAnsi="Arial Narrow" w:cs="Arial"/>
                <w:sz w:val="16"/>
                <w:szCs w:val="16"/>
              </w:rPr>
              <w:t>Director of Research</w:t>
            </w:r>
          </w:p>
        </w:tc>
        <w:tc>
          <w:tcPr>
            <w:tcW w:w="1620" w:type="dxa"/>
            <w:shd w:val="clear" w:color="auto" w:fill="C6D9F1" w:themeFill="text2" w:themeFillTint="33"/>
          </w:tcPr>
          <w:p w14:paraId="5ACDB0BE" w14:textId="77777777" w:rsidR="00FE18CB" w:rsidRPr="00A819FF" w:rsidRDefault="00FE18CB" w:rsidP="009F4ABC">
            <w:pPr>
              <w:ind w:left="144" w:hanging="144"/>
              <w:rPr>
                <w:rFonts w:ascii="Arial Narrow" w:hAnsi="Arial Narrow" w:cs="Arial"/>
                <w:sz w:val="16"/>
                <w:szCs w:val="16"/>
                <w:highlight w:val="yellow"/>
              </w:rPr>
            </w:pPr>
            <w:r>
              <w:rPr>
                <w:rFonts w:ascii="Arial Narrow" w:hAnsi="Arial Narrow" w:cs="Arial"/>
                <w:sz w:val="16"/>
                <w:szCs w:val="16"/>
              </w:rPr>
              <w:t>End of Fall 22</w:t>
            </w:r>
          </w:p>
        </w:tc>
        <w:tc>
          <w:tcPr>
            <w:tcW w:w="3802" w:type="dxa"/>
            <w:shd w:val="clear" w:color="auto" w:fill="C6D9F1" w:themeFill="text2" w:themeFillTint="33"/>
          </w:tcPr>
          <w:p w14:paraId="200243EA" w14:textId="77777777" w:rsidR="00FE18CB"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 xml:space="preserve">Identify appropriate external </w:t>
            </w:r>
            <w:proofErr w:type="gramStart"/>
            <w:r>
              <w:rPr>
                <w:rFonts w:ascii="Arial Narrow" w:hAnsi="Arial Narrow" w:cs="Arial"/>
                <w:sz w:val="16"/>
                <w:szCs w:val="16"/>
              </w:rPr>
              <w:t>resource</w:t>
            </w:r>
            <w:proofErr w:type="gramEnd"/>
            <w:r>
              <w:rPr>
                <w:rFonts w:ascii="Arial Narrow" w:hAnsi="Arial Narrow" w:cs="Arial"/>
                <w:sz w:val="16"/>
                <w:szCs w:val="16"/>
              </w:rPr>
              <w:t xml:space="preserve"> to assist in analysis (e.g., RP Group) in collaboration with internal researchers.</w:t>
            </w:r>
          </w:p>
          <w:p w14:paraId="11F42826" w14:textId="77777777" w:rsidR="00FE18CB"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Determine appropriate data to be collected/evaluated.</w:t>
            </w:r>
          </w:p>
          <w:p w14:paraId="5EB4FFDC" w14:textId="77777777" w:rsidR="00FE18CB"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Conduct the analysis and report the findings.</w:t>
            </w:r>
          </w:p>
          <w:p w14:paraId="60C894C1" w14:textId="77777777" w:rsidR="00FE18CB"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Identify barriers as specified, drawing in part on student voices.</w:t>
            </w:r>
          </w:p>
          <w:p w14:paraId="09FF974B" w14:textId="77777777" w:rsidR="00FE18CB"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 xml:space="preserve">Identify strategies to address the </w:t>
            </w:r>
            <w:proofErr w:type="gramStart"/>
            <w:r>
              <w:rPr>
                <w:rFonts w:ascii="Arial Narrow" w:hAnsi="Arial Narrow" w:cs="Arial"/>
                <w:sz w:val="16"/>
                <w:szCs w:val="16"/>
              </w:rPr>
              <w:t>barriers</w:t>
            </w:r>
            <w:proofErr w:type="gramEnd"/>
          </w:p>
          <w:p w14:paraId="2D5BD04B" w14:textId="77777777" w:rsidR="00FE18CB" w:rsidRPr="00F10123" w:rsidRDefault="00FE18CB" w:rsidP="002F6014">
            <w:pPr>
              <w:pStyle w:val="ListParagraph"/>
              <w:numPr>
                <w:ilvl w:val="0"/>
                <w:numId w:val="61"/>
              </w:numPr>
              <w:ind w:left="144" w:hanging="144"/>
              <w:rPr>
                <w:rFonts w:ascii="Arial Narrow" w:hAnsi="Arial Narrow" w:cs="Arial"/>
                <w:sz w:val="16"/>
                <w:szCs w:val="16"/>
              </w:rPr>
            </w:pPr>
            <w:r>
              <w:rPr>
                <w:rFonts w:ascii="Arial Narrow" w:hAnsi="Arial Narrow" w:cs="Arial"/>
                <w:sz w:val="16"/>
                <w:szCs w:val="16"/>
              </w:rPr>
              <w:t xml:space="preserve">Disseminate the results (e.g., at </w:t>
            </w:r>
            <w:r w:rsidRPr="001F231E">
              <w:rPr>
                <w:rFonts w:ascii="Arial Narrow" w:hAnsi="Arial Narrow" w:cs="Arial"/>
                <w:sz w:val="16"/>
                <w:szCs w:val="16"/>
              </w:rPr>
              <w:t>Campus Summi</w:t>
            </w:r>
            <w:r>
              <w:rPr>
                <w:rFonts w:ascii="Arial Narrow" w:hAnsi="Arial Narrow" w:cs="Arial"/>
                <w:sz w:val="16"/>
                <w:szCs w:val="16"/>
              </w:rPr>
              <w:t>t)</w:t>
            </w:r>
          </w:p>
          <w:p w14:paraId="3652A1FE" w14:textId="77777777" w:rsidR="00FE18CB" w:rsidRPr="00940B8B" w:rsidRDefault="00FE18CB" w:rsidP="009F4ABC">
            <w:pPr>
              <w:ind w:left="144" w:hanging="144"/>
              <w:rPr>
                <w:rFonts w:ascii="Arial Narrow" w:hAnsi="Arial Narrow" w:cs="Arial"/>
                <w:sz w:val="16"/>
                <w:szCs w:val="16"/>
              </w:rPr>
            </w:pPr>
          </w:p>
        </w:tc>
        <w:tc>
          <w:tcPr>
            <w:tcW w:w="3802" w:type="dxa"/>
            <w:shd w:val="clear" w:color="auto" w:fill="C6D9F1" w:themeFill="text2" w:themeFillTint="33"/>
          </w:tcPr>
          <w:p w14:paraId="1B1D5176" w14:textId="77777777" w:rsidR="00FE18CB" w:rsidRPr="00A24A39" w:rsidRDefault="00FE18CB" w:rsidP="002F6014">
            <w:pPr>
              <w:pStyle w:val="ListParagraph"/>
              <w:numPr>
                <w:ilvl w:val="0"/>
                <w:numId w:val="9"/>
              </w:numPr>
              <w:ind w:left="144" w:hanging="144"/>
              <w:rPr>
                <w:rFonts w:ascii="Arial Narrow" w:hAnsi="Arial Narrow" w:cs="Arial"/>
                <w:strike/>
                <w:sz w:val="16"/>
                <w:szCs w:val="16"/>
              </w:rPr>
            </w:pPr>
            <w:r w:rsidRPr="00A24A39">
              <w:rPr>
                <w:rFonts w:ascii="Arial Narrow" w:hAnsi="Arial Narrow" w:cs="Arial"/>
                <w:strike/>
                <w:sz w:val="16"/>
                <w:szCs w:val="16"/>
              </w:rPr>
              <w:t>External agency selected; contract approved.</w:t>
            </w:r>
          </w:p>
          <w:p w14:paraId="4ECADA95" w14:textId="77777777" w:rsidR="00FE18CB" w:rsidRDefault="00FE18CB" w:rsidP="002F6014">
            <w:pPr>
              <w:pStyle w:val="ListParagraph"/>
              <w:numPr>
                <w:ilvl w:val="0"/>
                <w:numId w:val="9"/>
              </w:numPr>
              <w:ind w:left="144" w:hanging="144"/>
              <w:rPr>
                <w:rFonts w:ascii="Arial Narrow" w:hAnsi="Arial Narrow" w:cs="Arial"/>
                <w:sz w:val="16"/>
                <w:szCs w:val="16"/>
              </w:rPr>
            </w:pPr>
            <w:r>
              <w:rPr>
                <w:rFonts w:ascii="Arial Narrow" w:hAnsi="Arial Narrow" w:cs="Arial"/>
                <w:sz w:val="16"/>
                <w:szCs w:val="16"/>
              </w:rPr>
              <w:t xml:space="preserve">Data </w:t>
            </w:r>
            <w:proofErr w:type="gramStart"/>
            <w:r>
              <w:rPr>
                <w:rFonts w:ascii="Arial Narrow" w:hAnsi="Arial Narrow" w:cs="Arial"/>
                <w:sz w:val="16"/>
                <w:szCs w:val="16"/>
              </w:rPr>
              <w:t>identified</w:t>
            </w:r>
            <w:proofErr w:type="gramEnd"/>
          </w:p>
          <w:p w14:paraId="5730613E" w14:textId="77777777" w:rsidR="00FE18CB" w:rsidRDefault="00FE18CB" w:rsidP="002F6014">
            <w:pPr>
              <w:pStyle w:val="ListParagraph"/>
              <w:numPr>
                <w:ilvl w:val="0"/>
                <w:numId w:val="9"/>
              </w:numPr>
              <w:ind w:left="144" w:hanging="144"/>
              <w:rPr>
                <w:rFonts w:ascii="Arial Narrow" w:hAnsi="Arial Narrow" w:cs="Arial"/>
                <w:sz w:val="16"/>
                <w:szCs w:val="16"/>
              </w:rPr>
            </w:pPr>
            <w:r>
              <w:rPr>
                <w:rFonts w:ascii="Arial Narrow" w:hAnsi="Arial Narrow" w:cs="Arial"/>
                <w:sz w:val="16"/>
                <w:szCs w:val="16"/>
              </w:rPr>
              <w:t xml:space="preserve">Analysis completed and report </w:t>
            </w:r>
            <w:proofErr w:type="gramStart"/>
            <w:r>
              <w:rPr>
                <w:rFonts w:ascii="Arial Narrow" w:hAnsi="Arial Narrow" w:cs="Arial"/>
                <w:sz w:val="16"/>
                <w:szCs w:val="16"/>
              </w:rPr>
              <w:t>produced</w:t>
            </w:r>
            <w:proofErr w:type="gramEnd"/>
          </w:p>
          <w:p w14:paraId="760F5C90" w14:textId="77777777" w:rsidR="00FE18CB" w:rsidRDefault="00FE18CB" w:rsidP="002F6014">
            <w:pPr>
              <w:pStyle w:val="ListParagraph"/>
              <w:numPr>
                <w:ilvl w:val="0"/>
                <w:numId w:val="9"/>
              </w:numPr>
              <w:ind w:left="144" w:hanging="144"/>
              <w:rPr>
                <w:rFonts w:ascii="Arial Narrow" w:hAnsi="Arial Narrow" w:cs="Arial"/>
                <w:sz w:val="16"/>
                <w:szCs w:val="16"/>
              </w:rPr>
            </w:pPr>
            <w:r>
              <w:rPr>
                <w:rFonts w:ascii="Arial Narrow" w:hAnsi="Arial Narrow" w:cs="Arial"/>
                <w:sz w:val="16"/>
                <w:szCs w:val="16"/>
              </w:rPr>
              <w:t xml:space="preserve">Barriers </w:t>
            </w:r>
            <w:proofErr w:type="gramStart"/>
            <w:r>
              <w:rPr>
                <w:rFonts w:ascii="Arial Narrow" w:hAnsi="Arial Narrow" w:cs="Arial"/>
                <w:sz w:val="16"/>
                <w:szCs w:val="16"/>
              </w:rPr>
              <w:t>identified</w:t>
            </w:r>
            <w:proofErr w:type="gramEnd"/>
          </w:p>
          <w:p w14:paraId="465F06BC" w14:textId="77777777" w:rsidR="00FE18CB" w:rsidRDefault="00FE18CB" w:rsidP="002F6014">
            <w:pPr>
              <w:pStyle w:val="ListParagraph"/>
              <w:numPr>
                <w:ilvl w:val="0"/>
                <w:numId w:val="9"/>
              </w:numPr>
              <w:ind w:left="144" w:hanging="144"/>
              <w:rPr>
                <w:rFonts w:ascii="Arial Narrow" w:hAnsi="Arial Narrow" w:cs="Arial"/>
                <w:sz w:val="16"/>
                <w:szCs w:val="16"/>
              </w:rPr>
            </w:pPr>
            <w:r>
              <w:rPr>
                <w:rFonts w:ascii="Arial Narrow" w:hAnsi="Arial Narrow" w:cs="Arial"/>
                <w:sz w:val="16"/>
                <w:szCs w:val="16"/>
              </w:rPr>
              <w:t xml:space="preserve">Strategies </w:t>
            </w:r>
            <w:proofErr w:type="gramStart"/>
            <w:r>
              <w:rPr>
                <w:rFonts w:ascii="Arial Narrow" w:hAnsi="Arial Narrow" w:cs="Arial"/>
                <w:sz w:val="16"/>
                <w:szCs w:val="16"/>
              </w:rPr>
              <w:t>recommended</w:t>
            </w:r>
            <w:proofErr w:type="gramEnd"/>
          </w:p>
          <w:p w14:paraId="46922F0A" w14:textId="77777777" w:rsidR="00FE18CB" w:rsidRPr="001F231E" w:rsidRDefault="00FE18CB" w:rsidP="002F6014">
            <w:pPr>
              <w:pStyle w:val="ListParagraph"/>
              <w:numPr>
                <w:ilvl w:val="0"/>
                <w:numId w:val="9"/>
              </w:numPr>
              <w:ind w:left="144" w:hanging="144"/>
              <w:rPr>
                <w:rFonts w:ascii="Arial Narrow" w:hAnsi="Arial Narrow" w:cs="Arial"/>
                <w:sz w:val="16"/>
                <w:szCs w:val="16"/>
              </w:rPr>
            </w:pPr>
            <w:r>
              <w:rPr>
                <w:rFonts w:ascii="Arial Narrow" w:hAnsi="Arial Narrow" w:cs="Arial"/>
                <w:sz w:val="16"/>
                <w:szCs w:val="16"/>
              </w:rPr>
              <w:t xml:space="preserve">Results </w:t>
            </w:r>
            <w:proofErr w:type="gramStart"/>
            <w:r w:rsidRPr="001F231E">
              <w:rPr>
                <w:rFonts w:ascii="Arial Narrow" w:hAnsi="Arial Narrow" w:cs="Arial"/>
                <w:sz w:val="16"/>
                <w:szCs w:val="16"/>
              </w:rPr>
              <w:t>disseminate</w:t>
            </w:r>
            <w:r>
              <w:rPr>
                <w:rFonts w:ascii="Arial Narrow" w:hAnsi="Arial Narrow" w:cs="Arial"/>
                <w:sz w:val="16"/>
                <w:szCs w:val="16"/>
              </w:rPr>
              <w:t>d</w:t>
            </w:r>
            <w:proofErr w:type="gramEnd"/>
          </w:p>
          <w:p w14:paraId="71237D2E" w14:textId="77777777" w:rsidR="00FE18CB" w:rsidRPr="00727E78" w:rsidRDefault="00FE18CB" w:rsidP="009F4ABC">
            <w:pPr>
              <w:pStyle w:val="ListParagraph"/>
              <w:ind w:left="144" w:hanging="144"/>
              <w:rPr>
                <w:rFonts w:ascii="Arial Narrow" w:hAnsi="Arial Narrow" w:cs="Arial"/>
                <w:sz w:val="16"/>
                <w:szCs w:val="16"/>
              </w:rPr>
            </w:pPr>
          </w:p>
        </w:tc>
        <w:tc>
          <w:tcPr>
            <w:tcW w:w="3802" w:type="dxa"/>
            <w:shd w:val="clear" w:color="auto" w:fill="C6D9F1" w:themeFill="text2" w:themeFillTint="33"/>
          </w:tcPr>
          <w:p w14:paraId="14668729" w14:textId="77777777" w:rsidR="00FE18CB" w:rsidRPr="00D20D65" w:rsidRDefault="006D6DD6"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 xml:space="preserve">Gateway Study partnered w/ Outreach </w:t>
            </w:r>
            <w:proofErr w:type="gramStart"/>
            <w:r w:rsidRPr="00D20D65">
              <w:rPr>
                <w:rFonts w:ascii="Arial Narrow" w:hAnsi="Arial Narrow" w:cs="Arial"/>
                <w:sz w:val="16"/>
                <w:szCs w:val="16"/>
              </w:rPr>
              <w:t>efforts</w:t>
            </w:r>
            <w:proofErr w:type="gramEnd"/>
          </w:p>
          <w:p w14:paraId="1CB85F45" w14:textId="2343F8C3" w:rsidR="006D6DD6" w:rsidRPr="00D20D65" w:rsidRDefault="006D6DD6"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Dr. Martinez</w:t>
            </w:r>
            <w:r w:rsidR="00D20D65">
              <w:rPr>
                <w:rFonts w:ascii="Arial Narrow" w:hAnsi="Arial Narrow" w:cs="Arial"/>
                <w:sz w:val="16"/>
                <w:szCs w:val="16"/>
              </w:rPr>
              <w:t>, Director of College Research -</w:t>
            </w:r>
            <w:r w:rsidRPr="00D20D65">
              <w:rPr>
                <w:rFonts w:ascii="Arial Narrow" w:hAnsi="Arial Narrow" w:cs="Arial"/>
                <w:sz w:val="16"/>
                <w:szCs w:val="16"/>
              </w:rPr>
              <w:t xml:space="preserve"> internal resource vs external</w:t>
            </w:r>
          </w:p>
          <w:p w14:paraId="34869D97" w14:textId="4F97D3AD" w:rsidR="006D6DD6" w:rsidRPr="00D20D65" w:rsidRDefault="006D6DD6"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 xml:space="preserve">f.-Available Dashboards disseminated to Deans, Chairs, EMC, Senate, etc. – regular bottleneck study for near-completers and Eng/Math interventions, DI Study – identified equity issues, FTES integration-CR/NCR, Program Review Dashboard for faculty, SEP tool (2yr forecast), Visions for Success goals </w:t>
            </w:r>
          </w:p>
          <w:p w14:paraId="3A6C1852" w14:textId="435070D6" w:rsidR="006D6DD6" w:rsidRPr="00D20D65" w:rsidRDefault="006D6DD6"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Barriers - Use of MIS data, cleaning of data and 320 reports</w:t>
            </w:r>
            <w:r w:rsidR="00A24A39" w:rsidRPr="00D20D65">
              <w:rPr>
                <w:rFonts w:ascii="Arial Narrow" w:hAnsi="Arial Narrow" w:cs="Arial"/>
                <w:sz w:val="16"/>
                <w:szCs w:val="16"/>
              </w:rPr>
              <w:t xml:space="preserve"> but making progress for the </w:t>
            </w:r>
            <w:proofErr w:type="gramStart"/>
            <w:r w:rsidR="00A24A39" w:rsidRPr="00D20D65">
              <w:rPr>
                <w:rFonts w:ascii="Arial Narrow" w:hAnsi="Arial Narrow" w:cs="Arial"/>
                <w:sz w:val="16"/>
                <w:szCs w:val="16"/>
              </w:rPr>
              <w:t>District</w:t>
            </w:r>
            <w:proofErr w:type="gramEnd"/>
            <w:r w:rsidR="00A24A39" w:rsidRPr="00D20D65">
              <w:rPr>
                <w:rFonts w:ascii="Arial Narrow" w:hAnsi="Arial Narrow" w:cs="Arial"/>
                <w:sz w:val="16"/>
                <w:szCs w:val="16"/>
              </w:rPr>
              <w:t xml:space="preserve"> as a whole</w:t>
            </w:r>
          </w:p>
          <w:p w14:paraId="74A6D859" w14:textId="77777777" w:rsidR="006D6DD6" w:rsidRPr="00D20D65" w:rsidRDefault="006D6DD6"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GP Summit</w:t>
            </w:r>
          </w:p>
          <w:p w14:paraId="798632C9" w14:textId="01AB103C" w:rsidR="00A5625F" w:rsidRPr="006D6DD6" w:rsidRDefault="00A24A39" w:rsidP="002F6014">
            <w:pPr>
              <w:pStyle w:val="ListParagraph"/>
              <w:numPr>
                <w:ilvl w:val="0"/>
                <w:numId w:val="74"/>
              </w:numPr>
              <w:ind w:left="163" w:hanging="180"/>
              <w:rPr>
                <w:rFonts w:ascii="Arial Narrow" w:hAnsi="Arial Narrow" w:cs="Arial"/>
                <w:sz w:val="16"/>
                <w:szCs w:val="16"/>
              </w:rPr>
            </w:pPr>
            <w:r w:rsidRPr="00D20D65">
              <w:rPr>
                <w:rFonts w:ascii="Arial Narrow" w:hAnsi="Arial Narrow" w:cs="Arial"/>
                <w:sz w:val="16"/>
                <w:szCs w:val="16"/>
              </w:rPr>
              <w:t>Complete looks like? Not just enrollment, closing equity caps, retention, stabilize growth – large status obtained in primary terms, ENG/Math completion – cycle/measure. Close regional cap</w:t>
            </w:r>
          </w:p>
        </w:tc>
      </w:tr>
      <w:tr w:rsidR="00FE18CB" w:rsidRPr="00930D9B" w14:paraId="224A73DD" w14:textId="77777777" w:rsidTr="00A5625F">
        <w:trPr>
          <w:jc w:val="center"/>
        </w:trPr>
        <w:tc>
          <w:tcPr>
            <w:tcW w:w="2016" w:type="dxa"/>
            <w:shd w:val="clear" w:color="auto" w:fill="auto"/>
          </w:tcPr>
          <w:p w14:paraId="33C263A6" w14:textId="77777777" w:rsidR="00FE18CB" w:rsidRPr="00E66EB9" w:rsidRDefault="00FE18CB" w:rsidP="009F4ABC">
            <w:pPr>
              <w:pStyle w:val="ListParagraph"/>
              <w:ind w:left="165" w:hanging="180"/>
              <w:rPr>
                <w:rFonts w:ascii="Arial Narrow" w:hAnsi="Arial Narrow" w:cs="Arial"/>
                <w:sz w:val="18"/>
                <w:szCs w:val="18"/>
              </w:rPr>
            </w:pPr>
            <w:r>
              <w:rPr>
                <w:rFonts w:ascii="Arial Narrow" w:eastAsia="Arial Narrow" w:hAnsi="Arial Narrow" w:cs="Arial Narrow"/>
                <w:sz w:val="18"/>
                <w:szCs w:val="18"/>
              </w:rPr>
              <w:t xml:space="preserve">C. </w:t>
            </w:r>
            <w:r w:rsidRPr="00E66EB9">
              <w:rPr>
                <w:rFonts w:ascii="Arial Narrow" w:eastAsia="Arial Narrow" w:hAnsi="Arial Narrow" w:cs="Arial Narrow"/>
                <w:sz w:val="18"/>
                <w:szCs w:val="18"/>
              </w:rPr>
              <w:t xml:space="preserve">Learning and Engagement Equity Team </w:t>
            </w:r>
            <w:r w:rsidRPr="00E66EB9">
              <w:rPr>
                <w:rFonts w:ascii="Arial Narrow" w:eastAsia="Arial Narrow" w:hAnsi="Arial Narrow" w:cs="Arial Narrow"/>
                <w:i/>
                <w:sz w:val="18"/>
                <w:szCs w:val="18"/>
              </w:rPr>
              <w:t>(including resistance to change, institutionalizing change)</w:t>
            </w:r>
          </w:p>
        </w:tc>
        <w:tc>
          <w:tcPr>
            <w:tcW w:w="2880" w:type="dxa"/>
            <w:shd w:val="clear" w:color="auto" w:fill="E5B8B7" w:themeFill="accent2" w:themeFillTint="66"/>
          </w:tcPr>
          <w:p w14:paraId="4375AF32" w14:textId="77777777" w:rsidR="00FE18CB" w:rsidRPr="00986762" w:rsidRDefault="00FE18CB" w:rsidP="009F4ABC">
            <w:pPr>
              <w:ind w:left="202" w:hanging="202"/>
              <w:rPr>
                <w:rFonts w:ascii="Arial Narrow" w:hAnsi="Arial Narrow" w:cs="Arial"/>
                <w:sz w:val="16"/>
                <w:szCs w:val="16"/>
              </w:rPr>
            </w:pPr>
            <w:r>
              <w:rPr>
                <w:rFonts w:ascii="Arial Narrow" w:hAnsi="Arial Narrow" w:cs="Arial"/>
                <w:sz w:val="16"/>
                <w:szCs w:val="16"/>
              </w:rPr>
              <w:t xml:space="preserve">2. </w:t>
            </w:r>
            <w:r w:rsidRPr="00442685">
              <w:rPr>
                <w:rFonts w:ascii="Arial Narrow" w:hAnsi="Arial Narrow" w:cs="Arial"/>
                <w:sz w:val="16"/>
                <w:szCs w:val="16"/>
              </w:rPr>
              <w:t xml:space="preserve">Fully implement </w:t>
            </w:r>
            <w:r>
              <w:rPr>
                <w:rFonts w:ascii="Arial Narrow" w:hAnsi="Arial Narrow" w:cs="Arial"/>
                <w:sz w:val="16"/>
                <w:szCs w:val="16"/>
              </w:rPr>
              <w:t>data systems and software (to include Starfish, Colleague, and Self-Service)</w:t>
            </w:r>
            <w:r w:rsidRPr="00442685">
              <w:rPr>
                <w:rFonts w:ascii="Arial Narrow" w:hAnsi="Arial Narrow" w:cs="Arial"/>
                <w:sz w:val="16"/>
                <w:szCs w:val="16"/>
              </w:rPr>
              <w:t xml:space="preserve"> to inform schedule development and track student progress on their SEP. </w:t>
            </w:r>
          </w:p>
        </w:tc>
        <w:tc>
          <w:tcPr>
            <w:tcW w:w="1440" w:type="dxa"/>
            <w:shd w:val="clear" w:color="auto" w:fill="E5B8B7" w:themeFill="accent2" w:themeFillTint="66"/>
          </w:tcPr>
          <w:p w14:paraId="14CEFBDD" w14:textId="77777777" w:rsidR="00FE18CB" w:rsidRPr="00993E4D" w:rsidRDefault="00FE18CB" w:rsidP="002F6014">
            <w:pPr>
              <w:pStyle w:val="ListParagraph"/>
              <w:numPr>
                <w:ilvl w:val="3"/>
                <w:numId w:val="13"/>
              </w:numPr>
              <w:ind w:left="144" w:hanging="144"/>
              <w:rPr>
                <w:rFonts w:ascii="Arial Narrow" w:hAnsi="Arial Narrow" w:cs="Arial"/>
                <w:color w:val="000000" w:themeColor="text1"/>
                <w:sz w:val="16"/>
                <w:szCs w:val="16"/>
              </w:rPr>
            </w:pPr>
            <w:r w:rsidRPr="00993E4D">
              <w:rPr>
                <w:rFonts w:ascii="Arial Narrow" w:hAnsi="Arial Narrow" w:cs="Arial"/>
                <w:sz w:val="16"/>
                <w:szCs w:val="16"/>
              </w:rPr>
              <w:t>Vice President of Student Services</w:t>
            </w:r>
            <w:r>
              <w:rPr>
                <w:rFonts w:ascii="Arial Narrow" w:hAnsi="Arial Narrow" w:cs="Arial"/>
                <w:sz w:val="16"/>
                <w:szCs w:val="16"/>
              </w:rPr>
              <w:t>, Vice President of Academic Affairs</w:t>
            </w:r>
          </w:p>
          <w:p w14:paraId="63A119EF" w14:textId="77777777" w:rsidR="00FE18CB" w:rsidRPr="00930D9B" w:rsidRDefault="00FE18CB" w:rsidP="009F4ABC">
            <w:pPr>
              <w:ind w:left="144" w:hanging="144"/>
              <w:rPr>
                <w:rFonts w:ascii="Arial Narrow" w:hAnsi="Arial Narrow" w:cs="Arial"/>
                <w:sz w:val="16"/>
                <w:szCs w:val="16"/>
              </w:rPr>
            </w:pPr>
          </w:p>
        </w:tc>
        <w:tc>
          <w:tcPr>
            <w:tcW w:w="1620" w:type="dxa"/>
            <w:shd w:val="clear" w:color="auto" w:fill="E5B8B7" w:themeFill="accent2" w:themeFillTint="66"/>
          </w:tcPr>
          <w:p w14:paraId="366CDF0F" w14:textId="77777777" w:rsidR="00FE18CB" w:rsidRPr="00930D9B" w:rsidRDefault="00FE18CB" w:rsidP="009F4ABC">
            <w:pPr>
              <w:rPr>
                <w:rFonts w:ascii="Arial Narrow" w:hAnsi="Arial Narrow" w:cs="Arial"/>
                <w:sz w:val="16"/>
                <w:szCs w:val="16"/>
              </w:rPr>
            </w:pPr>
            <w:r>
              <w:rPr>
                <w:rFonts w:ascii="Arial Narrow" w:hAnsi="Arial Narrow" w:cs="Arial"/>
                <w:sz w:val="16"/>
                <w:szCs w:val="16"/>
              </w:rPr>
              <w:t>End of Spring 23</w:t>
            </w:r>
          </w:p>
        </w:tc>
        <w:tc>
          <w:tcPr>
            <w:tcW w:w="3802" w:type="dxa"/>
            <w:shd w:val="clear" w:color="auto" w:fill="E5B8B7" w:themeFill="accent2" w:themeFillTint="66"/>
          </w:tcPr>
          <w:p w14:paraId="09B6183F" w14:textId="77777777" w:rsidR="00FE18CB" w:rsidRDefault="00FE18CB" w:rsidP="002F6014">
            <w:pPr>
              <w:pStyle w:val="ListParagraph"/>
              <w:numPr>
                <w:ilvl w:val="0"/>
                <w:numId w:val="48"/>
              </w:numPr>
              <w:ind w:left="204" w:hanging="180"/>
              <w:rPr>
                <w:rFonts w:ascii="Arial Narrow" w:hAnsi="Arial Narrow" w:cs="Arial"/>
                <w:sz w:val="16"/>
                <w:szCs w:val="16"/>
              </w:rPr>
            </w:pPr>
            <w:r>
              <w:rPr>
                <w:rFonts w:ascii="Arial Narrow" w:hAnsi="Arial Narrow" w:cs="Arial"/>
                <w:sz w:val="16"/>
                <w:szCs w:val="16"/>
              </w:rPr>
              <w:t xml:space="preserve">Evaluate current tools and </w:t>
            </w:r>
            <w:proofErr w:type="gramStart"/>
            <w:r>
              <w:rPr>
                <w:rFonts w:ascii="Arial Narrow" w:hAnsi="Arial Narrow" w:cs="Arial"/>
                <w:sz w:val="16"/>
                <w:szCs w:val="16"/>
              </w:rPr>
              <w:t>functionality</w:t>
            </w:r>
            <w:proofErr w:type="gramEnd"/>
          </w:p>
          <w:p w14:paraId="29CCDB8A" w14:textId="77777777" w:rsidR="00FE18CB" w:rsidRDefault="00FE18CB" w:rsidP="002F6014">
            <w:pPr>
              <w:pStyle w:val="ListParagraph"/>
              <w:numPr>
                <w:ilvl w:val="0"/>
                <w:numId w:val="48"/>
              </w:numPr>
              <w:ind w:left="204" w:hanging="180"/>
              <w:rPr>
                <w:rFonts w:ascii="Arial Narrow" w:hAnsi="Arial Narrow" w:cs="Arial"/>
                <w:sz w:val="16"/>
                <w:szCs w:val="16"/>
              </w:rPr>
            </w:pPr>
            <w:r>
              <w:rPr>
                <w:rFonts w:ascii="Arial Narrow" w:hAnsi="Arial Narrow" w:cs="Arial"/>
                <w:sz w:val="16"/>
                <w:szCs w:val="16"/>
              </w:rPr>
              <w:t>Identify gaps and ways to best utilize tools/systems.</w:t>
            </w:r>
          </w:p>
          <w:p w14:paraId="330F0EE1" w14:textId="77777777" w:rsidR="00FE18CB" w:rsidRDefault="00FE18CB" w:rsidP="002F6014">
            <w:pPr>
              <w:pStyle w:val="ListParagraph"/>
              <w:numPr>
                <w:ilvl w:val="0"/>
                <w:numId w:val="48"/>
              </w:numPr>
              <w:ind w:left="204" w:hanging="180"/>
              <w:rPr>
                <w:rFonts w:ascii="Arial Narrow" w:hAnsi="Arial Narrow" w:cs="Arial"/>
                <w:sz w:val="16"/>
                <w:szCs w:val="16"/>
              </w:rPr>
            </w:pPr>
            <w:r>
              <w:rPr>
                <w:rFonts w:ascii="Arial Narrow" w:hAnsi="Arial Narrow" w:cs="Arial"/>
                <w:sz w:val="16"/>
                <w:szCs w:val="16"/>
              </w:rPr>
              <w:t xml:space="preserve">Build reports to inform Deans and others to build more responsive class </w:t>
            </w:r>
            <w:proofErr w:type="gramStart"/>
            <w:r>
              <w:rPr>
                <w:rFonts w:ascii="Arial Narrow" w:hAnsi="Arial Narrow" w:cs="Arial"/>
                <w:sz w:val="16"/>
                <w:szCs w:val="16"/>
              </w:rPr>
              <w:t>schedules</w:t>
            </w:r>
            <w:proofErr w:type="gramEnd"/>
          </w:p>
          <w:p w14:paraId="0A5FA1AA" w14:textId="2B54D5AE" w:rsidR="00753FB7" w:rsidRPr="00753FB7" w:rsidRDefault="00753FB7" w:rsidP="002F6014">
            <w:pPr>
              <w:pStyle w:val="ListParagraph"/>
              <w:numPr>
                <w:ilvl w:val="2"/>
                <w:numId w:val="48"/>
              </w:numPr>
              <w:ind w:left="384" w:hanging="90"/>
              <w:rPr>
                <w:rFonts w:ascii="Arial Narrow" w:hAnsi="Arial Narrow" w:cs="Arial"/>
                <w:color w:val="FF0000"/>
                <w:sz w:val="16"/>
                <w:szCs w:val="16"/>
              </w:rPr>
            </w:pPr>
            <w:r w:rsidRPr="00753FB7">
              <w:rPr>
                <w:rFonts w:ascii="Arial Narrow" w:hAnsi="Arial Narrow" w:cs="Arial"/>
                <w:color w:val="FF0000"/>
                <w:sz w:val="16"/>
                <w:szCs w:val="16"/>
              </w:rPr>
              <w:t>EMC to evaluate barriers to completion from an equity lens</w:t>
            </w:r>
            <w:r w:rsidRPr="00753FB7">
              <w:rPr>
                <w:rFonts w:ascii="Arial Narrow" w:hAnsi="Arial Narrow" w:cs="Arial"/>
                <w:color w:val="FF0000"/>
                <w:sz w:val="16"/>
                <w:szCs w:val="16"/>
              </w:rPr>
              <w:br/>
              <w:t>- Understand the program audience: Who they are? Demographics/DI? Preferred modality/ schedules?</w:t>
            </w:r>
            <w:r w:rsidRPr="00753FB7">
              <w:rPr>
                <w:rFonts w:ascii="Arial Narrow" w:hAnsi="Arial Narrow" w:cs="Arial"/>
                <w:color w:val="FF0000"/>
                <w:sz w:val="16"/>
                <w:szCs w:val="16"/>
              </w:rPr>
              <w:br/>
              <w:t>- Identify momentum points – where are we losing them on the path?</w:t>
            </w:r>
          </w:p>
          <w:p w14:paraId="63BAAE18" w14:textId="77777777" w:rsidR="00FE18CB" w:rsidRDefault="00FE18CB" w:rsidP="002F6014">
            <w:pPr>
              <w:pStyle w:val="ListParagraph"/>
              <w:numPr>
                <w:ilvl w:val="0"/>
                <w:numId w:val="48"/>
              </w:numPr>
              <w:ind w:left="204" w:hanging="180"/>
              <w:rPr>
                <w:rFonts w:ascii="Arial Narrow" w:hAnsi="Arial Narrow" w:cs="Arial"/>
                <w:sz w:val="16"/>
                <w:szCs w:val="16"/>
              </w:rPr>
            </w:pPr>
            <w:r>
              <w:rPr>
                <w:rFonts w:ascii="Arial Narrow" w:hAnsi="Arial Narrow" w:cs="Arial"/>
                <w:sz w:val="16"/>
                <w:szCs w:val="16"/>
              </w:rPr>
              <w:t>Train end-users on how to access and interpret student milestone reports.</w:t>
            </w:r>
          </w:p>
          <w:p w14:paraId="0BB5BF31" w14:textId="77777777" w:rsidR="00FE18CB" w:rsidRPr="00993E4D" w:rsidRDefault="00FE18CB" w:rsidP="002F6014">
            <w:pPr>
              <w:pStyle w:val="ListParagraph"/>
              <w:numPr>
                <w:ilvl w:val="0"/>
                <w:numId w:val="48"/>
              </w:numPr>
              <w:ind w:left="204" w:hanging="180"/>
              <w:rPr>
                <w:rFonts w:ascii="Arial Narrow" w:hAnsi="Arial Narrow" w:cs="Arial"/>
                <w:sz w:val="16"/>
                <w:szCs w:val="16"/>
              </w:rPr>
            </w:pPr>
            <w:r>
              <w:rPr>
                <w:rFonts w:ascii="Arial Narrow" w:hAnsi="Arial Narrow" w:cs="Arial"/>
                <w:sz w:val="16"/>
                <w:szCs w:val="16"/>
              </w:rPr>
              <w:t>Post implementation evaluation</w:t>
            </w:r>
          </w:p>
        </w:tc>
        <w:tc>
          <w:tcPr>
            <w:tcW w:w="3802" w:type="dxa"/>
            <w:shd w:val="clear" w:color="auto" w:fill="E5B8B7" w:themeFill="accent2" w:themeFillTint="66"/>
          </w:tcPr>
          <w:p w14:paraId="56746090" w14:textId="77777777" w:rsidR="00FE18CB" w:rsidRDefault="00FE18CB" w:rsidP="002F6014">
            <w:pPr>
              <w:pStyle w:val="ListParagraph"/>
              <w:numPr>
                <w:ilvl w:val="0"/>
                <w:numId w:val="70"/>
              </w:numPr>
              <w:ind w:left="150" w:hanging="150"/>
              <w:rPr>
                <w:rFonts w:ascii="Arial Narrow" w:hAnsi="Arial Narrow" w:cs="Arial"/>
                <w:sz w:val="16"/>
                <w:szCs w:val="16"/>
              </w:rPr>
            </w:pPr>
            <w:r>
              <w:rPr>
                <w:rFonts w:ascii="Arial Narrow" w:hAnsi="Arial Narrow" w:cs="Arial"/>
                <w:sz w:val="16"/>
                <w:szCs w:val="16"/>
              </w:rPr>
              <w:t xml:space="preserve">Data from Starfish is used to inform schedule </w:t>
            </w:r>
            <w:proofErr w:type="gramStart"/>
            <w:r>
              <w:rPr>
                <w:rFonts w:ascii="Arial Narrow" w:hAnsi="Arial Narrow" w:cs="Arial"/>
                <w:sz w:val="16"/>
                <w:szCs w:val="16"/>
              </w:rPr>
              <w:t>development</w:t>
            </w:r>
            <w:proofErr w:type="gramEnd"/>
          </w:p>
          <w:p w14:paraId="49A96322" w14:textId="77777777" w:rsidR="00FE18CB" w:rsidRDefault="00FE18CB" w:rsidP="002F6014">
            <w:pPr>
              <w:pStyle w:val="ListParagraph"/>
              <w:numPr>
                <w:ilvl w:val="0"/>
                <w:numId w:val="70"/>
              </w:numPr>
              <w:ind w:left="144" w:hanging="144"/>
              <w:rPr>
                <w:rFonts w:ascii="Arial Narrow" w:hAnsi="Arial Narrow" w:cs="Arial"/>
                <w:sz w:val="16"/>
                <w:szCs w:val="16"/>
              </w:rPr>
            </w:pPr>
            <w:r>
              <w:rPr>
                <w:rFonts w:ascii="Arial Narrow" w:hAnsi="Arial Narrow" w:cs="Arial"/>
                <w:sz w:val="16"/>
                <w:szCs w:val="16"/>
              </w:rPr>
              <w:t>Clear cycle of course offerings based on SEP.</w:t>
            </w:r>
          </w:p>
          <w:p w14:paraId="024CDBA2" w14:textId="77777777" w:rsidR="00FE18CB" w:rsidRDefault="00FE18CB" w:rsidP="002F6014">
            <w:pPr>
              <w:pStyle w:val="ListParagraph"/>
              <w:numPr>
                <w:ilvl w:val="0"/>
                <w:numId w:val="70"/>
              </w:numPr>
              <w:ind w:left="144" w:hanging="144"/>
              <w:rPr>
                <w:rFonts w:ascii="Arial Narrow" w:hAnsi="Arial Narrow" w:cs="Arial"/>
                <w:sz w:val="16"/>
                <w:szCs w:val="16"/>
              </w:rPr>
            </w:pPr>
            <w:r>
              <w:rPr>
                <w:rFonts w:ascii="Arial Narrow" w:hAnsi="Arial Narrow" w:cs="Arial"/>
                <w:sz w:val="16"/>
                <w:szCs w:val="16"/>
              </w:rPr>
              <w:t xml:space="preserve">Decrease in number of cut </w:t>
            </w:r>
            <w:proofErr w:type="gramStart"/>
            <w:r>
              <w:rPr>
                <w:rFonts w:ascii="Arial Narrow" w:hAnsi="Arial Narrow" w:cs="Arial"/>
                <w:sz w:val="16"/>
                <w:szCs w:val="16"/>
              </w:rPr>
              <w:t>sections</w:t>
            </w:r>
            <w:proofErr w:type="gramEnd"/>
          </w:p>
          <w:p w14:paraId="599285E1" w14:textId="77777777" w:rsidR="00FE18CB" w:rsidRPr="00367245" w:rsidRDefault="00FE18CB" w:rsidP="002F6014">
            <w:pPr>
              <w:pStyle w:val="ListParagraph"/>
              <w:numPr>
                <w:ilvl w:val="0"/>
                <w:numId w:val="70"/>
              </w:numPr>
              <w:ind w:left="144" w:hanging="144"/>
              <w:rPr>
                <w:rFonts w:ascii="Arial Narrow" w:hAnsi="Arial Narrow" w:cs="Arial"/>
                <w:sz w:val="16"/>
                <w:szCs w:val="16"/>
              </w:rPr>
            </w:pPr>
            <w:r w:rsidRPr="00367245">
              <w:rPr>
                <w:rFonts w:ascii="Arial Narrow" w:hAnsi="Arial Narrow" w:cs="Arial"/>
                <w:sz w:val="16"/>
                <w:szCs w:val="16"/>
              </w:rPr>
              <w:t>Higher percent of fill</w:t>
            </w:r>
          </w:p>
        </w:tc>
        <w:tc>
          <w:tcPr>
            <w:tcW w:w="3802" w:type="dxa"/>
            <w:shd w:val="clear" w:color="auto" w:fill="E5B8B7" w:themeFill="accent2" w:themeFillTint="66"/>
          </w:tcPr>
          <w:p w14:paraId="6F4074AC" w14:textId="2152A567" w:rsidR="00D20D65" w:rsidRDefault="00A24A39"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 xml:space="preserve">SEP Tool forecast – schedule </w:t>
            </w:r>
            <w:r w:rsidR="00063C23">
              <w:rPr>
                <w:rFonts w:ascii="Arial Narrow" w:hAnsi="Arial Narrow" w:cs="Arial"/>
                <w:sz w:val="16"/>
                <w:szCs w:val="16"/>
              </w:rPr>
              <w:t xml:space="preserve">courses based on </w:t>
            </w:r>
            <w:r>
              <w:rPr>
                <w:rFonts w:ascii="Arial Narrow" w:hAnsi="Arial Narrow" w:cs="Arial"/>
                <w:sz w:val="16"/>
                <w:szCs w:val="16"/>
              </w:rPr>
              <w:t xml:space="preserve">known demand. </w:t>
            </w:r>
          </w:p>
          <w:p w14:paraId="1D91BD09" w14:textId="7B6866E6" w:rsidR="00FE18CB" w:rsidRDefault="00A24A39"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Self Service transition complete.</w:t>
            </w:r>
          </w:p>
          <w:p w14:paraId="13920837" w14:textId="77777777" w:rsidR="00CB3043" w:rsidRDefault="00CB3043"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Barrier – clean up degree audit – duplicate degrees/certs – hiring transcript evaluators (2yr goal)</w:t>
            </w:r>
          </w:p>
          <w:p w14:paraId="6D2A62C8" w14:textId="77777777" w:rsidR="00CB3043" w:rsidRDefault="00CB3043"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 xml:space="preserve">Goal – One </w:t>
            </w:r>
            <w:proofErr w:type="spellStart"/>
            <w:r>
              <w:rPr>
                <w:rFonts w:ascii="Arial Narrow" w:hAnsi="Arial Narrow" w:cs="Arial"/>
                <w:sz w:val="16"/>
                <w:szCs w:val="16"/>
              </w:rPr>
              <w:t>yr</w:t>
            </w:r>
            <w:proofErr w:type="spellEnd"/>
            <w:r>
              <w:rPr>
                <w:rFonts w:ascii="Arial Narrow" w:hAnsi="Arial Narrow" w:cs="Arial"/>
                <w:sz w:val="16"/>
                <w:szCs w:val="16"/>
              </w:rPr>
              <w:t xml:space="preserve"> schedule build</w:t>
            </w:r>
          </w:p>
          <w:p w14:paraId="7E65CA1F" w14:textId="77777777" w:rsidR="00CB3043" w:rsidRDefault="00CB3043"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 xml:space="preserve">Measure c. minimal section increase resulting in double-digit enrollment growth, seat count, fill rate </w:t>
            </w:r>
            <w:proofErr w:type="gramStart"/>
            <w:r>
              <w:rPr>
                <w:rFonts w:ascii="Arial Narrow" w:hAnsi="Arial Narrow" w:cs="Arial"/>
                <w:sz w:val="16"/>
                <w:szCs w:val="16"/>
              </w:rPr>
              <w:t>improvements</w:t>
            </w:r>
            <w:proofErr w:type="gramEnd"/>
          </w:p>
          <w:p w14:paraId="5608FBAB" w14:textId="77777777" w:rsidR="00CB3043" w:rsidRDefault="00CB3043"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NCR schedule blocks most efficient</w:t>
            </w:r>
          </w:p>
          <w:p w14:paraId="16B6EFE1" w14:textId="77777777" w:rsidR="00CB3043" w:rsidRDefault="00CB3043" w:rsidP="002F6014">
            <w:pPr>
              <w:pStyle w:val="ListParagraph"/>
              <w:numPr>
                <w:ilvl w:val="0"/>
                <w:numId w:val="75"/>
              </w:numPr>
              <w:ind w:left="163" w:hanging="163"/>
              <w:rPr>
                <w:rFonts w:ascii="Arial Narrow" w:hAnsi="Arial Narrow" w:cs="Arial"/>
                <w:sz w:val="16"/>
                <w:szCs w:val="16"/>
              </w:rPr>
            </w:pPr>
            <w:r>
              <w:rPr>
                <w:rFonts w:ascii="Arial Narrow" w:hAnsi="Arial Narrow" w:cs="Arial"/>
                <w:sz w:val="16"/>
                <w:szCs w:val="16"/>
              </w:rPr>
              <w:t xml:space="preserve">SS wrap-around services – food insecurity, external partnerships, Thrive Center, matriculation process complete in few </w:t>
            </w:r>
            <w:proofErr w:type="gramStart"/>
            <w:r>
              <w:rPr>
                <w:rFonts w:ascii="Arial Narrow" w:hAnsi="Arial Narrow" w:cs="Arial"/>
                <w:sz w:val="16"/>
                <w:szCs w:val="16"/>
              </w:rPr>
              <w:t>hours</w:t>
            </w:r>
            <w:proofErr w:type="gramEnd"/>
          </w:p>
          <w:p w14:paraId="031D3C59" w14:textId="199AE5F2" w:rsidR="00753FB7" w:rsidRDefault="00753FB7" w:rsidP="002F6014">
            <w:pPr>
              <w:pStyle w:val="ListParagraph"/>
              <w:numPr>
                <w:ilvl w:val="0"/>
                <w:numId w:val="75"/>
              </w:numPr>
              <w:ind w:left="163" w:hanging="163"/>
              <w:rPr>
                <w:rFonts w:ascii="Arial Narrow" w:hAnsi="Arial Narrow" w:cs="Arial"/>
                <w:sz w:val="16"/>
                <w:szCs w:val="16"/>
              </w:rPr>
            </w:pPr>
            <w:proofErr w:type="spellStart"/>
            <w:r>
              <w:rPr>
                <w:rFonts w:ascii="Arial Narrow" w:hAnsi="Arial Narrow" w:cs="Arial"/>
                <w:sz w:val="16"/>
                <w:szCs w:val="16"/>
              </w:rPr>
              <w:t>c</w:t>
            </w:r>
            <w:r>
              <w:rPr>
                <w:rFonts w:ascii="Arial Narrow" w:hAnsi="Arial Narrow" w:cs="Arial"/>
                <w:sz w:val="16"/>
                <w:szCs w:val="16"/>
              </w:rPr>
              <w:t>.i.</w:t>
            </w:r>
            <w:proofErr w:type="spellEnd"/>
            <w:r>
              <w:rPr>
                <w:rFonts w:ascii="Arial Narrow" w:hAnsi="Arial Narrow" w:cs="Arial"/>
                <w:sz w:val="16"/>
                <w:szCs w:val="16"/>
              </w:rPr>
              <w:t xml:space="preserve"> in progress with Disproportionate Impact Study – complete would look like consistent cycle, regular present at EMC for implementation </w:t>
            </w:r>
            <w:proofErr w:type="gramStart"/>
            <w:r>
              <w:rPr>
                <w:rFonts w:ascii="Arial Narrow" w:hAnsi="Arial Narrow" w:cs="Arial"/>
                <w:sz w:val="16"/>
                <w:szCs w:val="16"/>
              </w:rPr>
              <w:t>strategies</w:t>
            </w:r>
            <w:proofErr w:type="gramEnd"/>
          </w:p>
          <w:p w14:paraId="6526F323" w14:textId="0178EA08" w:rsidR="00753FB7" w:rsidRDefault="00753FB7" w:rsidP="00CB3043">
            <w:pPr>
              <w:pStyle w:val="ListParagraph"/>
              <w:ind w:left="11"/>
              <w:rPr>
                <w:rFonts w:ascii="Arial Narrow" w:hAnsi="Arial Narrow" w:cs="Arial"/>
                <w:sz w:val="16"/>
                <w:szCs w:val="16"/>
              </w:rPr>
            </w:pPr>
          </w:p>
        </w:tc>
      </w:tr>
    </w:tbl>
    <w:p w14:paraId="2125CEA5" w14:textId="77777777" w:rsidR="00A5625F" w:rsidRDefault="00A5625F" w:rsidP="00525C47">
      <w:pPr>
        <w:rPr>
          <w:rFonts w:ascii="Arial" w:hAnsi="Arial" w:cs="Arial"/>
          <w:b/>
        </w:rPr>
      </w:pPr>
    </w:p>
    <w:p w14:paraId="2C14BE97" w14:textId="77777777" w:rsidR="00A5625F" w:rsidRDefault="00A5625F" w:rsidP="00525C47">
      <w:pPr>
        <w:rPr>
          <w:rFonts w:ascii="Arial" w:hAnsi="Arial" w:cs="Arial"/>
          <w:b/>
        </w:rPr>
      </w:pPr>
    </w:p>
    <w:p w14:paraId="67C79494" w14:textId="77777777" w:rsidR="00A5625F" w:rsidRDefault="00A5625F" w:rsidP="00525C47">
      <w:pPr>
        <w:rPr>
          <w:rFonts w:ascii="Arial" w:hAnsi="Arial" w:cs="Arial"/>
          <w:b/>
        </w:rPr>
      </w:pPr>
    </w:p>
    <w:p w14:paraId="6C8AEC33" w14:textId="77777777" w:rsidR="00A5625F" w:rsidRDefault="00A5625F" w:rsidP="00525C47">
      <w:pPr>
        <w:rPr>
          <w:rFonts w:ascii="Arial" w:hAnsi="Arial" w:cs="Arial"/>
          <w:b/>
        </w:rPr>
      </w:pPr>
    </w:p>
    <w:p w14:paraId="5BFCDDF6" w14:textId="77777777" w:rsidR="00A5625F" w:rsidRDefault="00A5625F" w:rsidP="00525C47">
      <w:pPr>
        <w:rPr>
          <w:rFonts w:ascii="Arial" w:hAnsi="Arial" w:cs="Arial"/>
          <w:b/>
        </w:rPr>
      </w:pPr>
    </w:p>
    <w:p w14:paraId="28CFE520" w14:textId="77777777" w:rsidR="00A5625F" w:rsidRDefault="00A5625F" w:rsidP="00525C47">
      <w:pPr>
        <w:rPr>
          <w:rFonts w:ascii="Arial" w:hAnsi="Arial" w:cs="Arial"/>
          <w:b/>
        </w:rPr>
      </w:pPr>
    </w:p>
    <w:p w14:paraId="70405130" w14:textId="77777777" w:rsidR="00A5625F" w:rsidRDefault="00A5625F" w:rsidP="00525C47">
      <w:pPr>
        <w:rPr>
          <w:rFonts w:ascii="Arial" w:hAnsi="Arial" w:cs="Arial"/>
          <w:b/>
        </w:rPr>
      </w:pPr>
    </w:p>
    <w:p w14:paraId="796AA0CF" w14:textId="77777777" w:rsidR="00A5625F" w:rsidRDefault="00A5625F" w:rsidP="00525C47">
      <w:pPr>
        <w:rPr>
          <w:rFonts w:ascii="Arial" w:hAnsi="Arial" w:cs="Arial"/>
          <w:b/>
        </w:rPr>
      </w:pPr>
    </w:p>
    <w:p w14:paraId="6E11C4C9" w14:textId="77777777" w:rsidR="00A5625F" w:rsidRDefault="00A5625F" w:rsidP="00525C47">
      <w:pPr>
        <w:rPr>
          <w:rFonts w:ascii="Arial" w:hAnsi="Arial" w:cs="Arial"/>
          <w:b/>
        </w:rPr>
      </w:pPr>
    </w:p>
    <w:p w14:paraId="23ECBB75" w14:textId="77777777" w:rsidR="00A5625F" w:rsidRDefault="00A5625F" w:rsidP="00525C47">
      <w:pPr>
        <w:rPr>
          <w:rFonts w:ascii="Arial" w:hAnsi="Arial" w:cs="Arial"/>
          <w:b/>
        </w:rPr>
      </w:pPr>
    </w:p>
    <w:p w14:paraId="732841FB" w14:textId="77777777" w:rsidR="00A5625F" w:rsidRDefault="00A5625F" w:rsidP="00525C47">
      <w:pPr>
        <w:rPr>
          <w:rFonts w:ascii="Arial" w:hAnsi="Arial" w:cs="Arial"/>
          <w:b/>
        </w:rPr>
      </w:pPr>
    </w:p>
    <w:p w14:paraId="1F4B31D3" w14:textId="77777777" w:rsidR="00A5625F" w:rsidRDefault="00A5625F" w:rsidP="00525C47">
      <w:pPr>
        <w:rPr>
          <w:rFonts w:ascii="Arial" w:hAnsi="Arial" w:cs="Arial"/>
          <w:b/>
        </w:rPr>
      </w:pPr>
    </w:p>
    <w:p w14:paraId="32FE219E" w14:textId="77777777" w:rsidR="00A5625F" w:rsidRDefault="00A5625F" w:rsidP="00525C47">
      <w:pPr>
        <w:rPr>
          <w:rFonts w:ascii="Arial" w:hAnsi="Arial" w:cs="Arial"/>
          <w:b/>
        </w:rPr>
      </w:pPr>
    </w:p>
    <w:p w14:paraId="2921D727" w14:textId="77777777" w:rsidR="00A5625F" w:rsidRDefault="00A5625F" w:rsidP="00525C47">
      <w:pPr>
        <w:rPr>
          <w:rFonts w:ascii="Arial" w:hAnsi="Arial" w:cs="Arial"/>
          <w:b/>
        </w:rPr>
      </w:pPr>
    </w:p>
    <w:p w14:paraId="67DE33E8" w14:textId="77777777" w:rsidR="00A5625F" w:rsidRDefault="00A5625F" w:rsidP="00525C47">
      <w:pPr>
        <w:rPr>
          <w:rFonts w:ascii="Arial" w:hAnsi="Arial" w:cs="Arial"/>
          <w:b/>
        </w:rPr>
      </w:pPr>
    </w:p>
    <w:p w14:paraId="3370421D" w14:textId="77777777" w:rsidR="00A5625F" w:rsidRDefault="00A5625F" w:rsidP="00525C47">
      <w:pPr>
        <w:rPr>
          <w:rFonts w:ascii="Arial" w:hAnsi="Arial" w:cs="Arial"/>
          <w:b/>
        </w:rPr>
      </w:pPr>
    </w:p>
    <w:p w14:paraId="00874656" w14:textId="77777777" w:rsidR="00A5625F" w:rsidRDefault="00A5625F" w:rsidP="00525C47">
      <w:pPr>
        <w:rPr>
          <w:rFonts w:ascii="Arial" w:hAnsi="Arial" w:cs="Arial"/>
          <w:b/>
        </w:rPr>
      </w:pPr>
    </w:p>
    <w:p w14:paraId="3FC1B95E" w14:textId="77777777" w:rsidR="00A5625F" w:rsidRDefault="00A5625F" w:rsidP="00525C47">
      <w:pPr>
        <w:rPr>
          <w:rFonts w:ascii="Arial" w:hAnsi="Arial" w:cs="Arial"/>
          <w:b/>
        </w:rPr>
      </w:pPr>
    </w:p>
    <w:p w14:paraId="0CAF4BE8" w14:textId="77777777" w:rsidR="00A5625F" w:rsidRDefault="00A5625F" w:rsidP="00525C47">
      <w:pPr>
        <w:rPr>
          <w:rFonts w:ascii="Arial" w:hAnsi="Arial" w:cs="Arial"/>
          <w:b/>
        </w:rPr>
      </w:pPr>
    </w:p>
    <w:p w14:paraId="5F070022" w14:textId="77777777" w:rsidR="00A5625F" w:rsidRDefault="00A5625F" w:rsidP="00525C47">
      <w:pPr>
        <w:rPr>
          <w:rFonts w:ascii="Arial" w:hAnsi="Arial" w:cs="Arial"/>
          <w:b/>
        </w:rPr>
      </w:pPr>
    </w:p>
    <w:p w14:paraId="663FC2B7" w14:textId="77777777" w:rsidR="00A5625F" w:rsidRDefault="00A5625F" w:rsidP="00525C47">
      <w:pPr>
        <w:rPr>
          <w:rFonts w:ascii="Arial" w:hAnsi="Arial" w:cs="Arial"/>
          <w:b/>
        </w:rPr>
      </w:pPr>
    </w:p>
    <w:p w14:paraId="0E395B01" w14:textId="77777777" w:rsidR="00A5625F" w:rsidRDefault="00A5625F" w:rsidP="00525C47">
      <w:pPr>
        <w:rPr>
          <w:rFonts w:ascii="Arial" w:hAnsi="Arial" w:cs="Arial"/>
          <w:b/>
        </w:rPr>
      </w:pPr>
    </w:p>
    <w:p w14:paraId="3F6AB019" w14:textId="77777777" w:rsidR="00A5625F" w:rsidRDefault="00A5625F" w:rsidP="00525C47">
      <w:pPr>
        <w:rPr>
          <w:rFonts w:ascii="Arial" w:hAnsi="Arial" w:cs="Arial"/>
          <w:b/>
        </w:rPr>
      </w:pPr>
    </w:p>
    <w:p w14:paraId="4322D26F" w14:textId="77777777" w:rsidR="00A5625F" w:rsidRDefault="00A5625F" w:rsidP="00525C47">
      <w:pPr>
        <w:rPr>
          <w:rFonts w:ascii="Arial" w:hAnsi="Arial" w:cs="Arial"/>
          <w:b/>
        </w:rPr>
      </w:pPr>
    </w:p>
    <w:p w14:paraId="711BADB3" w14:textId="77777777" w:rsidR="00A5625F" w:rsidRDefault="00A5625F" w:rsidP="00525C47">
      <w:pPr>
        <w:rPr>
          <w:rFonts w:ascii="Arial" w:hAnsi="Arial" w:cs="Arial"/>
          <w:b/>
        </w:rPr>
      </w:pPr>
    </w:p>
    <w:p w14:paraId="7357BAC4" w14:textId="77777777" w:rsidR="003F416E" w:rsidRDefault="003F416E" w:rsidP="00525C47">
      <w:pPr>
        <w:rPr>
          <w:rFonts w:ascii="Arial" w:hAnsi="Arial" w:cs="Arial"/>
          <w:b/>
        </w:rPr>
      </w:pPr>
    </w:p>
    <w:p w14:paraId="11B544B1" w14:textId="4856D7F2" w:rsidR="00525C47" w:rsidRDefault="00525C47" w:rsidP="00525C47">
      <w:pPr>
        <w:rPr>
          <w:rFonts w:ascii="Arial" w:hAnsi="Arial" w:cs="Arial"/>
          <w:b/>
        </w:rPr>
      </w:pPr>
      <w:r>
        <w:rPr>
          <w:rFonts w:ascii="Arial" w:hAnsi="Arial" w:cs="Arial"/>
          <w:b/>
        </w:rPr>
        <w:t>Guided Pathways Executive Team</w:t>
      </w:r>
    </w:p>
    <w:tbl>
      <w:tblPr>
        <w:tblStyle w:val="TableGrid"/>
        <w:tblW w:w="19362"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802"/>
        <w:gridCol w:w="3802"/>
        <w:gridCol w:w="3802"/>
      </w:tblGrid>
      <w:tr w:rsidR="00525C47" w:rsidRPr="00930D9B" w14:paraId="350B50C0" w14:textId="77777777" w:rsidTr="00A5625F">
        <w:trPr>
          <w:tblHeader/>
          <w:jc w:val="center"/>
        </w:trPr>
        <w:tc>
          <w:tcPr>
            <w:tcW w:w="2016" w:type="dxa"/>
            <w:vAlign w:val="bottom"/>
          </w:tcPr>
          <w:p w14:paraId="4261A7C5"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376DFB32"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114A83B6"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72AB88B9"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802" w:type="dxa"/>
            <w:vAlign w:val="bottom"/>
          </w:tcPr>
          <w:p w14:paraId="39A91678"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802" w:type="dxa"/>
            <w:vAlign w:val="bottom"/>
          </w:tcPr>
          <w:p w14:paraId="26CFDDC6"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802" w:type="dxa"/>
            <w:vAlign w:val="bottom"/>
          </w:tcPr>
          <w:p w14:paraId="0F7BC927" w14:textId="77777777" w:rsidR="00525C47" w:rsidRDefault="00525C47"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1AE096F1" w14:textId="77777777" w:rsidR="00525C47" w:rsidRPr="00930D9B" w:rsidRDefault="00525C47" w:rsidP="009F4ABC">
            <w:pPr>
              <w:rPr>
                <w:rFonts w:ascii="Arial Narrow" w:hAnsi="Arial Narrow" w:cs="Arial"/>
                <w:b/>
                <w:sz w:val="20"/>
                <w:szCs w:val="20"/>
              </w:rPr>
            </w:pPr>
            <w:r>
              <w:rPr>
                <w:rFonts w:ascii="Arial Narrow" w:hAnsi="Arial Narrow" w:cs="Arial"/>
                <w:b/>
                <w:sz w:val="20"/>
                <w:szCs w:val="20"/>
              </w:rPr>
              <w:t>As of Date:</w:t>
            </w:r>
          </w:p>
        </w:tc>
      </w:tr>
      <w:tr w:rsidR="00525C47" w:rsidRPr="00930D9B" w14:paraId="4CA9C57E" w14:textId="77777777" w:rsidTr="00A5625F">
        <w:trPr>
          <w:trHeight w:val="432"/>
          <w:jc w:val="center"/>
        </w:trPr>
        <w:tc>
          <w:tcPr>
            <w:tcW w:w="2016" w:type="dxa"/>
            <w:shd w:val="clear" w:color="auto" w:fill="auto"/>
          </w:tcPr>
          <w:p w14:paraId="516A2DE5" w14:textId="77777777" w:rsidR="00525C47" w:rsidRPr="000C36E2" w:rsidRDefault="00525C47" w:rsidP="002F6014">
            <w:pPr>
              <w:pStyle w:val="ListParagraph"/>
              <w:numPr>
                <w:ilvl w:val="0"/>
                <w:numId w:val="35"/>
              </w:numPr>
              <w:ind w:left="165" w:hanging="165"/>
              <w:rPr>
                <w:rFonts w:ascii="Arial Narrow" w:eastAsia="Arial Narrow" w:hAnsi="Arial Narrow" w:cs="Arial Narrow"/>
                <w:sz w:val="16"/>
                <w:szCs w:val="16"/>
              </w:rPr>
            </w:pPr>
            <w:r w:rsidRPr="000C36E2">
              <w:rPr>
                <w:rFonts w:ascii="Arial Narrow" w:eastAsia="Arial Narrow" w:hAnsi="Arial Narrow" w:cs="Arial Narrow"/>
                <w:sz w:val="18"/>
                <w:szCs w:val="18"/>
              </w:rPr>
              <w:t xml:space="preserve">Career and Academic Pathways (CAP, aka Meta-Majors) </w:t>
            </w:r>
            <w:r w:rsidRPr="000C36E2">
              <w:rPr>
                <w:rFonts w:ascii="Arial Narrow" w:eastAsia="Arial Narrow" w:hAnsi="Arial Narrow" w:cs="Arial Narrow"/>
                <w:i/>
                <w:sz w:val="18"/>
                <w:szCs w:val="18"/>
              </w:rPr>
              <w:t>(including institutionalization, sustainability)</w:t>
            </w:r>
          </w:p>
        </w:tc>
        <w:tc>
          <w:tcPr>
            <w:tcW w:w="2880" w:type="dxa"/>
            <w:shd w:val="clear" w:color="auto" w:fill="B8CCE4" w:themeFill="accent1" w:themeFillTint="66"/>
          </w:tcPr>
          <w:p w14:paraId="716F780B" w14:textId="77777777" w:rsidR="00525C47" w:rsidRPr="00E66EB9" w:rsidRDefault="00525C47" w:rsidP="002F6014">
            <w:pPr>
              <w:pStyle w:val="ListParagraph"/>
              <w:numPr>
                <w:ilvl w:val="0"/>
                <w:numId w:val="37"/>
              </w:numPr>
              <w:pBdr>
                <w:top w:val="nil"/>
                <w:left w:val="nil"/>
                <w:bottom w:val="nil"/>
                <w:right w:val="nil"/>
                <w:between w:val="nil"/>
              </w:pBdr>
              <w:ind w:left="144" w:hanging="144"/>
              <w:rPr>
                <w:rFonts w:ascii="Arial Narrow" w:eastAsia="Arial Narrow" w:hAnsi="Arial Narrow" w:cs="Arial Narrow"/>
                <w:sz w:val="16"/>
                <w:szCs w:val="16"/>
              </w:rPr>
            </w:pPr>
            <w:r>
              <w:rPr>
                <w:rFonts w:ascii="Arial Narrow" w:eastAsia="Arial Narrow" w:hAnsi="Arial Narrow" w:cs="Arial Narrow"/>
                <w:sz w:val="16"/>
                <w:szCs w:val="16"/>
              </w:rPr>
              <w:t>Develop and implement</w:t>
            </w:r>
            <w:r w:rsidRPr="00E66EB9">
              <w:rPr>
                <w:rFonts w:ascii="Arial Narrow" w:eastAsia="Arial Narrow" w:hAnsi="Arial Narrow" w:cs="Arial Narrow"/>
                <w:sz w:val="16"/>
                <w:szCs w:val="16"/>
              </w:rPr>
              <w:t xml:space="preserve"> alternative ways to support and include undeclared majors within the current CAP. </w:t>
            </w:r>
          </w:p>
        </w:tc>
        <w:tc>
          <w:tcPr>
            <w:tcW w:w="1440" w:type="dxa"/>
            <w:shd w:val="clear" w:color="auto" w:fill="B8CCE4" w:themeFill="accent1" w:themeFillTint="66"/>
          </w:tcPr>
          <w:p w14:paraId="5C5D2446" w14:textId="77777777" w:rsidR="00525C47" w:rsidRPr="00171E7A" w:rsidRDefault="00525C47" w:rsidP="002F6014">
            <w:pPr>
              <w:pStyle w:val="ListParagraph"/>
              <w:numPr>
                <w:ilvl w:val="0"/>
                <w:numId w:val="22"/>
              </w:numPr>
              <w:ind w:left="144" w:hanging="144"/>
              <w:rPr>
                <w:rFonts w:ascii="Arial Narrow" w:hAnsi="Arial Narrow" w:cs="Arial"/>
                <w:sz w:val="16"/>
                <w:szCs w:val="16"/>
              </w:rPr>
            </w:pPr>
            <w:r w:rsidRPr="005D7E36">
              <w:rPr>
                <w:rFonts w:ascii="Arial Narrow" w:hAnsi="Arial Narrow" w:cs="Arial"/>
                <w:sz w:val="16"/>
                <w:szCs w:val="16"/>
              </w:rPr>
              <w:t>GP Executive Team</w:t>
            </w:r>
            <w:r>
              <w:rPr>
                <w:rFonts w:ascii="Arial Narrow" w:hAnsi="Arial Narrow" w:cs="Arial"/>
                <w:sz w:val="16"/>
                <w:szCs w:val="16"/>
              </w:rPr>
              <w:t>/ Success Teams</w:t>
            </w:r>
          </w:p>
        </w:tc>
        <w:tc>
          <w:tcPr>
            <w:tcW w:w="1620" w:type="dxa"/>
            <w:shd w:val="clear" w:color="auto" w:fill="B8CCE4" w:themeFill="accent1" w:themeFillTint="66"/>
          </w:tcPr>
          <w:p w14:paraId="7C456904"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Spring 23</w:t>
            </w:r>
          </w:p>
        </w:tc>
        <w:tc>
          <w:tcPr>
            <w:tcW w:w="3802" w:type="dxa"/>
            <w:shd w:val="clear" w:color="auto" w:fill="B8CCE4" w:themeFill="accent1" w:themeFillTint="66"/>
          </w:tcPr>
          <w:p w14:paraId="0DDACB9F" w14:textId="77777777" w:rsidR="00525C47" w:rsidRDefault="00525C47" w:rsidP="002F6014">
            <w:pPr>
              <w:pStyle w:val="ListParagraph"/>
              <w:numPr>
                <w:ilvl w:val="0"/>
                <w:numId w:val="23"/>
              </w:numPr>
              <w:ind w:left="144" w:hanging="144"/>
              <w:rPr>
                <w:rFonts w:ascii="Arial Narrow" w:hAnsi="Arial Narrow" w:cs="Arial"/>
                <w:sz w:val="16"/>
                <w:szCs w:val="16"/>
              </w:rPr>
            </w:pPr>
            <w:r>
              <w:rPr>
                <w:rFonts w:ascii="Arial Narrow" w:hAnsi="Arial Narrow" w:cs="Arial"/>
                <w:sz w:val="16"/>
                <w:szCs w:val="16"/>
              </w:rPr>
              <w:t>Review undeclared majo</w:t>
            </w:r>
            <w:r w:rsidRPr="00BD1BE5">
              <w:rPr>
                <w:rFonts w:ascii="Arial Narrow" w:hAnsi="Arial Narrow" w:cs="Arial"/>
                <w:sz w:val="16"/>
                <w:szCs w:val="16"/>
              </w:rPr>
              <w:t xml:space="preserve">rs and Liberal Arts majors as currently </w:t>
            </w:r>
            <w:r>
              <w:rPr>
                <w:rFonts w:ascii="Arial Narrow" w:hAnsi="Arial Narrow" w:cs="Arial"/>
                <w:sz w:val="16"/>
                <w:szCs w:val="16"/>
              </w:rPr>
              <w:t>established.</w:t>
            </w:r>
          </w:p>
          <w:p w14:paraId="1DC24E55" w14:textId="77777777" w:rsidR="00525C47" w:rsidRDefault="00525C47" w:rsidP="002F6014">
            <w:pPr>
              <w:pStyle w:val="ListParagraph"/>
              <w:numPr>
                <w:ilvl w:val="0"/>
                <w:numId w:val="23"/>
              </w:numPr>
              <w:ind w:left="144" w:hanging="144"/>
              <w:rPr>
                <w:rFonts w:ascii="Arial Narrow" w:hAnsi="Arial Narrow" w:cs="Arial"/>
                <w:sz w:val="16"/>
                <w:szCs w:val="16"/>
              </w:rPr>
            </w:pPr>
            <w:r>
              <w:rPr>
                <w:rFonts w:ascii="Arial Narrow" w:hAnsi="Arial Narrow" w:cs="Arial"/>
                <w:sz w:val="16"/>
                <w:szCs w:val="16"/>
              </w:rPr>
              <w:t>Identify alternative support methods, and pilot one or more that fit student needs best.</w:t>
            </w:r>
          </w:p>
          <w:p w14:paraId="4243D5DD" w14:textId="77777777" w:rsidR="00525C47" w:rsidRPr="00856290" w:rsidRDefault="00525C47" w:rsidP="002F6014">
            <w:pPr>
              <w:pStyle w:val="ListParagraph"/>
              <w:numPr>
                <w:ilvl w:val="0"/>
                <w:numId w:val="23"/>
              </w:numPr>
              <w:ind w:left="144" w:hanging="144"/>
              <w:rPr>
                <w:rFonts w:ascii="Arial Narrow" w:hAnsi="Arial Narrow" w:cs="Arial"/>
                <w:sz w:val="16"/>
                <w:szCs w:val="16"/>
              </w:rPr>
            </w:pPr>
            <w:r w:rsidRPr="00856290">
              <w:rPr>
                <w:rFonts w:ascii="Arial Narrow" w:hAnsi="Arial Narrow" w:cs="Arial"/>
                <w:sz w:val="16"/>
                <w:szCs w:val="16"/>
              </w:rPr>
              <w:t>Evaluate the results of the pilot, make revisions as needed, and implement the new support system.</w:t>
            </w:r>
          </w:p>
        </w:tc>
        <w:tc>
          <w:tcPr>
            <w:tcW w:w="3802" w:type="dxa"/>
            <w:shd w:val="clear" w:color="auto" w:fill="B8CCE4" w:themeFill="accent1" w:themeFillTint="66"/>
          </w:tcPr>
          <w:p w14:paraId="3F7067F6" w14:textId="77777777" w:rsidR="00525C47" w:rsidRDefault="00525C47" w:rsidP="002F6014">
            <w:pPr>
              <w:pStyle w:val="ListParagraph"/>
              <w:numPr>
                <w:ilvl w:val="0"/>
                <w:numId w:val="39"/>
              </w:numPr>
              <w:ind w:left="144" w:hanging="144"/>
              <w:rPr>
                <w:rFonts w:ascii="Arial Narrow" w:hAnsi="Arial Narrow" w:cs="Arial"/>
                <w:sz w:val="16"/>
                <w:szCs w:val="16"/>
              </w:rPr>
            </w:pPr>
            <w:r>
              <w:rPr>
                <w:rFonts w:ascii="Arial Narrow" w:hAnsi="Arial Narrow" w:cs="Arial"/>
                <w:sz w:val="16"/>
                <w:szCs w:val="16"/>
              </w:rPr>
              <w:t xml:space="preserve">Review </w:t>
            </w:r>
            <w:proofErr w:type="gramStart"/>
            <w:r>
              <w:rPr>
                <w:rFonts w:ascii="Arial Narrow" w:hAnsi="Arial Narrow" w:cs="Arial"/>
                <w:sz w:val="16"/>
                <w:szCs w:val="16"/>
              </w:rPr>
              <w:t>completed</w:t>
            </w:r>
            <w:proofErr w:type="gramEnd"/>
          </w:p>
          <w:p w14:paraId="565118B0" w14:textId="77777777" w:rsidR="00525C47" w:rsidRDefault="00525C47" w:rsidP="002F6014">
            <w:pPr>
              <w:pStyle w:val="ListParagraph"/>
              <w:numPr>
                <w:ilvl w:val="0"/>
                <w:numId w:val="39"/>
              </w:numPr>
              <w:ind w:left="144" w:hanging="144"/>
              <w:rPr>
                <w:rFonts w:ascii="Arial Narrow" w:hAnsi="Arial Narrow" w:cs="Arial"/>
                <w:sz w:val="16"/>
                <w:szCs w:val="16"/>
              </w:rPr>
            </w:pPr>
            <w:r>
              <w:rPr>
                <w:rFonts w:ascii="Arial Narrow" w:hAnsi="Arial Narrow" w:cs="Arial"/>
                <w:sz w:val="16"/>
                <w:szCs w:val="16"/>
              </w:rPr>
              <w:t xml:space="preserve">Pilot(s) </w:t>
            </w:r>
            <w:proofErr w:type="gramStart"/>
            <w:r>
              <w:rPr>
                <w:rFonts w:ascii="Arial Narrow" w:hAnsi="Arial Narrow" w:cs="Arial"/>
                <w:sz w:val="16"/>
                <w:szCs w:val="16"/>
              </w:rPr>
              <w:t>commenced</w:t>
            </w:r>
            <w:proofErr w:type="gramEnd"/>
          </w:p>
          <w:p w14:paraId="002D0D5B" w14:textId="77777777" w:rsidR="00525C47" w:rsidRDefault="00525C47" w:rsidP="002F6014">
            <w:pPr>
              <w:pStyle w:val="ListParagraph"/>
              <w:numPr>
                <w:ilvl w:val="0"/>
                <w:numId w:val="39"/>
              </w:numPr>
              <w:ind w:left="144" w:hanging="144"/>
              <w:rPr>
                <w:rFonts w:ascii="Arial Narrow" w:hAnsi="Arial Narrow" w:cs="Arial"/>
                <w:sz w:val="16"/>
                <w:szCs w:val="16"/>
              </w:rPr>
            </w:pPr>
            <w:r>
              <w:rPr>
                <w:rFonts w:ascii="Arial Narrow" w:hAnsi="Arial Narrow" w:cs="Arial"/>
                <w:sz w:val="16"/>
                <w:szCs w:val="16"/>
              </w:rPr>
              <w:t xml:space="preserve">Results evaluated; revisions implemented in a new support </w:t>
            </w:r>
            <w:proofErr w:type="gramStart"/>
            <w:r>
              <w:rPr>
                <w:rFonts w:ascii="Arial Narrow" w:hAnsi="Arial Narrow" w:cs="Arial"/>
                <w:sz w:val="16"/>
                <w:szCs w:val="16"/>
              </w:rPr>
              <w:t>system</w:t>
            </w:r>
            <w:proofErr w:type="gramEnd"/>
            <w:r>
              <w:rPr>
                <w:rFonts w:ascii="Arial Narrow" w:hAnsi="Arial Narrow" w:cs="Arial"/>
                <w:sz w:val="16"/>
                <w:szCs w:val="16"/>
              </w:rPr>
              <w:t xml:space="preserve"> </w:t>
            </w:r>
          </w:p>
          <w:p w14:paraId="5B66015F" w14:textId="77777777" w:rsidR="00525C47" w:rsidRPr="00856290" w:rsidRDefault="00525C47" w:rsidP="002F6014">
            <w:pPr>
              <w:pStyle w:val="ListParagraph"/>
              <w:numPr>
                <w:ilvl w:val="0"/>
                <w:numId w:val="39"/>
              </w:numPr>
              <w:ind w:left="144" w:hanging="144"/>
              <w:rPr>
                <w:rFonts w:ascii="Arial Narrow" w:hAnsi="Arial Narrow" w:cs="Arial"/>
                <w:sz w:val="16"/>
                <w:szCs w:val="16"/>
              </w:rPr>
            </w:pPr>
            <w:r>
              <w:rPr>
                <w:rFonts w:ascii="Arial Narrow" w:hAnsi="Arial Narrow" w:cs="Arial"/>
                <w:sz w:val="16"/>
                <w:szCs w:val="16"/>
              </w:rPr>
              <w:t>Fewer undeclared majors</w:t>
            </w:r>
          </w:p>
        </w:tc>
        <w:tc>
          <w:tcPr>
            <w:tcW w:w="3802" w:type="dxa"/>
            <w:shd w:val="clear" w:color="auto" w:fill="B8CCE4" w:themeFill="accent1" w:themeFillTint="66"/>
          </w:tcPr>
          <w:p w14:paraId="70AB7B87" w14:textId="686FCCDF" w:rsidR="00525C47" w:rsidRDefault="00063C23" w:rsidP="002F6014">
            <w:pPr>
              <w:pStyle w:val="ListParagraph"/>
              <w:numPr>
                <w:ilvl w:val="4"/>
                <w:numId w:val="77"/>
              </w:numPr>
              <w:ind w:left="163" w:hanging="163"/>
              <w:rPr>
                <w:rFonts w:ascii="Arial Narrow" w:hAnsi="Arial Narrow" w:cs="Arial"/>
                <w:sz w:val="16"/>
                <w:szCs w:val="16"/>
              </w:rPr>
            </w:pPr>
            <w:r>
              <w:rPr>
                <w:rFonts w:ascii="Arial Narrow" w:hAnsi="Arial Narrow" w:cs="Arial"/>
                <w:sz w:val="16"/>
                <w:szCs w:val="16"/>
              </w:rPr>
              <w:t xml:space="preserve">a. </w:t>
            </w:r>
            <w:r w:rsidR="00BD07A6">
              <w:rPr>
                <w:rFonts w:ascii="Arial Narrow" w:hAnsi="Arial Narrow" w:cs="Arial"/>
                <w:sz w:val="16"/>
                <w:szCs w:val="16"/>
              </w:rPr>
              <w:t xml:space="preserve">not started but core/persistent </w:t>
            </w:r>
            <w:proofErr w:type="gramStart"/>
            <w:r w:rsidR="00BD07A6">
              <w:rPr>
                <w:rFonts w:ascii="Arial Narrow" w:hAnsi="Arial Narrow" w:cs="Arial"/>
                <w:sz w:val="16"/>
                <w:szCs w:val="16"/>
              </w:rPr>
              <w:t>issues</w:t>
            </w:r>
            <w:proofErr w:type="gramEnd"/>
          </w:p>
          <w:p w14:paraId="2F00956A" w14:textId="0E94F108" w:rsidR="00BD07A6" w:rsidRDefault="00BD07A6"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two student groups – pre-GP/post-GP (CCC Apply changes</w:t>
            </w:r>
            <w:r w:rsidR="00063C23">
              <w:rPr>
                <w:rFonts w:ascii="Arial Narrow" w:hAnsi="Arial Narrow" w:cs="Arial"/>
                <w:sz w:val="16"/>
                <w:szCs w:val="16"/>
              </w:rPr>
              <w:t xml:space="preserve"> have addressed some of these undeclared majors</w:t>
            </w:r>
            <w:r>
              <w:rPr>
                <w:rFonts w:ascii="Arial Narrow" w:hAnsi="Arial Narrow" w:cs="Arial"/>
                <w:sz w:val="16"/>
                <w:szCs w:val="16"/>
              </w:rPr>
              <w:t>)</w:t>
            </w:r>
          </w:p>
          <w:p w14:paraId="4250BD8C" w14:textId="77777777" w:rsidR="00063C23" w:rsidRDefault="00BD07A6"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Success Teams/Career Center – Super Strong K-12 initiative – HS seniors fill out fall applications paired with Early Decision</w:t>
            </w:r>
            <w:r w:rsidR="00757D0C">
              <w:rPr>
                <w:rFonts w:ascii="Arial Narrow" w:hAnsi="Arial Narrow" w:cs="Arial"/>
                <w:sz w:val="16"/>
                <w:szCs w:val="16"/>
              </w:rPr>
              <w:t xml:space="preserve"> (“bus in” K-12/NCR to onsite orientation/ counselor mtg)</w:t>
            </w:r>
            <w:r>
              <w:rPr>
                <w:rFonts w:ascii="Arial Narrow" w:hAnsi="Arial Narrow" w:cs="Arial"/>
                <w:sz w:val="16"/>
                <w:szCs w:val="16"/>
              </w:rPr>
              <w:t xml:space="preserve"> in spring</w:t>
            </w:r>
            <w:r w:rsidR="00063C23">
              <w:rPr>
                <w:rFonts w:ascii="Arial Narrow" w:hAnsi="Arial Narrow" w:cs="Arial"/>
                <w:sz w:val="16"/>
                <w:szCs w:val="16"/>
              </w:rPr>
              <w:t xml:space="preserve">. </w:t>
            </w:r>
          </w:p>
          <w:p w14:paraId="5AC837B0" w14:textId="54F7D26F" w:rsidR="00BD07A6" w:rsidRDefault="00BD07A6"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Career readiness counseling. Success coaches and canvas shells in place.</w:t>
            </w:r>
          </w:p>
          <w:p w14:paraId="2CB07EEC" w14:textId="226DFBD2" w:rsidR="00BD07A6" w:rsidRDefault="00BD07A6"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CAP events</w:t>
            </w:r>
            <w:r w:rsidR="00CB3E55">
              <w:rPr>
                <w:rFonts w:ascii="Arial Narrow" w:hAnsi="Arial Narrow" w:cs="Arial"/>
                <w:sz w:val="16"/>
                <w:szCs w:val="16"/>
              </w:rPr>
              <w:t xml:space="preserve"> (work to track these attendees)</w:t>
            </w:r>
            <w:r>
              <w:rPr>
                <w:rFonts w:ascii="Arial Narrow" w:hAnsi="Arial Narrow" w:cs="Arial"/>
                <w:sz w:val="16"/>
                <w:szCs w:val="16"/>
              </w:rPr>
              <w:t xml:space="preserve">, </w:t>
            </w:r>
            <w:proofErr w:type="spellStart"/>
            <w:r>
              <w:rPr>
                <w:rFonts w:ascii="Arial Narrow" w:hAnsi="Arial Narrow" w:cs="Arial"/>
                <w:sz w:val="16"/>
                <w:szCs w:val="16"/>
              </w:rPr>
              <w:t>SACDays</w:t>
            </w:r>
            <w:proofErr w:type="spellEnd"/>
            <w:r w:rsidR="00CB3E55">
              <w:rPr>
                <w:rFonts w:ascii="Arial Narrow" w:hAnsi="Arial Narrow" w:cs="Arial"/>
                <w:sz w:val="16"/>
                <w:szCs w:val="16"/>
              </w:rPr>
              <w:t xml:space="preserve"> (success rates of attendees already tracking)</w:t>
            </w:r>
            <w:r w:rsidR="00757D0C">
              <w:rPr>
                <w:rFonts w:ascii="Arial Narrow" w:hAnsi="Arial Narrow" w:cs="Arial"/>
                <w:sz w:val="16"/>
                <w:szCs w:val="16"/>
              </w:rPr>
              <w:t xml:space="preserve">. Early studies </w:t>
            </w:r>
            <w:r w:rsidR="00063C23">
              <w:rPr>
                <w:rFonts w:ascii="Arial Narrow" w:hAnsi="Arial Narrow" w:cs="Arial"/>
                <w:sz w:val="16"/>
                <w:szCs w:val="16"/>
              </w:rPr>
              <w:t>indicate that students selecting a</w:t>
            </w:r>
            <w:r w:rsidR="00757D0C">
              <w:rPr>
                <w:rFonts w:ascii="Arial Narrow" w:hAnsi="Arial Narrow" w:cs="Arial"/>
                <w:sz w:val="16"/>
                <w:szCs w:val="16"/>
              </w:rPr>
              <w:t xml:space="preserve"> Liberal Arts major </w:t>
            </w:r>
            <w:r w:rsidR="00063C23">
              <w:rPr>
                <w:rFonts w:ascii="Arial Narrow" w:hAnsi="Arial Narrow" w:cs="Arial"/>
                <w:sz w:val="16"/>
                <w:szCs w:val="16"/>
              </w:rPr>
              <w:t>are doing so</w:t>
            </w:r>
            <w:r w:rsidR="00757D0C">
              <w:rPr>
                <w:rFonts w:ascii="Arial Narrow" w:hAnsi="Arial Narrow" w:cs="Arial"/>
                <w:sz w:val="16"/>
                <w:szCs w:val="16"/>
              </w:rPr>
              <w:t xml:space="preserve"> intentional</w:t>
            </w:r>
            <w:r w:rsidR="00063C23">
              <w:rPr>
                <w:rFonts w:ascii="Arial Narrow" w:hAnsi="Arial Narrow" w:cs="Arial"/>
                <w:sz w:val="16"/>
                <w:szCs w:val="16"/>
              </w:rPr>
              <w:t>ly</w:t>
            </w:r>
            <w:r w:rsidR="00757D0C">
              <w:rPr>
                <w:rFonts w:ascii="Arial Narrow" w:hAnsi="Arial Narrow" w:cs="Arial"/>
                <w:sz w:val="16"/>
                <w:szCs w:val="16"/>
              </w:rPr>
              <w:t>.</w:t>
            </w:r>
          </w:p>
          <w:p w14:paraId="734F84E2" w14:textId="0848272A" w:rsidR="00757D0C" w:rsidRDefault="00757D0C"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 xml:space="preserve">Family Night </w:t>
            </w:r>
          </w:p>
        </w:tc>
      </w:tr>
      <w:tr w:rsidR="00525C47" w:rsidRPr="00930D9B" w14:paraId="32B7AC6B" w14:textId="77777777" w:rsidTr="00A5625F">
        <w:trPr>
          <w:trHeight w:val="432"/>
          <w:jc w:val="center"/>
        </w:trPr>
        <w:tc>
          <w:tcPr>
            <w:tcW w:w="2016" w:type="dxa"/>
            <w:shd w:val="clear" w:color="auto" w:fill="auto"/>
          </w:tcPr>
          <w:p w14:paraId="280A4220" w14:textId="77777777" w:rsidR="00525C47" w:rsidRPr="000C36E2" w:rsidRDefault="00525C47" w:rsidP="002F6014">
            <w:pPr>
              <w:pStyle w:val="ListParagraph"/>
              <w:numPr>
                <w:ilvl w:val="0"/>
                <w:numId w:val="36"/>
              </w:numPr>
              <w:ind w:left="165" w:hanging="165"/>
              <w:rPr>
                <w:rFonts w:ascii="Arial Narrow" w:eastAsia="Arial Narrow" w:hAnsi="Arial Narrow" w:cs="Arial Narrow"/>
                <w:sz w:val="16"/>
                <w:szCs w:val="16"/>
              </w:rPr>
            </w:pPr>
            <w:r w:rsidRPr="00E66EB9">
              <w:rPr>
                <w:rFonts w:ascii="Arial Narrow" w:hAnsi="Arial Narrow" w:cs="Arial"/>
                <w:sz w:val="18"/>
                <w:szCs w:val="18"/>
              </w:rPr>
              <w:t xml:space="preserve"> </w:t>
            </w:r>
            <w:r w:rsidRPr="00E66EB9">
              <w:rPr>
                <w:rFonts w:ascii="Arial Narrow" w:eastAsia="Arial Narrow" w:hAnsi="Arial Narrow" w:cs="Arial Narrow"/>
                <w:sz w:val="18"/>
                <w:szCs w:val="18"/>
              </w:rPr>
              <w:t>Program Mapping Project completion (</w:t>
            </w:r>
            <w:r w:rsidRPr="00E66EB9">
              <w:rPr>
                <w:rFonts w:ascii="Arial Narrow" w:eastAsia="Arial Narrow" w:hAnsi="Arial Narrow" w:cs="Arial Narrow"/>
                <w:i/>
                <w:sz w:val="18"/>
                <w:szCs w:val="18"/>
              </w:rPr>
              <w:t>including technology, sustainability</w:t>
            </w:r>
            <w:r w:rsidRPr="00E66EB9">
              <w:rPr>
                <w:rFonts w:ascii="Arial Narrow" w:eastAsia="Arial Narrow" w:hAnsi="Arial Narrow" w:cs="Arial Narrow"/>
                <w:sz w:val="18"/>
                <w:szCs w:val="18"/>
              </w:rPr>
              <w:t>)</w:t>
            </w:r>
          </w:p>
        </w:tc>
        <w:tc>
          <w:tcPr>
            <w:tcW w:w="2880" w:type="dxa"/>
            <w:shd w:val="clear" w:color="auto" w:fill="D6E3BC" w:themeFill="accent3" w:themeFillTint="66"/>
          </w:tcPr>
          <w:p w14:paraId="2C9786D0" w14:textId="77777777" w:rsidR="00525C47" w:rsidRPr="00E66EB9" w:rsidRDefault="00525C47" w:rsidP="002F6014">
            <w:pPr>
              <w:pStyle w:val="ListParagraph"/>
              <w:numPr>
                <w:ilvl w:val="0"/>
                <w:numId w:val="37"/>
              </w:numPr>
              <w:pBdr>
                <w:top w:val="nil"/>
                <w:left w:val="nil"/>
                <w:bottom w:val="nil"/>
                <w:right w:val="nil"/>
                <w:between w:val="nil"/>
              </w:pBdr>
              <w:ind w:left="144" w:hanging="144"/>
              <w:rPr>
                <w:rFonts w:ascii="Arial Narrow" w:eastAsia="Arial Narrow" w:hAnsi="Arial Narrow" w:cs="Arial Narrow"/>
                <w:sz w:val="16"/>
                <w:szCs w:val="16"/>
              </w:rPr>
            </w:pPr>
            <w:r w:rsidRPr="00E66EB9">
              <w:rPr>
                <w:rFonts w:ascii="Arial Narrow" w:hAnsi="Arial Narrow" w:cs="Arial"/>
                <w:sz w:val="16"/>
                <w:szCs w:val="16"/>
              </w:rPr>
              <w:t xml:space="preserve">Create/update program maps to integrate adult education and noncredit. </w:t>
            </w:r>
          </w:p>
        </w:tc>
        <w:tc>
          <w:tcPr>
            <w:tcW w:w="1440" w:type="dxa"/>
            <w:shd w:val="clear" w:color="auto" w:fill="D6E3BC" w:themeFill="accent3" w:themeFillTint="66"/>
          </w:tcPr>
          <w:p w14:paraId="4C1BB473" w14:textId="77777777" w:rsidR="00525C47" w:rsidRPr="00856290" w:rsidRDefault="00525C47" w:rsidP="002F6014">
            <w:pPr>
              <w:pStyle w:val="ListParagraph"/>
              <w:numPr>
                <w:ilvl w:val="0"/>
                <w:numId w:val="67"/>
              </w:numPr>
              <w:ind w:left="112" w:hanging="112"/>
              <w:rPr>
                <w:rFonts w:ascii="Arial Narrow" w:hAnsi="Arial Narrow" w:cs="Arial"/>
                <w:sz w:val="16"/>
                <w:szCs w:val="16"/>
              </w:rPr>
            </w:pPr>
            <w:r w:rsidRPr="00856290">
              <w:rPr>
                <w:rFonts w:ascii="Arial Narrow" w:hAnsi="Arial Narrow" w:cs="Arial"/>
                <w:sz w:val="16"/>
                <w:szCs w:val="16"/>
              </w:rPr>
              <w:t>Guided Pathways Team</w:t>
            </w:r>
          </w:p>
        </w:tc>
        <w:tc>
          <w:tcPr>
            <w:tcW w:w="1620" w:type="dxa"/>
            <w:shd w:val="clear" w:color="auto" w:fill="D6E3BC" w:themeFill="accent3" w:themeFillTint="66"/>
          </w:tcPr>
          <w:p w14:paraId="5DE68647"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Fall 23</w:t>
            </w:r>
          </w:p>
        </w:tc>
        <w:tc>
          <w:tcPr>
            <w:tcW w:w="3802" w:type="dxa"/>
            <w:shd w:val="clear" w:color="auto" w:fill="D6E3BC" w:themeFill="accent3" w:themeFillTint="66"/>
          </w:tcPr>
          <w:p w14:paraId="6FBA3E36" w14:textId="77777777" w:rsidR="00525C47" w:rsidRDefault="00525C47" w:rsidP="002F6014">
            <w:pPr>
              <w:pStyle w:val="ListParagraph"/>
              <w:numPr>
                <w:ilvl w:val="0"/>
                <w:numId w:val="7"/>
              </w:numPr>
              <w:ind w:left="144" w:hanging="144"/>
              <w:rPr>
                <w:rFonts w:ascii="Arial Narrow" w:hAnsi="Arial Narrow" w:cs="Arial"/>
                <w:sz w:val="16"/>
                <w:szCs w:val="16"/>
              </w:rPr>
            </w:pPr>
            <w:r>
              <w:rPr>
                <w:rFonts w:ascii="Arial Narrow" w:hAnsi="Arial Narrow" w:cs="Arial"/>
                <w:sz w:val="16"/>
                <w:szCs w:val="16"/>
              </w:rPr>
              <w:t>Designate and convene a task force to create adult education and noncredit program maps.</w:t>
            </w:r>
          </w:p>
          <w:p w14:paraId="56F19773" w14:textId="77777777" w:rsidR="00525C47" w:rsidRDefault="00525C47" w:rsidP="002F6014">
            <w:pPr>
              <w:pStyle w:val="ListParagraph"/>
              <w:numPr>
                <w:ilvl w:val="0"/>
                <w:numId w:val="7"/>
              </w:numPr>
              <w:ind w:left="144" w:hanging="144"/>
              <w:rPr>
                <w:rFonts w:ascii="Arial Narrow" w:hAnsi="Arial Narrow" w:cs="Arial"/>
                <w:sz w:val="16"/>
                <w:szCs w:val="16"/>
              </w:rPr>
            </w:pPr>
            <w:r>
              <w:rPr>
                <w:rFonts w:ascii="Arial Narrow" w:hAnsi="Arial Narrow" w:cs="Arial"/>
                <w:sz w:val="16"/>
                <w:szCs w:val="16"/>
              </w:rPr>
              <w:t>Provide training on mapping as needed.</w:t>
            </w:r>
          </w:p>
          <w:p w14:paraId="0D4BFE1B" w14:textId="77777777" w:rsidR="00525C47" w:rsidRDefault="00525C47" w:rsidP="002F6014">
            <w:pPr>
              <w:pStyle w:val="ListParagraph"/>
              <w:numPr>
                <w:ilvl w:val="0"/>
                <w:numId w:val="23"/>
              </w:numPr>
              <w:ind w:left="144" w:hanging="144"/>
              <w:rPr>
                <w:rFonts w:ascii="Arial Narrow" w:hAnsi="Arial Narrow" w:cs="Arial"/>
                <w:sz w:val="16"/>
                <w:szCs w:val="16"/>
              </w:rPr>
            </w:pPr>
            <w:r>
              <w:rPr>
                <w:rFonts w:ascii="Arial Narrow" w:hAnsi="Arial Narrow" w:cs="Arial"/>
                <w:sz w:val="16"/>
                <w:szCs w:val="16"/>
              </w:rPr>
              <w:t>Create, approve, and publish program maps.</w:t>
            </w:r>
          </w:p>
        </w:tc>
        <w:tc>
          <w:tcPr>
            <w:tcW w:w="3802" w:type="dxa"/>
            <w:shd w:val="clear" w:color="auto" w:fill="D6E3BC" w:themeFill="accent3" w:themeFillTint="66"/>
          </w:tcPr>
          <w:p w14:paraId="376017CB" w14:textId="77777777" w:rsidR="00525C47" w:rsidRDefault="00525C47" w:rsidP="002F6014">
            <w:pPr>
              <w:pStyle w:val="ListParagraph"/>
              <w:numPr>
                <w:ilvl w:val="0"/>
                <w:numId w:val="10"/>
              </w:numPr>
              <w:ind w:left="144" w:hanging="144"/>
              <w:rPr>
                <w:rFonts w:ascii="Arial Narrow" w:hAnsi="Arial Narrow" w:cs="Arial"/>
                <w:sz w:val="16"/>
                <w:szCs w:val="16"/>
              </w:rPr>
            </w:pPr>
            <w:r>
              <w:rPr>
                <w:rFonts w:ascii="Arial Narrow" w:hAnsi="Arial Narrow" w:cs="Arial"/>
                <w:sz w:val="16"/>
                <w:szCs w:val="16"/>
              </w:rPr>
              <w:t xml:space="preserve">Task force </w:t>
            </w:r>
            <w:proofErr w:type="gramStart"/>
            <w:r>
              <w:rPr>
                <w:rFonts w:ascii="Arial Narrow" w:hAnsi="Arial Narrow" w:cs="Arial"/>
                <w:sz w:val="16"/>
                <w:szCs w:val="16"/>
              </w:rPr>
              <w:t>convened</w:t>
            </w:r>
            <w:proofErr w:type="gramEnd"/>
          </w:p>
          <w:p w14:paraId="7C7D933F" w14:textId="77777777" w:rsidR="00525C47" w:rsidRDefault="00525C47" w:rsidP="002F6014">
            <w:pPr>
              <w:pStyle w:val="ListParagraph"/>
              <w:numPr>
                <w:ilvl w:val="0"/>
                <w:numId w:val="10"/>
              </w:numPr>
              <w:ind w:left="144" w:hanging="144"/>
              <w:rPr>
                <w:rFonts w:ascii="Arial Narrow" w:hAnsi="Arial Narrow" w:cs="Arial"/>
                <w:sz w:val="16"/>
                <w:szCs w:val="16"/>
              </w:rPr>
            </w:pPr>
            <w:r>
              <w:rPr>
                <w:rFonts w:ascii="Arial Narrow" w:hAnsi="Arial Narrow" w:cs="Arial"/>
                <w:sz w:val="16"/>
                <w:szCs w:val="16"/>
              </w:rPr>
              <w:t xml:space="preserve">Task force training </w:t>
            </w:r>
            <w:proofErr w:type="gramStart"/>
            <w:r>
              <w:rPr>
                <w:rFonts w:ascii="Arial Narrow" w:hAnsi="Arial Narrow" w:cs="Arial"/>
                <w:sz w:val="16"/>
                <w:szCs w:val="16"/>
              </w:rPr>
              <w:t>completed</w:t>
            </w:r>
            <w:proofErr w:type="gramEnd"/>
          </w:p>
          <w:p w14:paraId="7886C32E" w14:textId="77777777" w:rsidR="00525C47" w:rsidRDefault="00525C47" w:rsidP="002F6014">
            <w:pPr>
              <w:pStyle w:val="ListParagraph"/>
              <w:numPr>
                <w:ilvl w:val="0"/>
                <w:numId w:val="10"/>
              </w:numPr>
              <w:ind w:left="144" w:hanging="144"/>
              <w:rPr>
                <w:rFonts w:ascii="Arial Narrow" w:hAnsi="Arial Narrow" w:cs="Arial"/>
                <w:sz w:val="16"/>
                <w:szCs w:val="16"/>
              </w:rPr>
            </w:pPr>
            <w:r>
              <w:rPr>
                <w:rFonts w:ascii="Arial Narrow" w:hAnsi="Arial Narrow" w:cs="Arial"/>
                <w:sz w:val="16"/>
                <w:szCs w:val="16"/>
              </w:rPr>
              <w:t xml:space="preserve">Maps published on </w:t>
            </w:r>
            <w:proofErr w:type="gramStart"/>
            <w:r>
              <w:rPr>
                <w:rFonts w:ascii="Arial Narrow" w:hAnsi="Arial Narrow" w:cs="Arial"/>
                <w:sz w:val="16"/>
                <w:szCs w:val="16"/>
              </w:rPr>
              <w:t>website</w:t>
            </w:r>
            <w:proofErr w:type="gramEnd"/>
            <w:r>
              <w:rPr>
                <w:rFonts w:ascii="Arial Narrow" w:hAnsi="Arial Narrow" w:cs="Arial"/>
                <w:sz w:val="16"/>
                <w:szCs w:val="16"/>
              </w:rPr>
              <w:t xml:space="preserve"> </w:t>
            </w:r>
          </w:p>
          <w:p w14:paraId="64FAC01B" w14:textId="77777777" w:rsidR="00525C47" w:rsidRPr="00C71080" w:rsidRDefault="00525C47" w:rsidP="009F4ABC">
            <w:pPr>
              <w:rPr>
                <w:rFonts w:ascii="Arial Narrow" w:hAnsi="Arial Narrow" w:cs="Arial"/>
                <w:sz w:val="16"/>
                <w:szCs w:val="16"/>
              </w:rPr>
            </w:pPr>
          </w:p>
        </w:tc>
        <w:tc>
          <w:tcPr>
            <w:tcW w:w="3802" w:type="dxa"/>
            <w:shd w:val="clear" w:color="auto" w:fill="D6E3BC" w:themeFill="accent3" w:themeFillTint="66"/>
          </w:tcPr>
          <w:p w14:paraId="02A8CA84" w14:textId="7CC45D4A" w:rsidR="00525C47" w:rsidRPr="00063C23" w:rsidRDefault="00CB3E55" w:rsidP="002F6014">
            <w:pPr>
              <w:pStyle w:val="ListParagraph"/>
              <w:numPr>
                <w:ilvl w:val="0"/>
                <w:numId w:val="76"/>
              </w:numPr>
              <w:ind w:left="163" w:hanging="163"/>
              <w:rPr>
                <w:rFonts w:ascii="Arial Narrow" w:hAnsi="Arial Narrow" w:cs="Arial"/>
                <w:sz w:val="16"/>
                <w:szCs w:val="16"/>
              </w:rPr>
            </w:pPr>
            <w:proofErr w:type="spellStart"/>
            <w:r w:rsidRPr="00063C23">
              <w:rPr>
                <w:rFonts w:ascii="Arial Narrow" w:hAnsi="Arial Narrow" w:cs="Arial"/>
                <w:sz w:val="16"/>
                <w:szCs w:val="16"/>
              </w:rPr>
              <w:t>Curriqunet</w:t>
            </w:r>
            <w:proofErr w:type="spellEnd"/>
            <w:r w:rsidRPr="00063C23">
              <w:rPr>
                <w:rFonts w:ascii="Arial Narrow" w:hAnsi="Arial Narrow" w:cs="Arial"/>
                <w:sz w:val="16"/>
                <w:szCs w:val="16"/>
              </w:rPr>
              <w:t xml:space="preserve"> mapping tool/CIC/Staff – integrate program mapping review through the curriculum process.</w:t>
            </w:r>
          </w:p>
          <w:p w14:paraId="206DE35A" w14:textId="77777777" w:rsidR="00525C47" w:rsidRDefault="00525C47" w:rsidP="00063C23">
            <w:pPr>
              <w:pStyle w:val="ListParagraph"/>
              <w:ind w:left="163" w:hanging="163"/>
              <w:rPr>
                <w:rFonts w:ascii="Arial Narrow" w:hAnsi="Arial Narrow" w:cs="Arial"/>
                <w:sz w:val="16"/>
                <w:szCs w:val="16"/>
              </w:rPr>
            </w:pPr>
          </w:p>
        </w:tc>
      </w:tr>
      <w:tr w:rsidR="00525C47" w:rsidRPr="00930D9B" w14:paraId="73192520" w14:textId="77777777" w:rsidTr="00A5625F">
        <w:trPr>
          <w:trHeight w:val="432"/>
          <w:jc w:val="center"/>
        </w:trPr>
        <w:tc>
          <w:tcPr>
            <w:tcW w:w="2016" w:type="dxa"/>
            <w:shd w:val="clear" w:color="auto" w:fill="auto"/>
          </w:tcPr>
          <w:p w14:paraId="4B5E629B" w14:textId="77777777" w:rsidR="00525C47" w:rsidRPr="00E66EB9" w:rsidRDefault="00525C47" w:rsidP="009F4ABC">
            <w:pPr>
              <w:pStyle w:val="ListParagraph"/>
              <w:numPr>
                <w:ilvl w:val="0"/>
                <w:numId w:val="5"/>
              </w:numPr>
              <w:ind w:left="165" w:hanging="180"/>
              <w:rPr>
                <w:rFonts w:ascii="Arial Narrow" w:hAnsi="Arial Narrow" w:cs="Arial"/>
                <w:sz w:val="18"/>
                <w:szCs w:val="18"/>
              </w:rPr>
            </w:pPr>
            <w:r w:rsidRPr="000C36E2">
              <w:rPr>
                <w:rFonts w:ascii="Arial Narrow" w:eastAsia="Arial Narrow" w:hAnsi="Arial Narrow" w:cs="Arial Narrow"/>
                <w:sz w:val="18"/>
                <w:szCs w:val="18"/>
              </w:rPr>
              <w:t>Program Mapping Project completion (</w:t>
            </w:r>
            <w:r w:rsidRPr="000C36E2">
              <w:rPr>
                <w:rFonts w:ascii="Arial Narrow" w:eastAsia="Arial Narrow" w:hAnsi="Arial Narrow" w:cs="Arial Narrow"/>
                <w:i/>
                <w:sz w:val="18"/>
                <w:szCs w:val="18"/>
              </w:rPr>
              <w:t>including technology, sustainability</w:t>
            </w:r>
            <w:r w:rsidRPr="000C36E2">
              <w:rPr>
                <w:rFonts w:ascii="Arial Narrow" w:eastAsia="Arial Narrow" w:hAnsi="Arial Narrow" w:cs="Arial Narrow"/>
                <w:sz w:val="18"/>
                <w:szCs w:val="18"/>
              </w:rPr>
              <w:t>)</w:t>
            </w:r>
          </w:p>
        </w:tc>
        <w:tc>
          <w:tcPr>
            <w:tcW w:w="2880" w:type="dxa"/>
            <w:shd w:val="clear" w:color="auto" w:fill="D6E3BC" w:themeFill="accent3" w:themeFillTint="66"/>
          </w:tcPr>
          <w:p w14:paraId="7EF9B710" w14:textId="77777777" w:rsidR="00525C47" w:rsidRPr="00930D9B" w:rsidRDefault="00525C47" w:rsidP="009F4ABC">
            <w:pPr>
              <w:pStyle w:val="ListParagraph"/>
              <w:numPr>
                <w:ilvl w:val="0"/>
                <w:numId w:val="6"/>
              </w:numPr>
              <w:ind w:left="144" w:hanging="144"/>
              <w:rPr>
                <w:rFonts w:ascii="Arial Narrow" w:hAnsi="Arial Narrow" w:cs="Arial"/>
                <w:sz w:val="16"/>
                <w:szCs w:val="16"/>
              </w:rPr>
            </w:pPr>
            <w:r w:rsidRPr="00E66EB9">
              <w:rPr>
                <w:rFonts w:ascii="Arial Narrow" w:hAnsi="Arial Narrow" w:cs="Arial"/>
                <w:sz w:val="16"/>
                <w:szCs w:val="16"/>
              </w:rPr>
              <w:t>Use program maps to inform scheduling practices</w:t>
            </w:r>
            <w:r>
              <w:rPr>
                <w:rFonts w:ascii="Arial Narrow" w:hAnsi="Arial Narrow" w:cs="Arial"/>
                <w:sz w:val="16"/>
                <w:szCs w:val="16"/>
              </w:rPr>
              <w:t xml:space="preserve"> and program review</w:t>
            </w:r>
            <w:r w:rsidRPr="00E66EB9">
              <w:rPr>
                <w:rFonts w:ascii="Arial Narrow" w:hAnsi="Arial Narrow" w:cs="Arial"/>
                <w:sz w:val="16"/>
                <w:szCs w:val="16"/>
              </w:rPr>
              <w:t>.</w:t>
            </w:r>
          </w:p>
        </w:tc>
        <w:tc>
          <w:tcPr>
            <w:tcW w:w="1440" w:type="dxa"/>
            <w:shd w:val="clear" w:color="auto" w:fill="D6E3BC" w:themeFill="accent3" w:themeFillTint="66"/>
          </w:tcPr>
          <w:p w14:paraId="4CF0CA16" w14:textId="77777777" w:rsidR="00525C47" w:rsidRPr="00856290" w:rsidRDefault="00525C47" w:rsidP="002F6014">
            <w:pPr>
              <w:pStyle w:val="ListParagraph"/>
              <w:numPr>
                <w:ilvl w:val="0"/>
                <w:numId w:val="68"/>
              </w:numPr>
              <w:ind w:left="112" w:hanging="143"/>
              <w:rPr>
                <w:rFonts w:ascii="Arial Narrow" w:hAnsi="Arial Narrow" w:cs="Arial"/>
                <w:sz w:val="16"/>
                <w:szCs w:val="16"/>
              </w:rPr>
            </w:pPr>
            <w:r w:rsidRPr="00856290">
              <w:rPr>
                <w:rFonts w:ascii="Arial Narrow" w:hAnsi="Arial Narrow" w:cs="Arial"/>
                <w:sz w:val="16"/>
                <w:szCs w:val="16"/>
              </w:rPr>
              <w:t>Guided Pathways</w:t>
            </w:r>
          </w:p>
          <w:p w14:paraId="4C858FC6" w14:textId="77614E8E" w:rsidR="00525C47" w:rsidRPr="00930D9B" w:rsidRDefault="00525C47" w:rsidP="009F4ABC">
            <w:pPr>
              <w:ind w:left="292" w:hanging="292"/>
              <w:rPr>
                <w:rFonts w:ascii="Arial Narrow" w:hAnsi="Arial Narrow" w:cs="Arial"/>
                <w:sz w:val="16"/>
                <w:szCs w:val="16"/>
              </w:rPr>
            </w:pPr>
            <w:r>
              <w:rPr>
                <w:rFonts w:ascii="Arial Narrow" w:hAnsi="Arial Narrow" w:cs="Arial"/>
                <w:sz w:val="16"/>
                <w:szCs w:val="16"/>
              </w:rPr>
              <w:t>Tea</w:t>
            </w:r>
            <w:r w:rsidR="00CB3E55">
              <w:rPr>
                <w:rFonts w:ascii="Arial Narrow" w:hAnsi="Arial Narrow" w:cs="Arial"/>
                <w:sz w:val="16"/>
                <w:szCs w:val="16"/>
              </w:rPr>
              <w:t>m</w:t>
            </w:r>
          </w:p>
        </w:tc>
        <w:tc>
          <w:tcPr>
            <w:tcW w:w="1620" w:type="dxa"/>
            <w:shd w:val="clear" w:color="auto" w:fill="D6E3BC" w:themeFill="accent3" w:themeFillTint="66"/>
          </w:tcPr>
          <w:p w14:paraId="3AE97A58"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Spring 23</w:t>
            </w:r>
          </w:p>
        </w:tc>
        <w:tc>
          <w:tcPr>
            <w:tcW w:w="3802" w:type="dxa"/>
            <w:shd w:val="clear" w:color="auto" w:fill="D6E3BC" w:themeFill="accent3" w:themeFillTint="66"/>
          </w:tcPr>
          <w:p w14:paraId="2A074C86" w14:textId="77777777" w:rsidR="00525C47" w:rsidRDefault="00525C47" w:rsidP="002F6014">
            <w:pPr>
              <w:pStyle w:val="ListParagraph"/>
              <w:numPr>
                <w:ilvl w:val="0"/>
                <w:numId w:val="64"/>
              </w:numPr>
              <w:ind w:left="112" w:hanging="112"/>
              <w:rPr>
                <w:rFonts w:ascii="Arial Narrow" w:hAnsi="Arial Narrow" w:cs="Arial"/>
                <w:sz w:val="16"/>
                <w:szCs w:val="16"/>
              </w:rPr>
            </w:pPr>
            <w:r>
              <w:rPr>
                <w:rFonts w:ascii="Arial Narrow" w:hAnsi="Arial Narrow" w:cs="Arial"/>
                <w:sz w:val="16"/>
                <w:szCs w:val="16"/>
              </w:rPr>
              <w:t xml:space="preserve"> Evaluate course offerings (trend) based on program </w:t>
            </w:r>
            <w:proofErr w:type="gramStart"/>
            <w:r>
              <w:rPr>
                <w:rFonts w:ascii="Arial Narrow" w:hAnsi="Arial Narrow" w:cs="Arial"/>
                <w:sz w:val="16"/>
                <w:szCs w:val="16"/>
              </w:rPr>
              <w:t>maps</w:t>
            </w:r>
            <w:proofErr w:type="gramEnd"/>
          </w:p>
          <w:p w14:paraId="750F8040" w14:textId="77777777" w:rsidR="00525C47" w:rsidRDefault="00525C47" w:rsidP="002F6014">
            <w:pPr>
              <w:pStyle w:val="ListParagraph"/>
              <w:numPr>
                <w:ilvl w:val="0"/>
                <w:numId w:val="64"/>
              </w:numPr>
              <w:ind w:left="112" w:hanging="112"/>
              <w:rPr>
                <w:rFonts w:ascii="Arial Narrow" w:hAnsi="Arial Narrow" w:cs="Arial"/>
                <w:sz w:val="16"/>
                <w:szCs w:val="16"/>
              </w:rPr>
            </w:pPr>
            <w:r>
              <w:rPr>
                <w:rFonts w:ascii="Arial Narrow" w:hAnsi="Arial Narrow" w:cs="Arial"/>
                <w:sz w:val="16"/>
                <w:szCs w:val="16"/>
              </w:rPr>
              <w:t xml:space="preserve"> Identify gaps toward </w:t>
            </w:r>
            <w:proofErr w:type="gramStart"/>
            <w:r>
              <w:rPr>
                <w:rFonts w:ascii="Arial Narrow" w:hAnsi="Arial Narrow" w:cs="Arial"/>
                <w:sz w:val="16"/>
                <w:szCs w:val="16"/>
              </w:rPr>
              <w:t>completion</w:t>
            </w:r>
            <w:proofErr w:type="gramEnd"/>
          </w:p>
          <w:p w14:paraId="6EB813B4" w14:textId="77777777" w:rsidR="00525C47" w:rsidRPr="00727E78" w:rsidRDefault="00525C47" w:rsidP="002F6014">
            <w:pPr>
              <w:pStyle w:val="ListParagraph"/>
              <w:numPr>
                <w:ilvl w:val="0"/>
                <w:numId w:val="64"/>
              </w:numPr>
              <w:ind w:left="112" w:hanging="112"/>
              <w:rPr>
                <w:rFonts w:ascii="Arial Narrow" w:hAnsi="Arial Narrow" w:cs="Arial"/>
                <w:sz w:val="16"/>
                <w:szCs w:val="16"/>
              </w:rPr>
            </w:pPr>
            <w:r>
              <w:rPr>
                <w:rFonts w:ascii="Arial Narrow" w:hAnsi="Arial Narrow" w:cs="Arial"/>
                <w:sz w:val="16"/>
                <w:szCs w:val="16"/>
              </w:rPr>
              <w:t xml:space="preserve"> Revise course offerings to align with completion agenda</w:t>
            </w:r>
          </w:p>
        </w:tc>
        <w:tc>
          <w:tcPr>
            <w:tcW w:w="3802" w:type="dxa"/>
            <w:shd w:val="clear" w:color="auto" w:fill="D6E3BC" w:themeFill="accent3" w:themeFillTint="66"/>
          </w:tcPr>
          <w:p w14:paraId="26D8D55B" w14:textId="77777777" w:rsidR="00525C47" w:rsidRPr="00A71D7E" w:rsidRDefault="00525C47" w:rsidP="002F6014">
            <w:pPr>
              <w:pStyle w:val="ListParagraph"/>
              <w:numPr>
                <w:ilvl w:val="0"/>
                <w:numId w:val="47"/>
              </w:numPr>
              <w:ind w:left="144" w:hanging="144"/>
              <w:rPr>
                <w:rFonts w:ascii="Arial Narrow" w:hAnsi="Arial Narrow" w:cs="Arial"/>
                <w:sz w:val="16"/>
                <w:szCs w:val="16"/>
              </w:rPr>
            </w:pPr>
            <w:r w:rsidRPr="00A71D7E">
              <w:rPr>
                <w:rFonts w:ascii="Arial Narrow" w:hAnsi="Arial Narrow" w:cs="Arial"/>
                <w:sz w:val="16"/>
                <w:szCs w:val="16"/>
              </w:rPr>
              <w:t xml:space="preserve">Decrease in total number of units </w:t>
            </w:r>
            <w:proofErr w:type="gramStart"/>
            <w:r w:rsidRPr="00A71D7E">
              <w:rPr>
                <w:rFonts w:ascii="Arial Narrow" w:hAnsi="Arial Narrow" w:cs="Arial"/>
                <w:sz w:val="16"/>
                <w:szCs w:val="16"/>
              </w:rPr>
              <w:t>taken</w:t>
            </w:r>
            <w:proofErr w:type="gramEnd"/>
          </w:p>
          <w:p w14:paraId="677DCC5D" w14:textId="77777777" w:rsidR="00525C47" w:rsidRPr="00A71D7E" w:rsidRDefault="00525C47" w:rsidP="002F6014">
            <w:pPr>
              <w:pStyle w:val="ListParagraph"/>
              <w:numPr>
                <w:ilvl w:val="0"/>
                <w:numId w:val="47"/>
              </w:numPr>
              <w:ind w:left="144" w:hanging="144"/>
              <w:rPr>
                <w:rFonts w:ascii="Arial Narrow" w:hAnsi="Arial Narrow" w:cs="Arial"/>
                <w:sz w:val="16"/>
                <w:szCs w:val="16"/>
              </w:rPr>
            </w:pPr>
            <w:r w:rsidRPr="00A71D7E">
              <w:rPr>
                <w:rFonts w:ascii="Arial Narrow" w:hAnsi="Arial Narrow" w:cs="Arial"/>
                <w:sz w:val="16"/>
                <w:szCs w:val="16"/>
              </w:rPr>
              <w:t xml:space="preserve">Increase in number of degrees and </w:t>
            </w:r>
            <w:proofErr w:type="gramStart"/>
            <w:r w:rsidRPr="00A71D7E">
              <w:rPr>
                <w:rFonts w:ascii="Arial Narrow" w:hAnsi="Arial Narrow" w:cs="Arial"/>
                <w:sz w:val="16"/>
                <w:szCs w:val="16"/>
              </w:rPr>
              <w:t>certificates</w:t>
            </w:r>
            <w:proofErr w:type="gramEnd"/>
          </w:p>
          <w:p w14:paraId="6015F07D" w14:textId="77777777" w:rsidR="00525C47" w:rsidRDefault="00525C47" w:rsidP="002F6014">
            <w:pPr>
              <w:pStyle w:val="ListParagraph"/>
              <w:numPr>
                <w:ilvl w:val="0"/>
                <w:numId w:val="47"/>
              </w:numPr>
              <w:ind w:left="144" w:hanging="144"/>
              <w:rPr>
                <w:rFonts w:ascii="Arial Narrow" w:hAnsi="Arial Narrow" w:cs="Arial"/>
                <w:sz w:val="16"/>
                <w:szCs w:val="16"/>
              </w:rPr>
            </w:pPr>
            <w:r>
              <w:rPr>
                <w:rFonts w:ascii="Arial Narrow" w:hAnsi="Arial Narrow" w:cs="Arial"/>
                <w:sz w:val="16"/>
                <w:szCs w:val="16"/>
              </w:rPr>
              <w:t>Increased scheduling efficiency</w:t>
            </w:r>
          </w:p>
          <w:p w14:paraId="44B7CA0B" w14:textId="77777777" w:rsidR="00525C47" w:rsidRPr="00856290" w:rsidRDefault="00525C47" w:rsidP="002F6014">
            <w:pPr>
              <w:pStyle w:val="ListParagraph"/>
              <w:numPr>
                <w:ilvl w:val="0"/>
                <w:numId w:val="47"/>
              </w:numPr>
              <w:ind w:left="144" w:hanging="144"/>
              <w:rPr>
                <w:rFonts w:ascii="Arial Narrow" w:hAnsi="Arial Narrow" w:cs="Arial"/>
                <w:sz w:val="16"/>
                <w:szCs w:val="16"/>
              </w:rPr>
            </w:pPr>
            <w:r w:rsidRPr="00856290">
              <w:rPr>
                <w:rFonts w:ascii="Arial Narrow" w:hAnsi="Arial Narrow" w:cs="Arial"/>
                <w:sz w:val="16"/>
                <w:szCs w:val="16"/>
              </w:rPr>
              <w:t>Higher fill rates</w:t>
            </w:r>
          </w:p>
        </w:tc>
        <w:tc>
          <w:tcPr>
            <w:tcW w:w="3802" w:type="dxa"/>
            <w:shd w:val="clear" w:color="auto" w:fill="D6E3BC" w:themeFill="accent3" w:themeFillTint="66"/>
          </w:tcPr>
          <w:p w14:paraId="4C71FC89" w14:textId="77777777" w:rsidR="00525C47" w:rsidRDefault="00CB3E55"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SEP Tool</w:t>
            </w:r>
          </w:p>
          <w:p w14:paraId="59CEF1A5" w14:textId="549B5E60" w:rsidR="00A76A57" w:rsidRPr="00727E78" w:rsidRDefault="00A76A57" w:rsidP="002F6014">
            <w:pPr>
              <w:pStyle w:val="ListParagraph"/>
              <w:numPr>
                <w:ilvl w:val="0"/>
                <w:numId w:val="76"/>
              </w:numPr>
              <w:ind w:left="163" w:hanging="163"/>
              <w:rPr>
                <w:rFonts w:ascii="Arial Narrow" w:hAnsi="Arial Narrow" w:cs="Arial"/>
                <w:sz w:val="16"/>
                <w:szCs w:val="16"/>
              </w:rPr>
            </w:pPr>
            <w:r>
              <w:rPr>
                <w:rFonts w:ascii="Arial Narrow" w:hAnsi="Arial Narrow" w:cs="Arial"/>
                <w:sz w:val="16"/>
                <w:szCs w:val="16"/>
              </w:rPr>
              <w:t>No bridge between Curriculum and Degree Audit – hiring new staff to work in this area.</w:t>
            </w:r>
          </w:p>
        </w:tc>
      </w:tr>
      <w:tr w:rsidR="00525C47" w:rsidRPr="00930D9B" w14:paraId="225985BA" w14:textId="77777777" w:rsidTr="00A5625F">
        <w:trPr>
          <w:trHeight w:val="432"/>
          <w:jc w:val="center"/>
        </w:trPr>
        <w:tc>
          <w:tcPr>
            <w:tcW w:w="2016" w:type="dxa"/>
            <w:shd w:val="clear" w:color="auto" w:fill="auto"/>
          </w:tcPr>
          <w:p w14:paraId="26B222D4" w14:textId="77777777" w:rsidR="00525C47" w:rsidRPr="000C36E2" w:rsidRDefault="00525C47" w:rsidP="009F4ABC">
            <w:pPr>
              <w:ind w:left="165" w:hanging="180"/>
              <w:rPr>
                <w:rFonts w:ascii="Arial Narrow" w:hAnsi="Arial Narrow" w:cs="Arial"/>
                <w:sz w:val="18"/>
                <w:szCs w:val="18"/>
              </w:rPr>
            </w:pPr>
            <w:r w:rsidRPr="000C36E2">
              <w:rPr>
                <w:rFonts w:ascii="Arial Narrow" w:eastAsia="Arial Narrow" w:hAnsi="Arial Narrow" w:cs="Arial Narrow"/>
                <w:sz w:val="18"/>
                <w:szCs w:val="18"/>
              </w:rPr>
              <w:t>B.</w:t>
            </w:r>
            <w:r>
              <w:rPr>
                <w:rFonts w:ascii="Arial Narrow" w:eastAsia="Arial Narrow" w:hAnsi="Arial Narrow" w:cs="Arial Narrow"/>
                <w:sz w:val="18"/>
                <w:szCs w:val="18"/>
              </w:rPr>
              <w:t xml:space="preserve"> </w:t>
            </w:r>
            <w:r w:rsidRPr="000C36E2">
              <w:rPr>
                <w:rFonts w:ascii="Arial Narrow" w:eastAsia="Arial Narrow" w:hAnsi="Arial Narrow" w:cs="Arial Narrow"/>
                <w:sz w:val="18"/>
                <w:szCs w:val="18"/>
              </w:rPr>
              <w:t>Program Mapping Project completion (</w:t>
            </w:r>
            <w:r w:rsidRPr="000C36E2">
              <w:rPr>
                <w:rFonts w:ascii="Arial Narrow" w:eastAsia="Arial Narrow" w:hAnsi="Arial Narrow" w:cs="Arial Narrow"/>
                <w:i/>
                <w:sz w:val="18"/>
                <w:szCs w:val="18"/>
              </w:rPr>
              <w:t>including technology, sustainability</w:t>
            </w:r>
            <w:r w:rsidRPr="000C36E2">
              <w:rPr>
                <w:rFonts w:ascii="Arial Narrow" w:eastAsia="Arial Narrow" w:hAnsi="Arial Narrow" w:cs="Arial Narrow"/>
                <w:sz w:val="18"/>
                <w:szCs w:val="18"/>
              </w:rPr>
              <w:t>)</w:t>
            </w:r>
          </w:p>
        </w:tc>
        <w:tc>
          <w:tcPr>
            <w:tcW w:w="2880" w:type="dxa"/>
            <w:shd w:val="clear" w:color="auto" w:fill="D6E3BC" w:themeFill="accent3" w:themeFillTint="66"/>
          </w:tcPr>
          <w:p w14:paraId="1AEEEF91" w14:textId="77777777" w:rsidR="00525C47" w:rsidRPr="00E66EB9" w:rsidRDefault="00525C47" w:rsidP="009F4ABC">
            <w:pPr>
              <w:pStyle w:val="ListParagraph"/>
              <w:numPr>
                <w:ilvl w:val="0"/>
                <w:numId w:val="6"/>
              </w:numPr>
              <w:ind w:left="144" w:hanging="144"/>
              <w:rPr>
                <w:rFonts w:ascii="Arial Narrow" w:hAnsi="Arial Narrow" w:cs="Arial"/>
                <w:sz w:val="16"/>
                <w:szCs w:val="16"/>
              </w:rPr>
            </w:pPr>
            <w:r>
              <w:rPr>
                <w:rFonts w:ascii="Arial Narrow" w:hAnsi="Arial Narrow" w:cs="Arial"/>
                <w:sz w:val="16"/>
                <w:szCs w:val="16"/>
              </w:rPr>
              <w:t>C</w:t>
            </w:r>
            <w:r w:rsidRPr="00E66EB9">
              <w:rPr>
                <w:rFonts w:ascii="Arial Narrow" w:hAnsi="Arial Narrow" w:cs="Arial"/>
                <w:sz w:val="16"/>
                <w:szCs w:val="16"/>
              </w:rPr>
              <w:t xml:space="preserve">ontinuously update </w:t>
            </w:r>
            <w:r>
              <w:rPr>
                <w:rFonts w:ascii="Arial Narrow" w:hAnsi="Arial Narrow" w:cs="Arial"/>
                <w:sz w:val="16"/>
                <w:szCs w:val="16"/>
              </w:rPr>
              <w:t>program</w:t>
            </w:r>
            <w:r w:rsidRPr="00E66EB9">
              <w:rPr>
                <w:rFonts w:ascii="Arial Narrow" w:hAnsi="Arial Narrow" w:cs="Arial"/>
                <w:sz w:val="16"/>
                <w:szCs w:val="16"/>
              </w:rPr>
              <w:t xml:space="preserve"> maps. </w:t>
            </w:r>
          </w:p>
        </w:tc>
        <w:tc>
          <w:tcPr>
            <w:tcW w:w="1440" w:type="dxa"/>
            <w:shd w:val="clear" w:color="auto" w:fill="D6E3BC" w:themeFill="accent3" w:themeFillTint="66"/>
          </w:tcPr>
          <w:p w14:paraId="5B694B44" w14:textId="77777777" w:rsidR="00525C47" w:rsidRPr="00367245" w:rsidRDefault="00525C47" w:rsidP="002F6014">
            <w:pPr>
              <w:pStyle w:val="ListParagraph"/>
              <w:numPr>
                <w:ilvl w:val="0"/>
                <w:numId w:val="69"/>
              </w:numPr>
              <w:ind w:left="112" w:hanging="112"/>
              <w:rPr>
                <w:rFonts w:ascii="Arial Narrow" w:hAnsi="Arial Narrow" w:cs="Arial"/>
                <w:sz w:val="16"/>
                <w:szCs w:val="16"/>
              </w:rPr>
            </w:pPr>
            <w:r w:rsidRPr="00367245">
              <w:rPr>
                <w:rFonts w:ascii="Arial Narrow" w:hAnsi="Arial Narrow" w:cs="Arial"/>
                <w:sz w:val="16"/>
                <w:szCs w:val="16"/>
              </w:rPr>
              <w:t>Guided Pathways</w:t>
            </w:r>
          </w:p>
          <w:p w14:paraId="71795561" w14:textId="77777777" w:rsidR="00525C47" w:rsidRPr="00930D9B" w:rsidRDefault="00525C47" w:rsidP="009F4ABC">
            <w:pPr>
              <w:ind w:left="144" w:hanging="144"/>
              <w:rPr>
                <w:rFonts w:ascii="Arial Narrow" w:hAnsi="Arial Narrow" w:cs="Arial"/>
                <w:sz w:val="16"/>
                <w:szCs w:val="16"/>
              </w:rPr>
            </w:pPr>
            <w:r>
              <w:rPr>
                <w:rFonts w:ascii="Arial Narrow" w:hAnsi="Arial Narrow" w:cs="Arial"/>
                <w:sz w:val="16"/>
                <w:szCs w:val="16"/>
              </w:rPr>
              <w:t>Team</w:t>
            </w:r>
          </w:p>
        </w:tc>
        <w:tc>
          <w:tcPr>
            <w:tcW w:w="1620" w:type="dxa"/>
            <w:shd w:val="clear" w:color="auto" w:fill="D6E3BC" w:themeFill="accent3" w:themeFillTint="66"/>
          </w:tcPr>
          <w:p w14:paraId="56CD56BC"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Fall 23</w:t>
            </w:r>
          </w:p>
        </w:tc>
        <w:tc>
          <w:tcPr>
            <w:tcW w:w="3802" w:type="dxa"/>
            <w:shd w:val="clear" w:color="auto" w:fill="D6E3BC" w:themeFill="accent3" w:themeFillTint="66"/>
          </w:tcPr>
          <w:p w14:paraId="1E8544BD" w14:textId="77777777" w:rsidR="00525C47" w:rsidRDefault="00525C47" w:rsidP="002F6014">
            <w:pPr>
              <w:pStyle w:val="ListParagraph"/>
              <w:numPr>
                <w:ilvl w:val="0"/>
                <w:numId w:val="24"/>
              </w:numPr>
              <w:ind w:left="144" w:hanging="144"/>
              <w:rPr>
                <w:rFonts w:ascii="Arial Narrow" w:hAnsi="Arial Narrow" w:cs="Arial"/>
                <w:sz w:val="16"/>
                <w:szCs w:val="16"/>
              </w:rPr>
            </w:pPr>
            <w:r>
              <w:rPr>
                <w:rFonts w:ascii="Arial Narrow" w:hAnsi="Arial Narrow" w:cs="Arial"/>
                <w:sz w:val="16"/>
                <w:szCs w:val="16"/>
              </w:rPr>
              <w:t>Digitize program maps.</w:t>
            </w:r>
          </w:p>
          <w:p w14:paraId="79AAC359" w14:textId="77777777" w:rsidR="00525C47" w:rsidRDefault="00525C47" w:rsidP="002F6014">
            <w:pPr>
              <w:pStyle w:val="ListParagraph"/>
              <w:numPr>
                <w:ilvl w:val="0"/>
                <w:numId w:val="24"/>
              </w:numPr>
              <w:ind w:left="144" w:hanging="144"/>
              <w:rPr>
                <w:rFonts w:ascii="Arial Narrow" w:hAnsi="Arial Narrow" w:cs="Arial"/>
                <w:sz w:val="16"/>
                <w:szCs w:val="16"/>
              </w:rPr>
            </w:pPr>
            <w:r>
              <w:rPr>
                <w:rFonts w:ascii="Arial Narrow" w:hAnsi="Arial Narrow" w:cs="Arial"/>
                <w:sz w:val="16"/>
                <w:szCs w:val="16"/>
              </w:rPr>
              <w:t xml:space="preserve">Develop a process and timeline for program map review. </w:t>
            </w:r>
          </w:p>
          <w:p w14:paraId="2715327B" w14:textId="77777777" w:rsidR="00525C47" w:rsidRDefault="00525C47" w:rsidP="002F6014">
            <w:pPr>
              <w:pStyle w:val="ListParagraph"/>
              <w:numPr>
                <w:ilvl w:val="0"/>
                <w:numId w:val="24"/>
              </w:numPr>
              <w:ind w:left="144" w:hanging="144"/>
              <w:rPr>
                <w:rFonts w:ascii="Arial Narrow" w:hAnsi="Arial Narrow" w:cs="Arial"/>
                <w:sz w:val="16"/>
                <w:szCs w:val="16"/>
              </w:rPr>
            </w:pPr>
            <w:r>
              <w:rPr>
                <w:rFonts w:ascii="Arial Narrow" w:hAnsi="Arial Narrow" w:cs="Arial"/>
                <w:sz w:val="16"/>
                <w:szCs w:val="16"/>
              </w:rPr>
              <w:t>Identify the responsible group and/or office for reviewing and revising maps and posting updated maps on website (e.g., Curriculum Review Committee).</w:t>
            </w:r>
          </w:p>
          <w:p w14:paraId="733E69FA" w14:textId="77777777" w:rsidR="00525C47" w:rsidRPr="00856290" w:rsidRDefault="00525C47" w:rsidP="002F6014">
            <w:pPr>
              <w:pStyle w:val="ListParagraph"/>
              <w:numPr>
                <w:ilvl w:val="0"/>
                <w:numId w:val="24"/>
              </w:numPr>
              <w:ind w:left="144" w:hanging="144"/>
              <w:rPr>
                <w:rFonts w:ascii="Arial Narrow" w:hAnsi="Arial Narrow" w:cs="Arial"/>
                <w:sz w:val="16"/>
                <w:szCs w:val="16"/>
              </w:rPr>
            </w:pPr>
            <w:r w:rsidRPr="00856290">
              <w:rPr>
                <w:rFonts w:ascii="Arial Narrow" w:hAnsi="Arial Narrow" w:cs="Arial"/>
                <w:sz w:val="16"/>
                <w:szCs w:val="16"/>
              </w:rPr>
              <w:t>Implement the review process.</w:t>
            </w:r>
          </w:p>
        </w:tc>
        <w:tc>
          <w:tcPr>
            <w:tcW w:w="3802" w:type="dxa"/>
            <w:shd w:val="clear" w:color="auto" w:fill="D6E3BC" w:themeFill="accent3" w:themeFillTint="66"/>
          </w:tcPr>
          <w:p w14:paraId="3C749F18" w14:textId="77777777" w:rsidR="00525C47" w:rsidRDefault="00525C47" w:rsidP="002F6014">
            <w:pPr>
              <w:pStyle w:val="ListParagraph"/>
              <w:numPr>
                <w:ilvl w:val="0"/>
                <w:numId w:val="46"/>
              </w:numPr>
              <w:ind w:left="144" w:hanging="144"/>
              <w:rPr>
                <w:rFonts w:ascii="Arial Narrow" w:hAnsi="Arial Narrow" w:cs="Arial"/>
                <w:sz w:val="16"/>
                <w:szCs w:val="16"/>
              </w:rPr>
            </w:pPr>
            <w:r>
              <w:rPr>
                <w:rFonts w:ascii="Arial Narrow" w:hAnsi="Arial Narrow" w:cs="Arial"/>
                <w:sz w:val="16"/>
                <w:szCs w:val="16"/>
              </w:rPr>
              <w:t xml:space="preserve">Process and timeline </w:t>
            </w:r>
            <w:proofErr w:type="gramStart"/>
            <w:r>
              <w:rPr>
                <w:rFonts w:ascii="Arial Narrow" w:hAnsi="Arial Narrow" w:cs="Arial"/>
                <w:sz w:val="16"/>
                <w:szCs w:val="16"/>
              </w:rPr>
              <w:t>developed</w:t>
            </w:r>
            <w:proofErr w:type="gramEnd"/>
          </w:p>
          <w:p w14:paraId="61083E8C" w14:textId="77777777" w:rsidR="00525C47" w:rsidRDefault="00525C47" w:rsidP="002F6014">
            <w:pPr>
              <w:pStyle w:val="ListParagraph"/>
              <w:numPr>
                <w:ilvl w:val="0"/>
                <w:numId w:val="46"/>
              </w:numPr>
              <w:ind w:left="144" w:hanging="144"/>
              <w:rPr>
                <w:rFonts w:ascii="Arial Narrow" w:hAnsi="Arial Narrow" w:cs="Arial"/>
                <w:sz w:val="16"/>
                <w:szCs w:val="16"/>
              </w:rPr>
            </w:pPr>
            <w:r>
              <w:rPr>
                <w:rFonts w:ascii="Arial Narrow" w:hAnsi="Arial Narrow" w:cs="Arial"/>
                <w:sz w:val="16"/>
                <w:szCs w:val="16"/>
              </w:rPr>
              <w:t xml:space="preserve">Responsible office </w:t>
            </w:r>
            <w:proofErr w:type="gramStart"/>
            <w:r>
              <w:rPr>
                <w:rFonts w:ascii="Arial Narrow" w:hAnsi="Arial Narrow" w:cs="Arial"/>
                <w:sz w:val="16"/>
                <w:szCs w:val="16"/>
              </w:rPr>
              <w:t>assigned</w:t>
            </w:r>
            <w:proofErr w:type="gramEnd"/>
          </w:p>
          <w:p w14:paraId="1454711B" w14:textId="77777777" w:rsidR="00525C47" w:rsidRDefault="00525C47" w:rsidP="002F6014">
            <w:pPr>
              <w:pStyle w:val="ListParagraph"/>
              <w:numPr>
                <w:ilvl w:val="0"/>
                <w:numId w:val="46"/>
              </w:numPr>
              <w:ind w:left="144" w:hanging="144"/>
              <w:rPr>
                <w:rFonts w:ascii="Arial Narrow" w:hAnsi="Arial Narrow" w:cs="Arial"/>
                <w:sz w:val="16"/>
                <w:szCs w:val="16"/>
              </w:rPr>
            </w:pPr>
            <w:r>
              <w:rPr>
                <w:rFonts w:ascii="Arial Narrow" w:hAnsi="Arial Narrow" w:cs="Arial"/>
                <w:sz w:val="16"/>
                <w:szCs w:val="16"/>
              </w:rPr>
              <w:t xml:space="preserve">Process implemented to update program </w:t>
            </w:r>
            <w:proofErr w:type="gramStart"/>
            <w:r>
              <w:rPr>
                <w:rFonts w:ascii="Arial Narrow" w:hAnsi="Arial Narrow" w:cs="Arial"/>
                <w:sz w:val="16"/>
                <w:szCs w:val="16"/>
              </w:rPr>
              <w:t>maps</w:t>
            </w:r>
            <w:proofErr w:type="gramEnd"/>
          </w:p>
          <w:p w14:paraId="0683D009" w14:textId="77777777" w:rsidR="00525C47" w:rsidRPr="00367245" w:rsidRDefault="00525C47" w:rsidP="002F6014">
            <w:pPr>
              <w:pStyle w:val="ListParagraph"/>
              <w:numPr>
                <w:ilvl w:val="0"/>
                <w:numId w:val="46"/>
              </w:numPr>
              <w:ind w:left="144" w:hanging="144"/>
              <w:rPr>
                <w:rFonts w:ascii="Arial Narrow" w:hAnsi="Arial Narrow" w:cs="Arial"/>
                <w:sz w:val="16"/>
                <w:szCs w:val="16"/>
              </w:rPr>
            </w:pPr>
            <w:r w:rsidRPr="00367245">
              <w:rPr>
                <w:rFonts w:ascii="Arial Narrow" w:hAnsi="Arial Narrow" w:cs="Arial"/>
                <w:sz w:val="16"/>
                <w:szCs w:val="16"/>
              </w:rPr>
              <w:t>Maps maintained on website</w:t>
            </w:r>
          </w:p>
        </w:tc>
        <w:tc>
          <w:tcPr>
            <w:tcW w:w="3802" w:type="dxa"/>
            <w:shd w:val="clear" w:color="auto" w:fill="D6E3BC" w:themeFill="accent3" w:themeFillTint="66"/>
          </w:tcPr>
          <w:p w14:paraId="09D097BB" w14:textId="77777777" w:rsidR="00525C47" w:rsidRDefault="00525C47" w:rsidP="009F4ABC">
            <w:pPr>
              <w:pStyle w:val="ListParagraph"/>
              <w:ind w:left="144"/>
              <w:rPr>
                <w:rFonts w:ascii="Arial Narrow" w:hAnsi="Arial Narrow" w:cs="Arial"/>
                <w:sz w:val="16"/>
                <w:szCs w:val="16"/>
              </w:rPr>
            </w:pPr>
          </w:p>
        </w:tc>
      </w:tr>
    </w:tbl>
    <w:p w14:paraId="18B71307" w14:textId="66A474B1" w:rsidR="00525C47" w:rsidRDefault="00525C47" w:rsidP="007E62A6">
      <w:pPr>
        <w:jc w:val="center"/>
        <w:rPr>
          <w:rFonts w:ascii="Arial" w:hAnsi="Arial" w:cs="Arial"/>
          <w:b/>
        </w:rPr>
      </w:pPr>
    </w:p>
    <w:p w14:paraId="4E1D9AB1" w14:textId="60C463D2" w:rsidR="00FD191C" w:rsidRDefault="00FD191C" w:rsidP="007E62A6">
      <w:pPr>
        <w:jc w:val="center"/>
        <w:rPr>
          <w:rFonts w:ascii="Arial" w:hAnsi="Arial" w:cs="Arial"/>
          <w:b/>
        </w:rPr>
      </w:pPr>
    </w:p>
    <w:p w14:paraId="0834E629" w14:textId="3F3EE417" w:rsidR="00FD191C" w:rsidRDefault="00FD191C" w:rsidP="00FD191C">
      <w:pPr>
        <w:rPr>
          <w:rFonts w:ascii="Arial" w:hAnsi="Arial" w:cs="Arial"/>
          <w:b/>
        </w:rPr>
      </w:pPr>
    </w:p>
    <w:p w14:paraId="6AC12284" w14:textId="0E560BD5" w:rsidR="00FD191C" w:rsidRDefault="00FD191C" w:rsidP="00FD191C">
      <w:pPr>
        <w:rPr>
          <w:rFonts w:ascii="Arial" w:hAnsi="Arial" w:cs="Arial"/>
          <w:b/>
        </w:rPr>
      </w:pPr>
    </w:p>
    <w:p w14:paraId="161090BF" w14:textId="148DA2DE" w:rsidR="00FD191C" w:rsidRDefault="00FD191C" w:rsidP="00FD191C">
      <w:pPr>
        <w:rPr>
          <w:rFonts w:ascii="Arial" w:hAnsi="Arial" w:cs="Arial"/>
          <w:b/>
        </w:rPr>
      </w:pPr>
    </w:p>
    <w:p w14:paraId="18ADC9F6" w14:textId="5E299564" w:rsidR="00FD191C" w:rsidRDefault="00FD191C" w:rsidP="00FD191C">
      <w:pPr>
        <w:rPr>
          <w:rFonts w:ascii="Arial" w:hAnsi="Arial" w:cs="Arial"/>
          <w:b/>
        </w:rPr>
      </w:pPr>
    </w:p>
    <w:p w14:paraId="7C5511EA" w14:textId="669D301F" w:rsidR="00FD191C" w:rsidRDefault="00FD191C" w:rsidP="00FD191C">
      <w:pPr>
        <w:rPr>
          <w:rFonts w:ascii="Arial" w:hAnsi="Arial" w:cs="Arial"/>
          <w:b/>
        </w:rPr>
      </w:pPr>
    </w:p>
    <w:p w14:paraId="374C07AE" w14:textId="7ACF5FB2" w:rsidR="00FD191C" w:rsidRDefault="00FD191C" w:rsidP="00FD191C">
      <w:pPr>
        <w:rPr>
          <w:rFonts w:ascii="Arial" w:hAnsi="Arial" w:cs="Arial"/>
          <w:b/>
        </w:rPr>
      </w:pPr>
    </w:p>
    <w:p w14:paraId="0097266E" w14:textId="41A9F9B1" w:rsidR="00FD191C" w:rsidRDefault="00FD191C" w:rsidP="00FD191C">
      <w:pPr>
        <w:rPr>
          <w:rFonts w:ascii="Arial" w:hAnsi="Arial" w:cs="Arial"/>
          <w:b/>
        </w:rPr>
      </w:pPr>
    </w:p>
    <w:p w14:paraId="30DCC9D4" w14:textId="213796BF" w:rsidR="00FD191C" w:rsidRDefault="00FD191C" w:rsidP="00FD191C">
      <w:pPr>
        <w:rPr>
          <w:rFonts w:ascii="Arial" w:hAnsi="Arial" w:cs="Arial"/>
          <w:b/>
        </w:rPr>
      </w:pPr>
    </w:p>
    <w:p w14:paraId="6C9ED0DC" w14:textId="23BF7FF6" w:rsidR="00FD191C" w:rsidRDefault="00FD191C" w:rsidP="00FD191C">
      <w:pPr>
        <w:rPr>
          <w:rFonts w:ascii="Arial" w:hAnsi="Arial" w:cs="Arial"/>
          <w:b/>
        </w:rPr>
      </w:pPr>
    </w:p>
    <w:p w14:paraId="049CB38C" w14:textId="0AA0B7A9" w:rsidR="00FD191C" w:rsidRDefault="00FD191C" w:rsidP="00FD191C">
      <w:pPr>
        <w:rPr>
          <w:rFonts w:ascii="Arial" w:hAnsi="Arial" w:cs="Arial"/>
          <w:b/>
        </w:rPr>
      </w:pPr>
    </w:p>
    <w:p w14:paraId="52B291E7" w14:textId="77777777" w:rsidR="00FD191C" w:rsidRDefault="00FD191C" w:rsidP="00FD191C">
      <w:pPr>
        <w:rPr>
          <w:rFonts w:ascii="Arial" w:hAnsi="Arial" w:cs="Arial"/>
          <w:b/>
        </w:rPr>
      </w:pPr>
    </w:p>
    <w:p w14:paraId="562C1E40" w14:textId="7591725C" w:rsidR="00FD191C" w:rsidRDefault="00FD191C" w:rsidP="007E62A6">
      <w:pPr>
        <w:jc w:val="center"/>
        <w:rPr>
          <w:rFonts w:ascii="Arial" w:hAnsi="Arial" w:cs="Arial"/>
          <w:b/>
        </w:rPr>
      </w:pPr>
    </w:p>
    <w:p w14:paraId="67DD2FF3" w14:textId="2B857949" w:rsidR="00FD191C" w:rsidRDefault="00FD191C" w:rsidP="007E62A6">
      <w:pPr>
        <w:jc w:val="center"/>
        <w:rPr>
          <w:rFonts w:ascii="Arial" w:hAnsi="Arial" w:cs="Arial"/>
          <w:b/>
        </w:rPr>
      </w:pPr>
    </w:p>
    <w:p w14:paraId="3A8AB099" w14:textId="75A5B791" w:rsidR="00FD191C" w:rsidRDefault="00FD191C" w:rsidP="007E62A6">
      <w:pPr>
        <w:jc w:val="center"/>
        <w:rPr>
          <w:rFonts w:ascii="Arial" w:hAnsi="Arial" w:cs="Arial"/>
          <w:b/>
        </w:rPr>
      </w:pPr>
    </w:p>
    <w:p w14:paraId="2B975E56" w14:textId="772007C8" w:rsidR="00525C47" w:rsidRDefault="00525C47" w:rsidP="00525C47">
      <w:pPr>
        <w:rPr>
          <w:rFonts w:ascii="Arial" w:hAnsi="Arial" w:cs="Arial"/>
          <w:b/>
        </w:rPr>
      </w:pPr>
      <w:r>
        <w:rPr>
          <w:rFonts w:ascii="Arial" w:hAnsi="Arial" w:cs="Arial"/>
          <w:b/>
        </w:rPr>
        <w:t>Student Equity and Achievement Program Committee</w:t>
      </w:r>
    </w:p>
    <w:tbl>
      <w:tblPr>
        <w:tblStyle w:val="TableGrid"/>
        <w:tblW w:w="19345"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796"/>
        <w:gridCol w:w="3796"/>
        <w:gridCol w:w="3797"/>
      </w:tblGrid>
      <w:tr w:rsidR="00525C47" w:rsidRPr="00930D9B" w14:paraId="6B75969D" w14:textId="77777777" w:rsidTr="00A5625F">
        <w:trPr>
          <w:tblHeader/>
          <w:jc w:val="center"/>
        </w:trPr>
        <w:tc>
          <w:tcPr>
            <w:tcW w:w="2016" w:type="dxa"/>
            <w:vAlign w:val="bottom"/>
          </w:tcPr>
          <w:p w14:paraId="27D7AEAE"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1854FFD6"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0FE7782E"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3DFA4278"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796" w:type="dxa"/>
            <w:vAlign w:val="bottom"/>
          </w:tcPr>
          <w:p w14:paraId="44D4D38E"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796" w:type="dxa"/>
            <w:vAlign w:val="bottom"/>
          </w:tcPr>
          <w:p w14:paraId="33C4BFE2" w14:textId="77777777" w:rsidR="00525C47" w:rsidRPr="00930D9B" w:rsidRDefault="00525C47"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797" w:type="dxa"/>
            <w:vAlign w:val="bottom"/>
          </w:tcPr>
          <w:p w14:paraId="1E021E04" w14:textId="77777777" w:rsidR="00525C47" w:rsidRDefault="00525C47"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52463BEB" w14:textId="77777777" w:rsidR="00525C47" w:rsidRPr="00930D9B" w:rsidRDefault="00525C47" w:rsidP="009F4ABC">
            <w:pPr>
              <w:rPr>
                <w:rFonts w:ascii="Arial Narrow" w:hAnsi="Arial Narrow" w:cs="Arial"/>
                <w:b/>
                <w:sz w:val="20"/>
                <w:szCs w:val="20"/>
              </w:rPr>
            </w:pPr>
            <w:r>
              <w:rPr>
                <w:rFonts w:ascii="Arial Narrow" w:hAnsi="Arial Narrow" w:cs="Arial"/>
                <w:b/>
                <w:sz w:val="20"/>
                <w:szCs w:val="20"/>
              </w:rPr>
              <w:t>As of Date:</w:t>
            </w:r>
          </w:p>
        </w:tc>
      </w:tr>
      <w:tr w:rsidR="00525C47" w:rsidRPr="00930D9B" w14:paraId="5C31EEC9" w14:textId="77777777" w:rsidTr="00A5625F">
        <w:trPr>
          <w:trHeight w:val="432"/>
          <w:jc w:val="center"/>
        </w:trPr>
        <w:tc>
          <w:tcPr>
            <w:tcW w:w="2016" w:type="dxa"/>
            <w:shd w:val="clear" w:color="auto" w:fill="auto"/>
          </w:tcPr>
          <w:p w14:paraId="6F213368" w14:textId="77777777" w:rsidR="00525C47" w:rsidRPr="00367245" w:rsidRDefault="00525C47" w:rsidP="009F4ABC">
            <w:pPr>
              <w:ind w:left="152" w:hanging="152"/>
              <w:rPr>
                <w:rFonts w:ascii="Arial Narrow" w:hAnsi="Arial Narrow" w:cs="Arial"/>
                <w:sz w:val="18"/>
                <w:szCs w:val="18"/>
              </w:rPr>
            </w:pPr>
            <w:r>
              <w:rPr>
                <w:rFonts w:ascii="Arial Narrow" w:eastAsia="Arial Narrow" w:hAnsi="Arial Narrow" w:cs="Arial Narrow"/>
                <w:sz w:val="18"/>
                <w:szCs w:val="18"/>
              </w:rPr>
              <w:t xml:space="preserve">C. </w:t>
            </w:r>
            <w:r w:rsidRPr="00367245">
              <w:rPr>
                <w:rFonts w:ascii="Arial Narrow" w:eastAsia="Arial Narrow" w:hAnsi="Arial Narrow" w:cs="Arial Narrow"/>
                <w:sz w:val="18"/>
                <w:szCs w:val="18"/>
              </w:rPr>
              <w:t xml:space="preserve"> Learning and Engagement Equity Team </w:t>
            </w:r>
            <w:r w:rsidRPr="00367245">
              <w:rPr>
                <w:rFonts w:ascii="Arial Narrow" w:eastAsia="Arial Narrow" w:hAnsi="Arial Narrow" w:cs="Arial Narrow"/>
                <w:i/>
                <w:sz w:val="18"/>
                <w:szCs w:val="18"/>
              </w:rPr>
              <w:t>(including resistance to change, institutionalizing change)</w:t>
            </w:r>
          </w:p>
        </w:tc>
        <w:tc>
          <w:tcPr>
            <w:tcW w:w="2880" w:type="dxa"/>
            <w:shd w:val="clear" w:color="auto" w:fill="CCC0D9" w:themeFill="accent4" w:themeFillTint="66"/>
          </w:tcPr>
          <w:p w14:paraId="67BDFFE9" w14:textId="77777777" w:rsidR="00525C47" w:rsidRPr="004417CF" w:rsidRDefault="00525C47" w:rsidP="002F6014">
            <w:pPr>
              <w:pStyle w:val="ListParagraph"/>
              <w:numPr>
                <w:ilvl w:val="0"/>
                <w:numId w:val="13"/>
              </w:numPr>
              <w:ind w:left="202" w:hanging="202"/>
              <w:rPr>
                <w:rFonts w:ascii="Arial Narrow" w:hAnsi="Arial Narrow" w:cs="Arial"/>
                <w:sz w:val="16"/>
                <w:szCs w:val="16"/>
              </w:rPr>
            </w:pPr>
            <w:r w:rsidRPr="004417CF">
              <w:rPr>
                <w:rFonts w:ascii="Arial Narrow" w:hAnsi="Arial Narrow" w:cs="Arial"/>
                <w:sz w:val="16"/>
                <w:szCs w:val="16"/>
              </w:rPr>
              <w:t xml:space="preserve">Develop or adopt and implement an Equity Rubric for Student Success. </w:t>
            </w:r>
          </w:p>
        </w:tc>
        <w:tc>
          <w:tcPr>
            <w:tcW w:w="1440" w:type="dxa"/>
            <w:shd w:val="clear" w:color="auto" w:fill="CCC0D9" w:themeFill="accent4" w:themeFillTint="66"/>
          </w:tcPr>
          <w:p w14:paraId="7F0F7378" w14:textId="77777777" w:rsidR="00525C47" w:rsidRPr="00930D9B" w:rsidRDefault="00525C47" w:rsidP="009F4ABC">
            <w:pPr>
              <w:ind w:left="144" w:hanging="144"/>
              <w:rPr>
                <w:rFonts w:ascii="Arial Narrow" w:hAnsi="Arial Narrow" w:cs="Arial"/>
                <w:sz w:val="16"/>
                <w:szCs w:val="16"/>
              </w:rPr>
            </w:pPr>
            <w:r>
              <w:rPr>
                <w:rFonts w:ascii="Arial Narrow" w:hAnsi="Arial Narrow" w:cs="Arial"/>
                <w:sz w:val="16"/>
                <w:szCs w:val="16"/>
              </w:rPr>
              <w:t>1. SEAP</w:t>
            </w:r>
          </w:p>
        </w:tc>
        <w:tc>
          <w:tcPr>
            <w:tcW w:w="1620" w:type="dxa"/>
            <w:shd w:val="clear" w:color="auto" w:fill="CCC0D9" w:themeFill="accent4" w:themeFillTint="66"/>
          </w:tcPr>
          <w:p w14:paraId="0ECDBD08"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Fall 22</w:t>
            </w:r>
          </w:p>
        </w:tc>
        <w:tc>
          <w:tcPr>
            <w:tcW w:w="3796" w:type="dxa"/>
            <w:shd w:val="clear" w:color="auto" w:fill="CCC0D9" w:themeFill="accent4" w:themeFillTint="66"/>
          </w:tcPr>
          <w:p w14:paraId="05D987E5" w14:textId="77777777" w:rsidR="00525C47" w:rsidRDefault="00525C47" w:rsidP="002F6014">
            <w:pPr>
              <w:pStyle w:val="ListParagraph"/>
              <w:numPr>
                <w:ilvl w:val="0"/>
                <w:numId w:val="50"/>
              </w:numPr>
              <w:ind w:left="144" w:hanging="144"/>
              <w:rPr>
                <w:rFonts w:ascii="Arial Narrow" w:hAnsi="Arial Narrow" w:cs="Arial"/>
                <w:sz w:val="16"/>
                <w:szCs w:val="16"/>
              </w:rPr>
            </w:pPr>
            <w:r>
              <w:rPr>
                <w:rFonts w:ascii="Arial Narrow" w:hAnsi="Arial Narrow" w:cs="Arial"/>
                <w:sz w:val="16"/>
                <w:szCs w:val="16"/>
              </w:rPr>
              <w:t xml:space="preserve">Review current literature from </w:t>
            </w:r>
            <w:proofErr w:type="gramStart"/>
            <w:r>
              <w:rPr>
                <w:rFonts w:ascii="Arial Narrow" w:hAnsi="Arial Narrow" w:cs="Arial"/>
                <w:sz w:val="16"/>
                <w:szCs w:val="16"/>
              </w:rPr>
              <w:t>CCCCO</w:t>
            </w:r>
            <w:proofErr w:type="gramEnd"/>
          </w:p>
          <w:p w14:paraId="053F0136" w14:textId="77777777" w:rsidR="00525C47" w:rsidRDefault="00525C47" w:rsidP="002F6014">
            <w:pPr>
              <w:pStyle w:val="ListParagraph"/>
              <w:numPr>
                <w:ilvl w:val="0"/>
                <w:numId w:val="50"/>
              </w:numPr>
              <w:ind w:left="144" w:hanging="144"/>
              <w:rPr>
                <w:rFonts w:ascii="Arial Narrow" w:hAnsi="Arial Narrow" w:cs="Arial"/>
                <w:sz w:val="16"/>
                <w:szCs w:val="16"/>
              </w:rPr>
            </w:pPr>
            <w:r>
              <w:rPr>
                <w:rFonts w:ascii="Arial Narrow" w:hAnsi="Arial Narrow" w:cs="Arial"/>
                <w:sz w:val="16"/>
                <w:szCs w:val="16"/>
              </w:rPr>
              <w:t>SEAP Committee develops first draft of Equity Rubric for Student Success</w:t>
            </w:r>
          </w:p>
          <w:p w14:paraId="5D1E1DC0" w14:textId="77777777" w:rsidR="00525C47" w:rsidRDefault="00525C47" w:rsidP="002F6014">
            <w:pPr>
              <w:pStyle w:val="ListParagraph"/>
              <w:numPr>
                <w:ilvl w:val="0"/>
                <w:numId w:val="50"/>
              </w:numPr>
              <w:ind w:left="144" w:hanging="144"/>
              <w:rPr>
                <w:rFonts w:ascii="Arial Narrow" w:hAnsi="Arial Narrow" w:cs="Arial"/>
                <w:sz w:val="16"/>
                <w:szCs w:val="16"/>
              </w:rPr>
            </w:pPr>
            <w:r>
              <w:rPr>
                <w:rFonts w:ascii="Arial Narrow" w:hAnsi="Arial Narrow" w:cs="Arial"/>
                <w:sz w:val="16"/>
                <w:szCs w:val="16"/>
              </w:rPr>
              <w:t>Vet Rubric through Academic Senate and College Council</w:t>
            </w:r>
          </w:p>
          <w:p w14:paraId="6768443C" w14:textId="77777777" w:rsidR="00525C47" w:rsidRDefault="00525C47" w:rsidP="002F6014">
            <w:pPr>
              <w:pStyle w:val="ListParagraph"/>
              <w:numPr>
                <w:ilvl w:val="0"/>
                <w:numId w:val="50"/>
              </w:numPr>
              <w:ind w:left="144" w:hanging="144"/>
              <w:rPr>
                <w:rFonts w:ascii="Arial Narrow" w:hAnsi="Arial Narrow" w:cs="Arial"/>
                <w:sz w:val="16"/>
                <w:szCs w:val="16"/>
              </w:rPr>
            </w:pPr>
            <w:r>
              <w:rPr>
                <w:rFonts w:ascii="Arial Narrow" w:hAnsi="Arial Narrow" w:cs="Arial"/>
                <w:sz w:val="16"/>
                <w:szCs w:val="16"/>
              </w:rPr>
              <w:t xml:space="preserve">Widely publicize approved Rubric and share it on campus </w:t>
            </w:r>
            <w:proofErr w:type="gramStart"/>
            <w:r>
              <w:rPr>
                <w:rFonts w:ascii="Arial Narrow" w:hAnsi="Arial Narrow" w:cs="Arial"/>
                <w:sz w:val="16"/>
                <w:szCs w:val="16"/>
              </w:rPr>
              <w:t>website</w:t>
            </w:r>
            <w:proofErr w:type="gramEnd"/>
          </w:p>
          <w:p w14:paraId="260EAACF" w14:textId="77777777" w:rsidR="00525C47" w:rsidRPr="00727E78" w:rsidRDefault="00525C47" w:rsidP="002F6014">
            <w:pPr>
              <w:pStyle w:val="ListParagraph"/>
              <w:numPr>
                <w:ilvl w:val="0"/>
                <w:numId w:val="8"/>
              </w:numPr>
              <w:ind w:left="144" w:hanging="144"/>
              <w:rPr>
                <w:rFonts w:ascii="Arial Narrow" w:hAnsi="Arial Narrow" w:cs="Arial"/>
                <w:sz w:val="16"/>
                <w:szCs w:val="16"/>
              </w:rPr>
            </w:pPr>
            <w:r>
              <w:rPr>
                <w:rFonts w:ascii="Arial Narrow" w:hAnsi="Arial Narrow" w:cs="Arial"/>
                <w:sz w:val="16"/>
                <w:szCs w:val="16"/>
              </w:rPr>
              <w:t xml:space="preserve">Evaluate Rubric </w:t>
            </w:r>
            <w:proofErr w:type="gramStart"/>
            <w:r>
              <w:rPr>
                <w:rFonts w:ascii="Arial Narrow" w:hAnsi="Arial Narrow" w:cs="Arial"/>
                <w:sz w:val="16"/>
                <w:szCs w:val="16"/>
              </w:rPr>
              <w:t>annually, and</w:t>
            </w:r>
            <w:proofErr w:type="gramEnd"/>
            <w:r>
              <w:rPr>
                <w:rFonts w:ascii="Arial Narrow" w:hAnsi="Arial Narrow" w:cs="Arial"/>
                <w:sz w:val="16"/>
                <w:szCs w:val="16"/>
              </w:rPr>
              <w:t xml:space="preserve"> refine as needed.</w:t>
            </w:r>
          </w:p>
        </w:tc>
        <w:tc>
          <w:tcPr>
            <w:tcW w:w="3796" w:type="dxa"/>
            <w:shd w:val="clear" w:color="auto" w:fill="CCC0D9" w:themeFill="accent4" w:themeFillTint="66"/>
          </w:tcPr>
          <w:p w14:paraId="1BBB8817" w14:textId="77777777" w:rsidR="00525C47" w:rsidRDefault="00525C47" w:rsidP="002F6014">
            <w:pPr>
              <w:pStyle w:val="ListParagraph"/>
              <w:numPr>
                <w:ilvl w:val="0"/>
                <w:numId w:val="49"/>
              </w:numPr>
              <w:ind w:left="144" w:hanging="144"/>
              <w:rPr>
                <w:rFonts w:ascii="Arial Narrow" w:hAnsi="Arial Narrow" w:cs="Arial"/>
                <w:sz w:val="16"/>
                <w:szCs w:val="16"/>
              </w:rPr>
            </w:pPr>
            <w:r>
              <w:rPr>
                <w:rFonts w:ascii="Arial Narrow" w:hAnsi="Arial Narrow" w:cs="Arial"/>
                <w:sz w:val="16"/>
                <w:szCs w:val="16"/>
              </w:rPr>
              <w:t xml:space="preserve">Literature review </w:t>
            </w:r>
            <w:proofErr w:type="gramStart"/>
            <w:r>
              <w:rPr>
                <w:rFonts w:ascii="Arial Narrow" w:hAnsi="Arial Narrow" w:cs="Arial"/>
                <w:sz w:val="16"/>
                <w:szCs w:val="16"/>
              </w:rPr>
              <w:t>completed</w:t>
            </w:r>
            <w:proofErr w:type="gramEnd"/>
          </w:p>
          <w:p w14:paraId="04609960" w14:textId="77777777" w:rsidR="00525C47" w:rsidRDefault="00525C47" w:rsidP="002F6014">
            <w:pPr>
              <w:pStyle w:val="ListParagraph"/>
              <w:numPr>
                <w:ilvl w:val="0"/>
                <w:numId w:val="49"/>
              </w:numPr>
              <w:ind w:left="144" w:hanging="144"/>
              <w:rPr>
                <w:rFonts w:ascii="Arial Narrow" w:hAnsi="Arial Narrow" w:cs="Arial"/>
                <w:sz w:val="16"/>
                <w:szCs w:val="16"/>
              </w:rPr>
            </w:pPr>
            <w:r>
              <w:rPr>
                <w:rFonts w:ascii="Arial Narrow" w:hAnsi="Arial Narrow" w:cs="Arial"/>
                <w:sz w:val="16"/>
                <w:szCs w:val="16"/>
              </w:rPr>
              <w:t xml:space="preserve">Equity Rubric for Student Success </w:t>
            </w:r>
            <w:proofErr w:type="gramStart"/>
            <w:r>
              <w:rPr>
                <w:rFonts w:ascii="Arial Narrow" w:hAnsi="Arial Narrow" w:cs="Arial"/>
                <w:sz w:val="16"/>
                <w:szCs w:val="16"/>
              </w:rPr>
              <w:t>drafted</w:t>
            </w:r>
            <w:proofErr w:type="gramEnd"/>
          </w:p>
          <w:p w14:paraId="08E8A223" w14:textId="77777777" w:rsidR="00525C47" w:rsidRDefault="00525C47" w:rsidP="002F6014">
            <w:pPr>
              <w:pStyle w:val="ListParagraph"/>
              <w:numPr>
                <w:ilvl w:val="0"/>
                <w:numId w:val="49"/>
              </w:numPr>
              <w:ind w:left="144" w:hanging="144"/>
              <w:rPr>
                <w:rFonts w:ascii="Arial Narrow" w:hAnsi="Arial Narrow" w:cs="Arial"/>
                <w:sz w:val="16"/>
                <w:szCs w:val="16"/>
              </w:rPr>
            </w:pPr>
            <w:r>
              <w:rPr>
                <w:rFonts w:ascii="Arial Narrow" w:hAnsi="Arial Narrow" w:cs="Arial"/>
                <w:sz w:val="16"/>
                <w:szCs w:val="16"/>
              </w:rPr>
              <w:t xml:space="preserve">Equity Rubric vetted and </w:t>
            </w:r>
            <w:proofErr w:type="gramStart"/>
            <w:r>
              <w:rPr>
                <w:rFonts w:ascii="Arial Narrow" w:hAnsi="Arial Narrow" w:cs="Arial"/>
                <w:sz w:val="16"/>
                <w:szCs w:val="16"/>
              </w:rPr>
              <w:t>approved</w:t>
            </w:r>
            <w:proofErr w:type="gramEnd"/>
          </w:p>
          <w:p w14:paraId="5FA0DD46" w14:textId="77777777" w:rsidR="00525C47" w:rsidRDefault="00525C47" w:rsidP="002F6014">
            <w:pPr>
              <w:pStyle w:val="ListParagraph"/>
              <w:numPr>
                <w:ilvl w:val="0"/>
                <w:numId w:val="49"/>
              </w:numPr>
              <w:ind w:left="144" w:hanging="144"/>
              <w:rPr>
                <w:rFonts w:ascii="Arial Narrow" w:hAnsi="Arial Narrow" w:cs="Arial"/>
                <w:sz w:val="16"/>
                <w:szCs w:val="16"/>
              </w:rPr>
            </w:pPr>
            <w:r>
              <w:rPr>
                <w:rFonts w:ascii="Arial Narrow" w:hAnsi="Arial Narrow" w:cs="Arial"/>
                <w:sz w:val="16"/>
                <w:szCs w:val="16"/>
              </w:rPr>
              <w:t xml:space="preserve">Equity Rubric publicized and </w:t>
            </w:r>
            <w:proofErr w:type="gramStart"/>
            <w:r>
              <w:rPr>
                <w:rFonts w:ascii="Arial Narrow" w:hAnsi="Arial Narrow" w:cs="Arial"/>
                <w:sz w:val="16"/>
                <w:szCs w:val="16"/>
              </w:rPr>
              <w:t>shared</w:t>
            </w:r>
            <w:proofErr w:type="gramEnd"/>
          </w:p>
          <w:p w14:paraId="3955A7FD" w14:textId="77777777" w:rsidR="00525C47" w:rsidRPr="00DA3CF4" w:rsidRDefault="00525C47" w:rsidP="002F6014">
            <w:pPr>
              <w:pStyle w:val="ListParagraph"/>
              <w:numPr>
                <w:ilvl w:val="0"/>
                <w:numId w:val="49"/>
              </w:numPr>
              <w:ind w:left="144" w:hanging="144"/>
              <w:rPr>
                <w:rFonts w:ascii="Arial Narrow" w:hAnsi="Arial Narrow" w:cs="Arial"/>
                <w:sz w:val="16"/>
                <w:szCs w:val="16"/>
              </w:rPr>
            </w:pPr>
            <w:r w:rsidRPr="00DA3CF4">
              <w:rPr>
                <w:rFonts w:ascii="Arial Narrow" w:hAnsi="Arial Narrow" w:cs="Arial"/>
                <w:sz w:val="16"/>
                <w:szCs w:val="16"/>
              </w:rPr>
              <w:t>Initial evaluation of Equity Rubric completed; improvements incorporated as needed</w:t>
            </w:r>
          </w:p>
        </w:tc>
        <w:tc>
          <w:tcPr>
            <w:tcW w:w="3797" w:type="dxa"/>
            <w:shd w:val="clear" w:color="auto" w:fill="CCC0D9" w:themeFill="accent4" w:themeFillTint="66"/>
          </w:tcPr>
          <w:p w14:paraId="77BAA51B" w14:textId="77777777" w:rsidR="00063C23" w:rsidRDefault="00A76A57" w:rsidP="002F6014">
            <w:pPr>
              <w:pStyle w:val="ListParagraph"/>
              <w:numPr>
                <w:ilvl w:val="0"/>
                <w:numId w:val="78"/>
              </w:numPr>
              <w:ind w:left="176" w:hanging="176"/>
              <w:rPr>
                <w:rFonts w:ascii="Arial Narrow" w:hAnsi="Arial Narrow" w:cs="Arial"/>
                <w:sz w:val="16"/>
                <w:szCs w:val="16"/>
              </w:rPr>
            </w:pPr>
            <w:r>
              <w:rPr>
                <w:rFonts w:ascii="Arial Narrow" w:hAnsi="Arial Narrow" w:cs="Arial"/>
                <w:sz w:val="16"/>
                <w:szCs w:val="16"/>
              </w:rPr>
              <w:t>Mid-</w:t>
            </w:r>
            <w:proofErr w:type="spellStart"/>
            <w:r>
              <w:rPr>
                <w:rFonts w:ascii="Arial Narrow" w:hAnsi="Arial Narrow" w:cs="Arial"/>
                <w:sz w:val="16"/>
                <w:szCs w:val="16"/>
              </w:rPr>
              <w:t>yr</w:t>
            </w:r>
            <w:proofErr w:type="spellEnd"/>
            <w:r>
              <w:rPr>
                <w:rFonts w:ascii="Arial Narrow" w:hAnsi="Arial Narrow" w:cs="Arial"/>
                <w:sz w:val="16"/>
                <w:szCs w:val="16"/>
              </w:rPr>
              <w:t xml:space="preserve"> report not viable for awardees – assess better timing. </w:t>
            </w:r>
          </w:p>
          <w:p w14:paraId="5CEDD5AB" w14:textId="77777777" w:rsidR="00063C23" w:rsidRDefault="00A76A57" w:rsidP="002F6014">
            <w:pPr>
              <w:pStyle w:val="ListParagraph"/>
              <w:numPr>
                <w:ilvl w:val="0"/>
                <w:numId w:val="78"/>
              </w:numPr>
              <w:ind w:left="176" w:hanging="176"/>
              <w:rPr>
                <w:rFonts w:ascii="Arial Narrow" w:hAnsi="Arial Narrow" w:cs="Arial"/>
                <w:sz w:val="16"/>
                <w:szCs w:val="16"/>
              </w:rPr>
            </w:pPr>
            <w:r>
              <w:rPr>
                <w:rFonts w:ascii="Arial Narrow" w:hAnsi="Arial Narrow" w:cs="Arial"/>
                <w:sz w:val="16"/>
                <w:szCs w:val="16"/>
              </w:rPr>
              <w:t xml:space="preserve">Progress </w:t>
            </w:r>
            <w:proofErr w:type="spellStart"/>
            <w:r>
              <w:rPr>
                <w:rFonts w:ascii="Arial Narrow" w:hAnsi="Arial Narrow" w:cs="Arial"/>
                <w:sz w:val="16"/>
                <w:szCs w:val="16"/>
              </w:rPr>
              <w:t>rpts</w:t>
            </w:r>
            <w:proofErr w:type="spellEnd"/>
            <w:r>
              <w:rPr>
                <w:rFonts w:ascii="Arial Narrow" w:hAnsi="Arial Narrow" w:cs="Arial"/>
                <w:sz w:val="16"/>
                <w:szCs w:val="16"/>
              </w:rPr>
              <w:t xml:space="preserve"> established instead – individual awardee mtgs and forums. </w:t>
            </w:r>
          </w:p>
          <w:p w14:paraId="261A5B6B" w14:textId="4E5CE5EF" w:rsidR="00525C47" w:rsidRPr="00727E78" w:rsidRDefault="00A76A57" w:rsidP="002F6014">
            <w:pPr>
              <w:pStyle w:val="ListParagraph"/>
              <w:numPr>
                <w:ilvl w:val="0"/>
                <w:numId w:val="78"/>
              </w:numPr>
              <w:ind w:left="176" w:hanging="176"/>
              <w:rPr>
                <w:rFonts w:ascii="Arial Narrow" w:hAnsi="Arial Narrow" w:cs="Arial"/>
                <w:sz w:val="16"/>
                <w:szCs w:val="16"/>
              </w:rPr>
            </w:pPr>
            <w:r>
              <w:rPr>
                <w:rFonts w:ascii="Arial Narrow" w:hAnsi="Arial Narrow" w:cs="Arial"/>
                <w:sz w:val="16"/>
                <w:szCs w:val="16"/>
              </w:rPr>
              <w:t xml:space="preserve">Mtg direct w/ Research team to ensure proper tools to measure impact. GP pre-work data </w:t>
            </w:r>
            <w:r w:rsidR="00866FB7">
              <w:rPr>
                <w:rFonts w:ascii="Arial Narrow" w:hAnsi="Arial Narrow" w:cs="Arial"/>
                <w:sz w:val="16"/>
                <w:szCs w:val="16"/>
              </w:rPr>
              <w:t>–</w:t>
            </w:r>
            <w:r>
              <w:rPr>
                <w:rFonts w:ascii="Arial Narrow" w:hAnsi="Arial Narrow" w:cs="Arial"/>
                <w:sz w:val="16"/>
                <w:szCs w:val="16"/>
              </w:rPr>
              <w:t xml:space="preserve"> </w:t>
            </w:r>
            <w:r w:rsidR="00866FB7">
              <w:rPr>
                <w:rFonts w:ascii="Arial Narrow" w:hAnsi="Arial Narrow" w:cs="Arial"/>
                <w:sz w:val="16"/>
                <w:szCs w:val="16"/>
              </w:rPr>
              <w:t xml:space="preserve">student mentors? </w:t>
            </w:r>
          </w:p>
        </w:tc>
      </w:tr>
      <w:tr w:rsidR="00525C47" w:rsidRPr="00930D9B" w14:paraId="4D96F7F5" w14:textId="77777777" w:rsidTr="00A5625F">
        <w:trPr>
          <w:jc w:val="center"/>
        </w:trPr>
        <w:tc>
          <w:tcPr>
            <w:tcW w:w="2016" w:type="dxa"/>
            <w:shd w:val="clear" w:color="auto" w:fill="auto"/>
          </w:tcPr>
          <w:p w14:paraId="02A289D6" w14:textId="77777777" w:rsidR="00525C47" w:rsidRPr="00442685" w:rsidRDefault="00525C47" w:rsidP="009F4ABC">
            <w:pPr>
              <w:ind w:left="165" w:hanging="165"/>
              <w:rPr>
                <w:rFonts w:ascii="Arial Narrow" w:eastAsia="Arial Narrow" w:hAnsi="Arial Narrow" w:cs="Arial Narrow"/>
                <w:sz w:val="18"/>
                <w:szCs w:val="18"/>
              </w:rPr>
            </w:pPr>
            <w:r>
              <w:rPr>
                <w:rFonts w:ascii="Arial Narrow" w:eastAsia="Arial Narrow" w:hAnsi="Arial Narrow" w:cs="Arial Narrow"/>
                <w:sz w:val="18"/>
                <w:szCs w:val="18"/>
              </w:rPr>
              <w:t xml:space="preserve">C. </w:t>
            </w:r>
            <w:r w:rsidRPr="00E66EB9">
              <w:rPr>
                <w:rFonts w:ascii="Arial Narrow" w:eastAsia="Arial Narrow" w:hAnsi="Arial Narrow" w:cs="Arial Narrow"/>
                <w:sz w:val="18"/>
                <w:szCs w:val="18"/>
              </w:rPr>
              <w:t xml:space="preserve">Learning and Engagement Equity Team </w:t>
            </w:r>
            <w:r w:rsidRPr="00E66EB9">
              <w:rPr>
                <w:rFonts w:ascii="Arial Narrow" w:eastAsia="Arial Narrow" w:hAnsi="Arial Narrow" w:cs="Arial Narrow"/>
                <w:i/>
                <w:sz w:val="18"/>
                <w:szCs w:val="18"/>
              </w:rPr>
              <w:t>(including resistance to change, institutionalizing change)</w:t>
            </w:r>
          </w:p>
        </w:tc>
        <w:tc>
          <w:tcPr>
            <w:tcW w:w="2880" w:type="dxa"/>
            <w:shd w:val="clear" w:color="auto" w:fill="CCC0D9" w:themeFill="accent4" w:themeFillTint="66"/>
          </w:tcPr>
          <w:p w14:paraId="308E910A" w14:textId="77777777" w:rsidR="00525C47" w:rsidRPr="00333147" w:rsidRDefault="00525C47" w:rsidP="002F6014">
            <w:pPr>
              <w:pStyle w:val="ListParagraph"/>
              <w:numPr>
                <w:ilvl w:val="0"/>
                <w:numId w:val="13"/>
              </w:numPr>
              <w:ind w:left="202" w:hanging="180"/>
              <w:rPr>
                <w:rFonts w:ascii="Arial Narrow" w:hAnsi="Arial Narrow" w:cs="Arial"/>
                <w:sz w:val="16"/>
                <w:szCs w:val="16"/>
              </w:rPr>
            </w:pPr>
            <w:r w:rsidRPr="00333147">
              <w:rPr>
                <w:rFonts w:ascii="Arial Narrow" w:hAnsi="Arial Narrow" w:cs="Arial"/>
                <w:sz w:val="16"/>
                <w:szCs w:val="16"/>
              </w:rPr>
              <w:t xml:space="preserve">Track equity data across all student progression steps. </w:t>
            </w:r>
          </w:p>
        </w:tc>
        <w:tc>
          <w:tcPr>
            <w:tcW w:w="1440" w:type="dxa"/>
            <w:shd w:val="clear" w:color="auto" w:fill="CCC0D9" w:themeFill="accent4" w:themeFillTint="66"/>
          </w:tcPr>
          <w:p w14:paraId="685EEC3F" w14:textId="77777777" w:rsidR="00525C47" w:rsidRPr="00930D9B" w:rsidRDefault="00525C47" w:rsidP="009F4ABC">
            <w:pPr>
              <w:ind w:left="144" w:hanging="144"/>
              <w:rPr>
                <w:rFonts w:ascii="Arial Narrow" w:hAnsi="Arial Narrow" w:cs="Arial"/>
                <w:sz w:val="16"/>
                <w:szCs w:val="16"/>
              </w:rPr>
            </w:pPr>
            <w:r>
              <w:rPr>
                <w:rFonts w:ascii="Arial Narrow" w:hAnsi="Arial Narrow" w:cs="Arial"/>
                <w:sz w:val="16"/>
                <w:szCs w:val="16"/>
              </w:rPr>
              <w:t>1. SEAP, Research</w:t>
            </w:r>
          </w:p>
        </w:tc>
        <w:tc>
          <w:tcPr>
            <w:tcW w:w="1620" w:type="dxa"/>
            <w:shd w:val="clear" w:color="auto" w:fill="CCC0D9" w:themeFill="accent4" w:themeFillTint="66"/>
          </w:tcPr>
          <w:p w14:paraId="1C9A25E6" w14:textId="77777777" w:rsidR="00525C47" w:rsidRPr="00930D9B" w:rsidRDefault="00525C47" w:rsidP="009F4ABC">
            <w:pPr>
              <w:rPr>
                <w:rFonts w:ascii="Arial Narrow" w:hAnsi="Arial Narrow" w:cs="Arial"/>
                <w:sz w:val="16"/>
                <w:szCs w:val="16"/>
              </w:rPr>
            </w:pPr>
            <w:r>
              <w:rPr>
                <w:rFonts w:ascii="Arial Narrow" w:hAnsi="Arial Narrow" w:cs="Arial"/>
                <w:sz w:val="16"/>
                <w:szCs w:val="16"/>
              </w:rPr>
              <w:t>End of Fall 23</w:t>
            </w:r>
          </w:p>
        </w:tc>
        <w:tc>
          <w:tcPr>
            <w:tcW w:w="3796" w:type="dxa"/>
            <w:shd w:val="clear" w:color="auto" w:fill="CCC0D9" w:themeFill="accent4" w:themeFillTint="66"/>
          </w:tcPr>
          <w:p w14:paraId="60ACA971" w14:textId="77777777" w:rsidR="00525C47" w:rsidRDefault="00525C47" w:rsidP="002F6014">
            <w:pPr>
              <w:pStyle w:val="ListParagraph"/>
              <w:numPr>
                <w:ilvl w:val="0"/>
                <w:numId w:val="51"/>
              </w:numPr>
              <w:ind w:left="144" w:hanging="144"/>
              <w:rPr>
                <w:rFonts w:ascii="Arial Narrow" w:hAnsi="Arial Narrow" w:cs="Arial"/>
                <w:sz w:val="16"/>
                <w:szCs w:val="16"/>
              </w:rPr>
            </w:pPr>
            <w:r>
              <w:rPr>
                <w:rFonts w:ascii="Arial Narrow" w:hAnsi="Arial Narrow" w:cs="Arial"/>
                <w:sz w:val="16"/>
                <w:szCs w:val="16"/>
              </w:rPr>
              <w:t xml:space="preserve">Explore effective tracking practices from external </w:t>
            </w:r>
            <w:proofErr w:type="gramStart"/>
            <w:r>
              <w:rPr>
                <w:rFonts w:ascii="Arial Narrow" w:hAnsi="Arial Narrow" w:cs="Arial"/>
                <w:sz w:val="16"/>
                <w:szCs w:val="16"/>
              </w:rPr>
              <w:t>resources</w:t>
            </w:r>
            <w:proofErr w:type="gramEnd"/>
          </w:p>
          <w:p w14:paraId="5AED396D" w14:textId="77777777" w:rsidR="00525C47" w:rsidRDefault="00525C47" w:rsidP="002F6014">
            <w:pPr>
              <w:pStyle w:val="ListParagraph"/>
              <w:numPr>
                <w:ilvl w:val="0"/>
                <w:numId w:val="51"/>
              </w:numPr>
              <w:ind w:left="144" w:hanging="144"/>
              <w:rPr>
                <w:rFonts w:ascii="Arial Narrow" w:hAnsi="Arial Narrow" w:cs="Arial"/>
                <w:sz w:val="16"/>
                <w:szCs w:val="16"/>
              </w:rPr>
            </w:pPr>
            <w:r>
              <w:rPr>
                <w:rFonts w:ascii="Arial Narrow" w:hAnsi="Arial Narrow" w:cs="Arial"/>
                <w:sz w:val="16"/>
                <w:szCs w:val="16"/>
              </w:rPr>
              <w:t xml:space="preserve">Determine localized </w:t>
            </w:r>
            <w:proofErr w:type="gramStart"/>
            <w:r>
              <w:rPr>
                <w:rFonts w:ascii="Arial Narrow" w:hAnsi="Arial Narrow" w:cs="Arial"/>
                <w:sz w:val="16"/>
                <w:szCs w:val="16"/>
              </w:rPr>
              <w:t>practice</w:t>
            </w:r>
            <w:proofErr w:type="gramEnd"/>
          </w:p>
          <w:p w14:paraId="59C10195" w14:textId="77777777" w:rsidR="00525C47" w:rsidRDefault="00525C47" w:rsidP="002F6014">
            <w:pPr>
              <w:pStyle w:val="ListParagraph"/>
              <w:numPr>
                <w:ilvl w:val="0"/>
                <w:numId w:val="51"/>
              </w:numPr>
              <w:ind w:left="144" w:hanging="144"/>
              <w:rPr>
                <w:rFonts w:ascii="Arial Narrow" w:hAnsi="Arial Narrow" w:cs="Arial"/>
                <w:sz w:val="16"/>
                <w:szCs w:val="16"/>
              </w:rPr>
            </w:pPr>
            <w:r>
              <w:rPr>
                <w:rFonts w:ascii="Arial Narrow" w:hAnsi="Arial Narrow" w:cs="Arial"/>
                <w:sz w:val="16"/>
                <w:szCs w:val="16"/>
              </w:rPr>
              <w:t xml:space="preserve">Establish means to collect relevant data across all student progress </w:t>
            </w:r>
            <w:proofErr w:type="gramStart"/>
            <w:r>
              <w:rPr>
                <w:rFonts w:ascii="Arial Narrow" w:hAnsi="Arial Narrow" w:cs="Arial"/>
                <w:sz w:val="16"/>
                <w:szCs w:val="16"/>
              </w:rPr>
              <w:t>steps</w:t>
            </w:r>
            <w:proofErr w:type="gramEnd"/>
          </w:p>
          <w:p w14:paraId="5C669C0D" w14:textId="77777777" w:rsidR="00525C47" w:rsidRDefault="00525C47" w:rsidP="002F6014">
            <w:pPr>
              <w:pStyle w:val="ListParagraph"/>
              <w:numPr>
                <w:ilvl w:val="0"/>
                <w:numId w:val="51"/>
              </w:numPr>
              <w:ind w:left="144" w:hanging="144"/>
              <w:rPr>
                <w:rFonts w:ascii="Arial Narrow" w:hAnsi="Arial Narrow" w:cs="Arial"/>
                <w:sz w:val="16"/>
                <w:szCs w:val="16"/>
              </w:rPr>
            </w:pPr>
            <w:r>
              <w:rPr>
                <w:rFonts w:ascii="Arial Narrow" w:hAnsi="Arial Narrow" w:cs="Arial"/>
                <w:sz w:val="16"/>
                <w:szCs w:val="16"/>
              </w:rPr>
              <w:t xml:space="preserve">Collect and evaluate </w:t>
            </w:r>
            <w:proofErr w:type="gramStart"/>
            <w:r>
              <w:rPr>
                <w:rFonts w:ascii="Arial Narrow" w:hAnsi="Arial Narrow" w:cs="Arial"/>
                <w:sz w:val="16"/>
                <w:szCs w:val="16"/>
              </w:rPr>
              <w:t>data</w:t>
            </w:r>
            <w:proofErr w:type="gramEnd"/>
          </w:p>
          <w:p w14:paraId="677D8047" w14:textId="77777777" w:rsidR="00525C47" w:rsidRDefault="00525C47" w:rsidP="002F6014">
            <w:pPr>
              <w:pStyle w:val="ListParagraph"/>
              <w:numPr>
                <w:ilvl w:val="0"/>
                <w:numId w:val="51"/>
              </w:numPr>
              <w:ind w:left="144" w:hanging="144"/>
              <w:rPr>
                <w:rFonts w:ascii="Arial Narrow" w:hAnsi="Arial Narrow" w:cs="Arial"/>
                <w:sz w:val="16"/>
                <w:szCs w:val="16"/>
              </w:rPr>
            </w:pPr>
            <w:r>
              <w:rPr>
                <w:rFonts w:ascii="Arial Narrow" w:hAnsi="Arial Narrow" w:cs="Arial"/>
                <w:sz w:val="16"/>
                <w:szCs w:val="16"/>
              </w:rPr>
              <w:t xml:space="preserve">Publicize </w:t>
            </w:r>
            <w:proofErr w:type="gramStart"/>
            <w:r>
              <w:rPr>
                <w:rFonts w:ascii="Arial Narrow" w:hAnsi="Arial Narrow" w:cs="Arial"/>
                <w:sz w:val="16"/>
                <w:szCs w:val="16"/>
              </w:rPr>
              <w:t>results</w:t>
            </w:r>
            <w:proofErr w:type="gramEnd"/>
          </w:p>
          <w:p w14:paraId="54AF10AA" w14:textId="77777777" w:rsidR="00525C47" w:rsidRPr="00333147" w:rsidRDefault="00525C47" w:rsidP="002F6014">
            <w:pPr>
              <w:pStyle w:val="ListParagraph"/>
              <w:numPr>
                <w:ilvl w:val="0"/>
                <w:numId w:val="51"/>
              </w:numPr>
              <w:ind w:left="144" w:hanging="144"/>
              <w:rPr>
                <w:rFonts w:ascii="Arial Narrow" w:hAnsi="Arial Narrow" w:cs="Arial"/>
                <w:sz w:val="16"/>
                <w:szCs w:val="16"/>
              </w:rPr>
            </w:pPr>
            <w:r w:rsidRPr="00333147">
              <w:rPr>
                <w:rFonts w:ascii="Arial Narrow" w:hAnsi="Arial Narrow" w:cs="Arial"/>
                <w:sz w:val="16"/>
                <w:szCs w:val="16"/>
              </w:rPr>
              <w:t>Establish and implement action steps for improving results as the findings warrant.</w:t>
            </w:r>
          </w:p>
        </w:tc>
        <w:tc>
          <w:tcPr>
            <w:tcW w:w="3796" w:type="dxa"/>
            <w:shd w:val="clear" w:color="auto" w:fill="CCC0D9" w:themeFill="accent4" w:themeFillTint="66"/>
          </w:tcPr>
          <w:p w14:paraId="5B1F20AC" w14:textId="77777777" w:rsidR="00525C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 xml:space="preserve">Research on effective tracking practices </w:t>
            </w:r>
            <w:proofErr w:type="gramStart"/>
            <w:r>
              <w:rPr>
                <w:rFonts w:ascii="Arial Narrow" w:hAnsi="Arial Narrow" w:cs="Arial"/>
                <w:sz w:val="16"/>
                <w:szCs w:val="16"/>
              </w:rPr>
              <w:t>completed</w:t>
            </w:r>
            <w:proofErr w:type="gramEnd"/>
          </w:p>
          <w:p w14:paraId="54355B4C" w14:textId="77777777" w:rsidR="00525C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 xml:space="preserve">Tracking process </w:t>
            </w:r>
            <w:proofErr w:type="gramStart"/>
            <w:r>
              <w:rPr>
                <w:rFonts w:ascii="Arial Narrow" w:hAnsi="Arial Narrow" w:cs="Arial"/>
                <w:sz w:val="16"/>
                <w:szCs w:val="16"/>
              </w:rPr>
              <w:t>designed</w:t>
            </w:r>
            <w:proofErr w:type="gramEnd"/>
          </w:p>
          <w:p w14:paraId="1DFC5345" w14:textId="77777777" w:rsidR="00525C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 xml:space="preserve">Data collection system </w:t>
            </w:r>
            <w:proofErr w:type="gramStart"/>
            <w:r>
              <w:rPr>
                <w:rFonts w:ascii="Arial Narrow" w:hAnsi="Arial Narrow" w:cs="Arial"/>
                <w:sz w:val="16"/>
                <w:szCs w:val="16"/>
              </w:rPr>
              <w:t>established</w:t>
            </w:r>
            <w:proofErr w:type="gramEnd"/>
          </w:p>
          <w:p w14:paraId="74133DAD" w14:textId="77777777" w:rsidR="00525C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 xml:space="preserve">Initial data collected and </w:t>
            </w:r>
            <w:proofErr w:type="gramStart"/>
            <w:r>
              <w:rPr>
                <w:rFonts w:ascii="Arial Narrow" w:hAnsi="Arial Narrow" w:cs="Arial"/>
                <w:sz w:val="16"/>
                <w:szCs w:val="16"/>
              </w:rPr>
              <w:t>evaluated</w:t>
            </w:r>
            <w:proofErr w:type="gramEnd"/>
          </w:p>
          <w:p w14:paraId="21321E38" w14:textId="77777777" w:rsidR="00525C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 xml:space="preserve">Results </w:t>
            </w:r>
            <w:proofErr w:type="gramStart"/>
            <w:r>
              <w:rPr>
                <w:rFonts w:ascii="Arial Narrow" w:hAnsi="Arial Narrow" w:cs="Arial"/>
                <w:sz w:val="16"/>
                <w:szCs w:val="16"/>
              </w:rPr>
              <w:t>publicized</w:t>
            </w:r>
            <w:proofErr w:type="gramEnd"/>
          </w:p>
          <w:p w14:paraId="1ABE144D" w14:textId="77777777" w:rsidR="00525C47" w:rsidRPr="00333147" w:rsidRDefault="00525C47" w:rsidP="002F6014">
            <w:pPr>
              <w:pStyle w:val="ListParagraph"/>
              <w:numPr>
                <w:ilvl w:val="0"/>
                <w:numId w:val="52"/>
              </w:numPr>
              <w:ind w:left="144" w:hanging="144"/>
              <w:rPr>
                <w:rFonts w:ascii="Arial Narrow" w:hAnsi="Arial Narrow" w:cs="Arial"/>
                <w:sz w:val="16"/>
                <w:szCs w:val="16"/>
              </w:rPr>
            </w:pPr>
            <w:r>
              <w:rPr>
                <w:rFonts w:ascii="Arial Narrow" w:hAnsi="Arial Narrow" w:cs="Arial"/>
                <w:sz w:val="16"/>
                <w:szCs w:val="16"/>
              </w:rPr>
              <w:t>Action steps to address equity/opportunity gaps established and implemented</w:t>
            </w:r>
          </w:p>
        </w:tc>
        <w:tc>
          <w:tcPr>
            <w:tcW w:w="3797" w:type="dxa"/>
            <w:shd w:val="clear" w:color="auto" w:fill="CCC0D9" w:themeFill="accent4" w:themeFillTint="66"/>
          </w:tcPr>
          <w:p w14:paraId="23CC0D4E" w14:textId="77777777" w:rsidR="00525C47" w:rsidRDefault="00866FB7" w:rsidP="002F6014">
            <w:pPr>
              <w:pStyle w:val="ListParagraph"/>
              <w:numPr>
                <w:ilvl w:val="0"/>
                <w:numId w:val="78"/>
              </w:numPr>
              <w:ind w:left="176" w:hanging="176"/>
              <w:rPr>
                <w:rFonts w:ascii="Arial Narrow" w:hAnsi="Arial Narrow" w:cs="Arial"/>
                <w:sz w:val="16"/>
                <w:szCs w:val="16"/>
              </w:rPr>
            </w:pPr>
            <w:r>
              <w:rPr>
                <w:rFonts w:ascii="Arial Narrow" w:hAnsi="Arial Narrow" w:cs="Arial"/>
                <w:sz w:val="16"/>
                <w:szCs w:val="16"/>
              </w:rPr>
              <w:t xml:space="preserve">What is success? How to define?  </w:t>
            </w:r>
          </w:p>
          <w:p w14:paraId="091D8C2B" w14:textId="258C9C7B" w:rsidR="00866FB7" w:rsidRDefault="00866FB7" w:rsidP="002F6014">
            <w:pPr>
              <w:pStyle w:val="ListParagraph"/>
              <w:numPr>
                <w:ilvl w:val="0"/>
                <w:numId w:val="78"/>
              </w:numPr>
              <w:ind w:left="176" w:hanging="176"/>
              <w:rPr>
                <w:rFonts w:ascii="Arial Narrow" w:hAnsi="Arial Narrow" w:cs="Arial"/>
                <w:sz w:val="16"/>
                <w:szCs w:val="16"/>
              </w:rPr>
            </w:pPr>
            <w:r>
              <w:rPr>
                <w:rFonts w:ascii="Arial Narrow" w:hAnsi="Arial Narrow" w:cs="Arial"/>
                <w:sz w:val="16"/>
                <w:szCs w:val="16"/>
              </w:rPr>
              <w:t xml:space="preserve">Idea: track program drop-off </w:t>
            </w:r>
            <w:proofErr w:type="gramStart"/>
            <w:r>
              <w:rPr>
                <w:rFonts w:ascii="Arial Narrow" w:hAnsi="Arial Narrow" w:cs="Arial"/>
                <w:sz w:val="16"/>
                <w:szCs w:val="16"/>
              </w:rPr>
              <w:t>point</w:t>
            </w:r>
            <w:proofErr w:type="gramEnd"/>
            <w:r>
              <w:rPr>
                <w:rFonts w:ascii="Arial Narrow" w:hAnsi="Arial Narrow" w:cs="Arial"/>
                <w:sz w:val="16"/>
                <w:szCs w:val="16"/>
              </w:rPr>
              <w:t xml:space="preserve"> for DI groups (ex. </w:t>
            </w:r>
            <w:proofErr w:type="spellStart"/>
            <w:r>
              <w:rPr>
                <w:rFonts w:ascii="Arial Narrow" w:hAnsi="Arial Narrow" w:cs="Arial"/>
                <w:sz w:val="16"/>
                <w:szCs w:val="16"/>
              </w:rPr>
              <w:t>Nurs</w:t>
            </w:r>
            <w:proofErr w:type="spellEnd"/>
            <w:r>
              <w:rPr>
                <w:rFonts w:ascii="Arial Narrow" w:hAnsi="Arial Narrow" w:cs="Arial"/>
                <w:sz w:val="16"/>
                <w:szCs w:val="16"/>
              </w:rPr>
              <w:t xml:space="preserve"> program) </w:t>
            </w:r>
          </w:p>
        </w:tc>
      </w:tr>
    </w:tbl>
    <w:p w14:paraId="22D77806" w14:textId="0CF6F5E8" w:rsidR="00525C47" w:rsidRDefault="00525C47" w:rsidP="00525C47">
      <w:pPr>
        <w:rPr>
          <w:rFonts w:ascii="Arial" w:hAnsi="Arial" w:cs="Arial"/>
          <w:b/>
        </w:rPr>
      </w:pPr>
    </w:p>
    <w:p w14:paraId="79448677" w14:textId="54E7847B" w:rsidR="003C152D" w:rsidRDefault="003C152D" w:rsidP="00525C47">
      <w:pPr>
        <w:rPr>
          <w:rFonts w:ascii="Arial" w:hAnsi="Arial" w:cs="Arial"/>
          <w:b/>
        </w:rPr>
      </w:pPr>
    </w:p>
    <w:p w14:paraId="50D24942" w14:textId="2E515C5E" w:rsidR="003C152D" w:rsidRDefault="003C152D" w:rsidP="00525C47">
      <w:pPr>
        <w:rPr>
          <w:rFonts w:ascii="Arial" w:hAnsi="Arial" w:cs="Arial"/>
          <w:b/>
        </w:rPr>
      </w:pPr>
    </w:p>
    <w:p w14:paraId="02515180" w14:textId="04B05CB1" w:rsidR="003C152D" w:rsidRDefault="003C152D" w:rsidP="00525C47">
      <w:pPr>
        <w:rPr>
          <w:rFonts w:ascii="Arial" w:hAnsi="Arial" w:cs="Arial"/>
          <w:b/>
        </w:rPr>
      </w:pPr>
    </w:p>
    <w:p w14:paraId="7CE0A6D3" w14:textId="516CEA26" w:rsidR="003C152D" w:rsidRDefault="003C152D" w:rsidP="00525C47">
      <w:pPr>
        <w:rPr>
          <w:rFonts w:ascii="Arial" w:hAnsi="Arial" w:cs="Arial"/>
          <w:b/>
        </w:rPr>
      </w:pPr>
    </w:p>
    <w:p w14:paraId="5A5F87F3" w14:textId="1DEF4E72" w:rsidR="003C152D" w:rsidRDefault="003C152D" w:rsidP="00525C47">
      <w:pPr>
        <w:rPr>
          <w:rFonts w:ascii="Arial" w:hAnsi="Arial" w:cs="Arial"/>
          <w:b/>
        </w:rPr>
      </w:pPr>
    </w:p>
    <w:p w14:paraId="00A124BD" w14:textId="410B186A" w:rsidR="003C152D" w:rsidRDefault="003C152D" w:rsidP="00525C47">
      <w:pPr>
        <w:rPr>
          <w:rFonts w:ascii="Arial" w:hAnsi="Arial" w:cs="Arial"/>
          <w:b/>
        </w:rPr>
      </w:pPr>
    </w:p>
    <w:p w14:paraId="61B4655C" w14:textId="60A17155" w:rsidR="003C152D" w:rsidRDefault="003C152D" w:rsidP="00525C47">
      <w:pPr>
        <w:rPr>
          <w:rFonts w:ascii="Arial" w:hAnsi="Arial" w:cs="Arial"/>
          <w:b/>
        </w:rPr>
      </w:pPr>
    </w:p>
    <w:p w14:paraId="2C85ADD6" w14:textId="1F6AAA0F" w:rsidR="003C152D" w:rsidRDefault="003C152D" w:rsidP="00525C47">
      <w:pPr>
        <w:rPr>
          <w:rFonts w:ascii="Arial" w:hAnsi="Arial" w:cs="Arial"/>
          <w:b/>
        </w:rPr>
      </w:pPr>
    </w:p>
    <w:p w14:paraId="5A0AC795" w14:textId="6A977991" w:rsidR="003C152D" w:rsidRDefault="003C152D" w:rsidP="00525C47">
      <w:pPr>
        <w:rPr>
          <w:rFonts w:ascii="Arial" w:hAnsi="Arial" w:cs="Arial"/>
          <w:b/>
        </w:rPr>
      </w:pPr>
    </w:p>
    <w:p w14:paraId="501F92BB" w14:textId="664CEEB7" w:rsidR="003C152D" w:rsidRDefault="003C152D" w:rsidP="00525C47">
      <w:pPr>
        <w:rPr>
          <w:rFonts w:ascii="Arial" w:hAnsi="Arial" w:cs="Arial"/>
          <w:b/>
        </w:rPr>
      </w:pPr>
    </w:p>
    <w:p w14:paraId="306EDA11" w14:textId="27B0941F" w:rsidR="003C152D" w:rsidRDefault="003C152D" w:rsidP="00525C47">
      <w:pPr>
        <w:rPr>
          <w:rFonts w:ascii="Arial" w:hAnsi="Arial" w:cs="Arial"/>
          <w:b/>
        </w:rPr>
      </w:pPr>
    </w:p>
    <w:p w14:paraId="6CAD2C01" w14:textId="77777777" w:rsidR="00A5625F" w:rsidRDefault="00A5625F" w:rsidP="00525C47">
      <w:pPr>
        <w:rPr>
          <w:rFonts w:ascii="Arial" w:hAnsi="Arial" w:cs="Arial"/>
          <w:b/>
        </w:rPr>
      </w:pPr>
    </w:p>
    <w:p w14:paraId="6157A525" w14:textId="77777777" w:rsidR="00A5625F" w:rsidRDefault="00A5625F" w:rsidP="00525C47">
      <w:pPr>
        <w:rPr>
          <w:rFonts w:ascii="Arial" w:hAnsi="Arial" w:cs="Arial"/>
          <w:b/>
        </w:rPr>
      </w:pPr>
    </w:p>
    <w:p w14:paraId="6E0EC428" w14:textId="77777777" w:rsidR="00A5625F" w:rsidRDefault="00A5625F" w:rsidP="00525C47">
      <w:pPr>
        <w:rPr>
          <w:rFonts w:ascii="Arial" w:hAnsi="Arial" w:cs="Arial"/>
          <w:b/>
        </w:rPr>
      </w:pPr>
    </w:p>
    <w:p w14:paraId="4BAB0F1A" w14:textId="77777777" w:rsidR="00A5625F" w:rsidRDefault="00A5625F" w:rsidP="00525C47">
      <w:pPr>
        <w:rPr>
          <w:rFonts w:ascii="Arial" w:hAnsi="Arial" w:cs="Arial"/>
          <w:b/>
        </w:rPr>
      </w:pPr>
    </w:p>
    <w:p w14:paraId="4EACE5ED" w14:textId="77777777" w:rsidR="00A5625F" w:rsidRDefault="00A5625F" w:rsidP="00525C47">
      <w:pPr>
        <w:rPr>
          <w:rFonts w:ascii="Arial" w:hAnsi="Arial" w:cs="Arial"/>
          <w:b/>
        </w:rPr>
      </w:pPr>
    </w:p>
    <w:p w14:paraId="717DC68B" w14:textId="77777777" w:rsidR="00A5625F" w:rsidRDefault="00A5625F" w:rsidP="00525C47">
      <w:pPr>
        <w:rPr>
          <w:rFonts w:ascii="Arial" w:hAnsi="Arial" w:cs="Arial"/>
          <w:b/>
        </w:rPr>
      </w:pPr>
    </w:p>
    <w:p w14:paraId="2BA76C7C" w14:textId="77777777" w:rsidR="00A5625F" w:rsidRDefault="00A5625F" w:rsidP="00525C47">
      <w:pPr>
        <w:rPr>
          <w:rFonts w:ascii="Arial" w:hAnsi="Arial" w:cs="Arial"/>
          <w:b/>
        </w:rPr>
      </w:pPr>
    </w:p>
    <w:p w14:paraId="12912100" w14:textId="77777777" w:rsidR="00A5625F" w:rsidRDefault="00A5625F" w:rsidP="00525C47">
      <w:pPr>
        <w:rPr>
          <w:rFonts w:ascii="Arial" w:hAnsi="Arial" w:cs="Arial"/>
          <w:b/>
        </w:rPr>
      </w:pPr>
    </w:p>
    <w:p w14:paraId="2836BA29" w14:textId="77777777" w:rsidR="00A5625F" w:rsidRDefault="00A5625F" w:rsidP="00525C47">
      <w:pPr>
        <w:rPr>
          <w:rFonts w:ascii="Arial" w:hAnsi="Arial" w:cs="Arial"/>
          <w:b/>
        </w:rPr>
      </w:pPr>
    </w:p>
    <w:p w14:paraId="7FB1D4A2" w14:textId="77777777" w:rsidR="00A5625F" w:rsidRDefault="00A5625F" w:rsidP="00525C47">
      <w:pPr>
        <w:rPr>
          <w:rFonts w:ascii="Arial" w:hAnsi="Arial" w:cs="Arial"/>
          <w:b/>
        </w:rPr>
      </w:pPr>
    </w:p>
    <w:p w14:paraId="3C2F29DA" w14:textId="786559B2" w:rsidR="003C152D" w:rsidRDefault="003C152D" w:rsidP="00525C47">
      <w:pPr>
        <w:rPr>
          <w:rFonts w:ascii="Arial" w:hAnsi="Arial" w:cs="Arial"/>
          <w:b/>
        </w:rPr>
      </w:pPr>
    </w:p>
    <w:p w14:paraId="632F0922" w14:textId="1E7E46C7" w:rsidR="003C152D" w:rsidRDefault="003C152D" w:rsidP="00525C47">
      <w:pPr>
        <w:rPr>
          <w:rFonts w:ascii="Arial" w:hAnsi="Arial" w:cs="Arial"/>
          <w:b/>
        </w:rPr>
      </w:pPr>
    </w:p>
    <w:p w14:paraId="6D6E0992" w14:textId="3172189B" w:rsidR="003C152D" w:rsidRDefault="003C152D" w:rsidP="00525C47">
      <w:pPr>
        <w:rPr>
          <w:rFonts w:ascii="Arial" w:hAnsi="Arial" w:cs="Arial"/>
          <w:b/>
        </w:rPr>
      </w:pPr>
    </w:p>
    <w:p w14:paraId="6B1605C0" w14:textId="7728AB1D" w:rsidR="00525C47" w:rsidRDefault="00FE18CB" w:rsidP="00525C47">
      <w:pPr>
        <w:rPr>
          <w:rFonts w:ascii="Arial" w:hAnsi="Arial" w:cs="Arial"/>
          <w:b/>
        </w:rPr>
      </w:pPr>
      <w:r>
        <w:rPr>
          <w:rFonts w:ascii="Arial" w:hAnsi="Arial" w:cs="Arial"/>
          <w:b/>
        </w:rPr>
        <w:t>Professional Development Committee</w:t>
      </w:r>
    </w:p>
    <w:tbl>
      <w:tblPr>
        <w:tblStyle w:val="TableGrid"/>
        <w:tblW w:w="19345"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796"/>
        <w:gridCol w:w="3796"/>
        <w:gridCol w:w="3797"/>
      </w:tblGrid>
      <w:tr w:rsidR="00FE18CB" w:rsidRPr="00930D9B" w14:paraId="47F60F87" w14:textId="77777777" w:rsidTr="00A5625F">
        <w:trPr>
          <w:tblHeader/>
          <w:jc w:val="center"/>
        </w:trPr>
        <w:tc>
          <w:tcPr>
            <w:tcW w:w="2016" w:type="dxa"/>
            <w:vAlign w:val="bottom"/>
          </w:tcPr>
          <w:p w14:paraId="28916203"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6C69E068"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34D2F563"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1C1C9755"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796" w:type="dxa"/>
            <w:vAlign w:val="bottom"/>
          </w:tcPr>
          <w:p w14:paraId="0FE64C7B"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796" w:type="dxa"/>
            <w:vAlign w:val="bottom"/>
          </w:tcPr>
          <w:p w14:paraId="1110D1CB" w14:textId="77777777" w:rsidR="00FE18CB" w:rsidRPr="00930D9B" w:rsidRDefault="00FE18CB"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797" w:type="dxa"/>
            <w:vAlign w:val="bottom"/>
          </w:tcPr>
          <w:p w14:paraId="4D4D1AAF" w14:textId="77777777" w:rsidR="00FE18CB" w:rsidRDefault="00FE18CB"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22057F6C" w14:textId="77777777" w:rsidR="00FE18CB" w:rsidRPr="00930D9B" w:rsidRDefault="00FE18CB" w:rsidP="009F4ABC">
            <w:pPr>
              <w:rPr>
                <w:rFonts w:ascii="Arial Narrow" w:hAnsi="Arial Narrow" w:cs="Arial"/>
                <w:b/>
                <w:sz w:val="20"/>
                <w:szCs w:val="20"/>
              </w:rPr>
            </w:pPr>
            <w:r>
              <w:rPr>
                <w:rFonts w:ascii="Arial Narrow" w:hAnsi="Arial Narrow" w:cs="Arial"/>
                <w:b/>
                <w:sz w:val="20"/>
                <w:szCs w:val="20"/>
              </w:rPr>
              <w:t>As of Date:</w:t>
            </w:r>
          </w:p>
        </w:tc>
      </w:tr>
      <w:tr w:rsidR="00FE18CB" w:rsidRPr="00930D9B" w14:paraId="077B19CB" w14:textId="77777777" w:rsidTr="00A5625F">
        <w:trPr>
          <w:jc w:val="center"/>
        </w:trPr>
        <w:tc>
          <w:tcPr>
            <w:tcW w:w="2016" w:type="dxa"/>
            <w:shd w:val="clear" w:color="auto" w:fill="auto"/>
          </w:tcPr>
          <w:p w14:paraId="4F68BCFC" w14:textId="77777777" w:rsidR="00FE18CB" w:rsidRPr="00442685" w:rsidRDefault="00FE18CB" w:rsidP="009F4ABC">
            <w:pPr>
              <w:ind w:left="165" w:hanging="165"/>
              <w:rPr>
                <w:rFonts w:ascii="Arial Narrow" w:eastAsia="Arial Narrow" w:hAnsi="Arial Narrow" w:cs="Arial Narrow"/>
                <w:sz w:val="18"/>
                <w:szCs w:val="18"/>
              </w:rPr>
            </w:pPr>
            <w:r>
              <w:rPr>
                <w:rFonts w:ascii="Arial Narrow" w:eastAsia="Arial Narrow" w:hAnsi="Arial Narrow" w:cs="Arial Narrow"/>
                <w:sz w:val="18"/>
                <w:szCs w:val="18"/>
              </w:rPr>
              <w:t xml:space="preserve">C. </w:t>
            </w:r>
            <w:r w:rsidRPr="00E66EB9">
              <w:rPr>
                <w:rFonts w:ascii="Arial Narrow" w:eastAsia="Arial Narrow" w:hAnsi="Arial Narrow" w:cs="Arial Narrow"/>
                <w:sz w:val="18"/>
                <w:szCs w:val="18"/>
              </w:rPr>
              <w:t xml:space="preserve">Learning and Engagement Equity Team </w:t>
            </w:r>
            <w:r w:rsidRPr="00E66EB9">
              <w:rPr>
                <w:rFonts w:ascii="Arial Narrow" w:eastAsia="Arial Narrow" w:hAnsi="Arial Narrow" w:cs="Arial Narrow"/>
                <w:i/>
                <w:sz w:val="18"/>
                <w:szCs w:val="18"/>
              </w:rPr>
              <w:t>(including resistance to change, institutionalizing change)</w:t>
            </w:r>
          </w:p>
        </w:tc>
        <w:tc>
          <w:tcPr>
            <w:tcW w:w="2880" w:type="dxa"/>
            <w:shd w:val="clear" w:color="auto" w:fill="CCC0D9" w:themeFill="accent4" w:themeFillTint="66"/>
          </w:tcPr>
          <w:p w14:paraId="0026EFD5" w14:textId="77777777" w:rsidR="00FE18CB" w:rsidRDefault="00FE18CB" w:rsidP="002F6014">
            <w:pPr>
              <w:pStyle w:val="ListParagraph"/>
              <w:numPr>
                <w:ilvl w:val="0"/>
                <w:numId w:val="13"/>
              </w:numPr>
              <w:ind w:left="144" w:hanging="144"/>
              <w:rPr>
                <w:rFonts w:ascii="Arial Narrow" w:hAnsi="Arial Narrow" w:cs="Arial"/>
                <w:sz w:val="16"/>
                <w:szCs w:val="16"/>
              </w:rPr>
            </w:pPr>
            <w:r w:rsidRPr="00A4417B">
              <w:rPr>
                <w:rFonts w:ascii="Arial Narrow" w:hAnsi="Arial Narrow" w:cs="Arial"/>
                <w:sz w:val="16"/>
                <w:szCs w:val="16"/>
              </w:rPr>
              <w:t>Participate in the CVC @ONE’s (or ACUE) professional development series.</w:t>
            </w:r>
          </w:p>
          <w:p w14:paraId="70CB8183" w14:textId="77777777" w:rsidR="00FE18CB" w:rsidRPr="00986762" w:rsidRDefault="00FE18CB" w:rsidP="009F4ABC">
            <w:pPr>
              <w:rPr>
                <w:rFonts w:ascii="Arial Narrow" w:hAnsi="Arial Narrow" w:cs="Arial"/>
                <w:sz w:val="16"/>
                <w:szCs w:val="16"/>
              </w:rPr>
            </w:pPr>
          </w:p>
        </w:tc>
        <w:tc>
          <w:tcPr>
            <w:tcW w:w="1440" w:type="dxa"/>
            <w:shd w:val="clear" w:color="auto" w:fill="CCC0D9" w:themeFill="accent4" w:themeFillTint="66"/>
          </w:tcPr>
          <w:p w14:paraId="4A347534" w14:textId="77777777" w:rsidR="00FE18CB" w:rsidRPr="00A4417B" w:rsidRDefault="00FE18CB" w:rsidP="009F4ABC">
            <w:pPr>
              <w:ind w:left="144" w:hanging="144"/>
              <w:rPr>
                <w:rFonts w:ascii="Arial Narrow" w:hAnsi="Arial Narrow" w:cs="Arial"/>
                <w:sz w:val="16"/>
                <w:szCs w:val="16"/>
              </w:rPr>
            </w:pPr>
            <w:r w:rsidRPr="00A4417B">
              <w:rPr>
                <w:rFonts w:ascii="Arial Narrow" w:hAnsi="Arial Narrow" w:cs="Arial"/>
                <w:sz w:val="16"/>
                <w:szCs w:val="16"/>
              </w:rPr>
              <w:t>1. L&amp;E Team, Professional Development Committee</w:t>
            </w:r>
          </w:p>
          <w:p w14:paraId="5981226E" w14:textId="77777777" w:rsidR="00FE18CB" w:rsidRPr="00930D9B" w:rsidRDefault="00FE18CB" w:rsidP="009F4ABC">
            <w:pPr>
              <w:ind w:left="144" w:hanging="144"/>
              <w:rPr>
                <w:rFonts w:ascii="Arial Narrow" w:hAnsi="Arial Narrow" w:cs="Arial"/>
                <w:sz w:val="16"/>
                <w:szCs w:val="16"/>
              </w:rPr>
            </w:pPr>
          </w:p>
        </w:tc>
        <w:tc>
          <w:tcPr>
            <w:tcW w:w="1620" w:type="dxa"/>
            <w:shd w:val="clear" w:color="auto" w:fill="CCC0D9" w:themeFill="accent4" w:themeFillTint="66"/>
          </w:tcPr>
          <w:p w14:paraId="4A12CE4C" w14:textId="77777777" w:rsidR="00FE18CB" w:rsidRPr="00A4417B" w:rsidRDefault="00FE18CB" w:rsidP="009F4ABC">
            <w:pPr>
              <w:rPr>
                <w:rFonts w:ascii="Arial Narrow" w:hAnsi="Arial Narrow" w:cs="Arial"/>
                <w:sz w:val="16"/>
                <w:szCs w:val="16"/>
              </w:rPr>
            </w:pPr>
            <w:r w:rsidRPr="00A4417B">
              <w:rPr>
                <w:rFonts w:ascii="Arial Narrow" w:hAnsi="Arial Narrow" w:cs="Arial"/>
                <w:sz w:val="16"/>
                <w:szCs w:val="16"/>
              </w:rPr>
              <w:t>End of Spring 23—First cohort</w:t>
            </w:r>
          </w:p>
          <w:p w14:paraId="4E810882" w14:textId="77777777" w:rsidR="00FE18CB" w:rsidRPr="00930D9B" w:rsidRDefault="00FE18CB" w:rsidP="009F4ABC">
            <w:pPr>
              <w:rPr>
                <w:rFonts w:ascii="Arial Narrow" w:hAnsi="Arial Narrow" w:cs="Arial"/>
                <w:sz w:val="16"/>
                <w:szCs w:val="16"/>
              </w:rPr>
            </w:pPr>
          </w:p>
        </w:tc>
        <w:tc>
          <w:tcPr>
            <w:tcW w:w="3796" w:type="dxa"/>
            <w:shd w:val="clear" w:color="auto" w:fill="CCC0D9" w:themeFill="accent4" w:themeFillTint="66"/>
          </w:tcPr>
          <w:p w14:paraId="47304755" w14:textId="77777777" w:rsidR="00FE18CB" w:rsidRPr="00CD22A7" w:rsidRDefault="00FE18CB" w:rsidP="002F6014">
            <w:pPr>
              <w:pStyle w:val="ListParagraph"/>
              <w:numPr>
                <w:ilvl w:val="0"/>
                <w:numId w:val="53"/>
              </w:numPr>
              <w:ind w:left="144" w:hanging="144"/>
              <w:rPr>
                <w:rFonts w:ascii="Arial Narrow" w:hAnsi="Arial Narrow" w:cs="Arial"/>
                <w:sz w:val="16"/>
                <w:szCs w:val="16"/>
              </w:rPr>
            </w:pPr>
            <w:r w:rsidRPr="00CD22A7">
              <w:rPr>
                <w:rFonts w:ascii="Arial Narrow" w:hAnsi="Arial Narrow" w:cs="Arial"/>
                <w:sz w:val="16"/>
                <w:szCs w:val="16"/>
              </w:rPr>
              <w:t xml:space="preserve">Determine appropriate </w:t>
            </w:r>
            <w:proofErr w:type="gramStart"/>
            <w:r w:rsidRPr="00CD22A7">
              <w:rPr>
                <w:rFonts w:ascii="Arial Narrow" w:hAnsi="Arial Narrow" w:cs="Arial"/>
                <w:sz w:val="16"/>
                <w:szCs w:val="16"/>
              </w:rPr>
              <w:t>training</w:t>
            </w:r>
            <w:proofErr w:type="gramEnd"/>
          </w:p>
          <w:p w14:paraId="222D5522" w14:textId="77777777" w:rsidR="00FE18CB" w:rsidRPr="00CD22A7" w:rsidRDefault="00FE18CB" w:rsidP="002F6014">
            <w:pPr>
              <w:pStyle w:val="ListParagraph"/>
              <w:numPr>
                <w:ilvl w:val="0"/>
                <w:numId w:val="53"/>
              </w:numPr>
              <w:ind w:left="144" w:hanging="144"/>
              <w:rPr>
                <w:rFonts w:ascii="Arial Narrow" w:hAnsi="Arial Narrow" w:cs="Arial"/>
                <w:sz w:val="16"/>
                <w:szCs w:val="16"/>
              </w:rPr>
            </w:pPr>
            <w:r w:rsidRPr="00CD22A7">
              <w:rPr>
                <w:rFonts w:ascii="Arial Narrow" w:hAnsi="Arial Narrow" w:cs="Arial"/>
                <w:sz w:val="16"/>
                <w:szCs w:val="16"/>
              </w:rPr>
              <w:t xml:space="preserve">Allocate </w:t>
            </w:r>
            <w:proofErr w:type="gramStart"/>
            <w:r w:rsidRPr="00CD22A7">
              <w:rPr>
                <w:rFonts w:ascii="Arial Narrow" w:hAnsi="Arial Narrow" w:cs="Arial"/>
                <w:sz w:val="16"/>
                <w:szCs w:val="16"/>
              </w:rPr>
              <w:t>resources</w:t>
            </w:r>
            <w:proofErr w:type="gramEnd"/>
          </w:p>
          <w:p w14:paraId="4027B73E" w14:textId="77777777" w:rsidR="00FE18CB" w:rsidRPr="00CD22A7" w:rsidRDefault="00FE18CB" w:rsidP="002F6014">
            <w:pPr>
              <w:pStyle w:val="ListParagraph"/>
              <w:numPr>
                <w:ilvl w:val="0"/>
                <w:numId w:val="53"/>
              </w:numPr>
              <w:ind w:left="144" w:hanging="144"/>
              <w:rPr>
                <w:rFonts w:ascii="Arial Narrow" w:hAnsi="Arial Narrow" w:cs="Arial"/>
                <w:sz w:val="16"/>
                <w:szCs w:val="16"/>
              </w:rPr>
            </w:pPr>
            <w:r w:rsidRPr="00CD22A7">
              <w:rPr>
                <w:rFonts w:ascii="Arial Narrow" w:hAnsi="Arial Narrow" w:cs="Arial"/>
                <w:sz w:val="16"/>
                <w:szCs w:val="16"/>
              </w:rPr>
              <w:t>Train faculty</w:t>
            </w:r>
          </w:p>
          <w:p w14:paraId="4EADA0B6" w14:textId="77777777" w:rsidR="00FE18CB" w:rsidRPr="00CD22A7" w:rsidRDefault="00FE18CB" w:rsidP="002F6014">
            <w:pPr>
              <w:pStyle w:val="ListParagraph"/>
              <w:numPr>
                <w:ilvl w:val="0"/>
                <w:numId w:val="53"/>
              </w:numPr>
              <w:ind w:left="144" w:hanging="144"/>
              <w:rPr>
                <w:rFonts w:ascii="Arial Narrow" w:hAnsi="Arial Narrow" w:cs="Arial"/>
                <w:sz w:val="16"/>
                <w:szCs w:val="16"/>
              </w:rPr>
            </w:pPr>
            <w:r w:rsidRPr="00CD22A7">
              <w:rPr>
                <w:rFonts w:ascii="Arial Narrow" w:hAnsi="Arial Narrow" w:cs="Arial"/>
                <w:sz w:val="16"/>
                <w:szCs w:val="16"/>
              </w:rPr>
              <w:t>Establish Community of Practice</w:t>
            </w:r>
          </w:p>
          <w:p w14:paraId="75FB4220" w14:textId="77777777" w:rsidR="00FE18CB" w:rsidRDefault="00FE18CB" w:rsidP="002F6014">
            <w:pPr>
              <w:pStyle w:val="ListParagraph"/>
              <w:numPr>
                <w:ilvl w:val="0"/>
                <w:numId w:val="53"/>
              </w:numPr>
              <w:ind w:left="144" w:hanging="144"/>
              <w:rPr>
                <w:rFonts w:ascii="Arial Narrow" w:hAnsi="Arial Narrow" w:cs="Arial"/>
                <w:sz w:val="16"/>
                <w:szCs w:val="16"/>
              </w:rPr>
            </w:pPr>
            <w:r w:rsidRPr="00CD22A7">
              <w:rPr>
                <w:rFonts w:ascii="Arial Narrow" w:hAnsi="Arial Narrow" w:cs="Arial"/>
                <w:sz w:val="16"/>
                <w:szCs w:val="16"/>
              </w:rPr>
              <w:t>Identify and share high impact practices</w:t>
            </w:r>
            <w:r>
              <w:rPr>
                <w:rFonts w:ascii="Arial Narrow" w:hAnsi="Arial Narrow" w:cs="Arial"/>
                <w:sz w:val="16"/>
                <w:szCs w:val="16"/>
              </w:rPr>
              <w:t>;</w:t>
            </w:r>
            <w:r w:rsidRPr="00CD22A7">
              <w:rPr>
                <w:rFonts w:ascii="Arial Narrow" w:hAnsi="Arial Narrow" w:cs="Arial"/>
                <w:sz w:val="16"/>
                <w:szCs w:val="16"/>
              </w:rPr>
              <w:t xml:space="preserve"> </w:t>
            </w:r>
            <w:r>
              <w:rPr>
                <w:rFonts w:ascii="Arial Narrow" w:hAnsi="Arial Narrow" w:cs="Arial"/>
                <w:sz w:val="16"/>
                <w:szCs w:val="16"/>
              </w:rPr>
              <w:t>c</w:t>
            </w:r>
            <w:r w:rsidRPr="00CD22A7">
              <w:rPr>
                <w:rFonts w:ascii="Arial Narrow" w:hAnsi="Arial Narrow" w:cs="Arial"/>
                <w:sz w:val="16"/>
                <w:szCs w:val="16"/>
              </w:rPr>
              <w:t xml:space="preserve">elebrate </w:t>
            </w:r>
            <w:proofErr w:type="gramStart"/>
            <w:r w:rsidRPr="00CD22A7">
              <w:rPr>
                <w:rFonts w:ascii="Arial Narrow" w:hAnsi="Arial Narrow" w:cs="Arial"/>
                <w:sz w:val="16"/>
                <w:szCs w:val="16"/>
              </w:rPr>
              <w:t>successes</w:t>
            </w:r>
            <w:proofErr w:type="gramEnd"/>
          </w:p>
          <w:p w14:paraId="4324C7ED" w14:textId="77777777" w:rsidR="00FE18CB" w:rsidRPr="00333147" w:rsidRDefault="00FE18CB" w:rsidP="002F6014">
            <w:pPr>
              <w:pStyle w:val="ListParagraph"/>
              <w:numPr>
                <w:ilvl w:val="0"/>
                <w:numId w:val="53"/>
              </w:numPr>
              <w:ind w:left="144" w:hanging="144"/>
              <w:rPr>
                <w:rFonts w:ascii="Arial Narrow" w:hAnsi="Arial Narrow" w:cs="Arial"/>
                <w:sz w:val="16"/>
                <w:szCs w:val="16"/>
              </w:rPr>
            </w:pPr>
            <w:r w:rsidRPr="00333147">
              <w:rPr>
                <w:rFonts w:ascii="Arial Narrow" w:hAnsi="Arial Narrow" w:cs="Arial"/>
                <w:sz w:val="16"/>
                <w:szCs w:val="16"/>
              </w:rPr>
              <w:t>Evaluate the impact of cohort 1 by collecting pre and post institute course success data that is disaggregated by race and gender (pre data prior to Fall 2021 and post is data starting Spring 2022-Spring 2023)</w:t>
            </w:r>
          </w:p>
        </w:tc>
        <w:tc>
          <w:tcPr>
            <w:tcW w:w="3796" w:type="dxa"/>
            <w:shd w:val="clear" w:color="auto" w:fill="CCC0D9" w:themeFill="accent4" w:themeFillTint="66"/>
          </w:tcPr>
          <w:p w14:paraId="7516A423" w14:textId="77777777" w:rsidR="00FE18CB" w:rsidRDefault="00FE18CB" w:rsidP="002F6014">
            <w:pPr>
              <w:pStyle w:val="ListParagraph"/>
              <w:numPr>
                <w:ilvl w:val="1"/>
                <w:numId w:val="13"/>
              </w:numPr>
              <w:ind w:left="144" w:hanging="144"/>
              <w:rPr>
                <w:rFonts w:ascii="Arial Narrow" w:hAnsi="Arial Narrow" w:cs="Arial"/>
                <w:sz w:val="16"/>
                <w:szCs w:val="16"/>
              </w:rPr>
            </w:pPr>
            <w:r>
              <w:rPr>
                <w:rFonts w:ascii="Arial Narrow" w:hAnsi="Arial Narrow" w:cs="Arial"/>
                <w:sz w:val="16"/>
                <w:szCs w:val="16"/>
              </w:rPr>
              <w:t xml:space="preserve">Training </w:t>
            </w:r>
            <w:proofErr w:type="gramStart"/>
            <w:r>
              <w:rPr>
                <w:rFonts w:ascii="Arial Narrow" w:hAnsi="Arial Narrow" w:cs="Arial"/>
                <w:sz w:val="16"/>
                <w:szCs w:val="16"/>
              </w:rPr>
              <w:t>determined</w:t>
            </w:r>
            <w:proofErr w:type="gramEnd"/>
          </w:p>
          <w:p w14:paraId="00A3D924" w14:textId="77777777" w:rsidR="00FE18CB" w:rsidRDefault="00FE18CB" w:rsidP="002F6014">
            <w:pPr>
              <w:pStyle w:val="ListParagraph"/>
              <w:numPr>
                <w:ilvl w:val="1"/>
                <w:numId w:val="13"/>
              </w:numPr>
              <w:ind w:left="144" w:hanging="144"/>
              <w:rPr>
                <w:rFonts w:ascii="Arial Narrow" w:hAnsi="Arial Narrow" w:cs="Arial"/>
                <w:sz w:val="16"/>
                <w:szCs w:val="16"/>
              </w:rPr>
            </w:pPr>
            <w:r>
              <w:rPr>
                <w:rFonts w:ascii="Arial Narrow" w:hAnsi="Arial Narrow" w:cs="Arial"/>
                <w:sz w:val="16"/>
                <w:szCs w:val="16"/>
              </w:rPr>
              <w:t xml:space="preserve">Funding </w:t>
            </w:r>
            <w:proofErr w:type="gramStart"/>
            <w:r>
              <w:rPr>
                <w:rFonts w:ascii="Arial Narrow" w:hAnsi="Arial Narrow" w:cs="Arial"/>
                <w:sz w:val="16"/>
                <w:szCs w:val="16"/>
              </w:rPr>
              <w:t>allocated</w:t>
            </w:r>
            <w:proofErr w:type="gramEnd"/>
          </w:p>
          <w:p w14:paraId="28CDE876" w14:textId="77777777" w:rsidR="00FE18CB" w:rsidRDefault="00FE18CB" w:rsidP="002F6014">
            <w:pPr>
              <w:pStyle w:val="ListParagraph"/>
              <w:numPr>
                <w:ilvl w:val="1"/>
                <w:numId w:val="13"/>
              </w:numPr>
              <w:ind w:left="144" w:hanging="144"/>
              <w:rPr>
                <w:rFonts w:ascii="Arial Narrow" w:hAnsi="Arial Narrow" w:cs="Arial"/>
                <w:sz w:val="16"/>
                <w:szCs w:val="16"/>
              </w:rPr>
            </w:pPr>
            <w:r>
              <w:rPr>
                <w:rFonts w:ascii="Arial Narrow" w:hAnsi="Arial Narrow" w:cs="Arial"/>
                <w:sz w:val="16"/>
                <w:szCs w:val="16"/>
              </w:rPr>
              <w:t xml:space="preserve">Faculty training commenced; in Year 1, </w:t>
            </w:r>
            <w:r w:rsidRPr="00CD22A7">
              <w:rPr>
                <w:rFonts w:ascii="Arial Narrow" w:hAnsi="Arial Narrow" w:cs="Arial"/>
                <w:sz w:val="16"/>
                <w:szCs w:val="16"/>
              </w:rPr>
              <w:t xml:space="preserve">25 faculty participate in professional development on equitable teaching </w:t>
            </w:r>
            <w:proofErr w:type="gramStart"/>
            <w:r w:rsidRPr="00CD22A7">
              <w:rPr>
                <w:rFonts w:ascii="Arial Narrow" w:hAnsi="Arial Narrow" w:cs="Arial"/>
                <w:sz w:val="16"/>
                <w:szCs w:val="16"/>
              </w:rPr>
              <w:t>practices</w:t>
            </w:r>
            <w:proofErr w:type="gramEnd"/>
          </w:p>
          <w:p w14:paraId="7E5BBB0D" w14:textId="77777777" w:rsidR="00FE18CB" w:rsidRDefault="00FE18CB" w:rsidP="002F6014">
            <w:pPr>
              <w:pStyle w:val="ListParagraph"/>
              <w:numPr>
                <w:ilvl w:val="1"/>
                <w:numId w:val="13"/>
              </w:numPr>
              <w:ind w:left="144" w:hanging="144"/>
              <w:rPr>
                <w:rFonts w:ascii="Arial Narrow" w:hAnsi="Arial Narrow" w:cs="Arial"/>
                <w:sz w:val="16"/>
                <w:szCs w:val="16"/>
              </w:rPr>
            </w:pPr>
            <w:r>
              <w:rPr>
                <w:rFonts w:ascii="Arial Narrow" w:hAnsi="Arial Narrow" w:cs="Arial"/>
                <w:sz w:val="16"/>
                <w:szCs w:val="16"/>
              </w:rPr>
              <w:t xml:space="preserve">Community of Practice </w:t>
            </w:r>
            <w:proofErr w:type="gramStart"/>
            <w:r>
              <w:rPr>
                <w:rFonts w:ascii="Arial Narrow" w:hAnsi="Arial Narrow" w:cs="Arial"/>
                <w:sz w:val="16"/>
                <w:szCs w:val="16"/>
              </w:rPr>
              <w:t>established</w:t>
            </w:r>
            <w:proofErr w:type="gramEnd"/>
          </w:p>
          <w:p w14:paraId="2023D24E" w14:textId="77777777" w:rsidR="00FE18CB" w:rsidRDefault="00FE18CB" w:rsidP="002F6014">
            <w:pPr>
              <w:pStyle w:val="ListParagraph"/>
              <w:numPr>
                <w:ilvl w:val="1"/>
                <w:numId w:val="13"/>
              </w:numPr>
              <w:ind w:left="144" w:hanging="144"/>
              <w:rPr>
                <w:rFonts w:ascii="Arial Narrow" w:hAnsi="Arial Narrow" w:cs="Arial"/>
                <w:sz w:val="16"/>
                <w:szCs w:val="16"/>
              </w:rPr>
            </w:pPr>
            <w:r>
              <w:rPr>
                <w:rFonts w:ascii="Arial Narrow" w:hAnsi="Arial Narrow" w:cs="Arial"/>
                <w:sz w:val="16"/>
                <w:szCs w:val="16"/>
              </w:rPr>
              <w:t>B</w:t>
            </w:r>
            <w:r w:rsidRPr="00CD22A7">
              <w:rPr>
                <w:rFonts w:ascii="Arial Narrow" w:hAnsi="Arial Narrow" w:cs="Arial"/>
                <w:sz w:val="16"/>
                <w:szCs w:val="16"/>
              </w:rPr>
              <w:t xml:space="preserve">est practices related to equitable grading </w:t>
            </w:r>
            <w:r>
              <w:rPr>
                <w:rFonts w:ascii="Arial Narrow" w:hAnsi="Arial Narrow" w:cs="Arial"/>
                <w:sz w:val="16"/>
                <w:szCs w:val="16"/>
              </w:rPr>
              <w:t xml:space="preserve">presented </w:t>
            </w:r>
            <w:r w:rsidRPr="00CD22A7">
              <w:rPr>
                <w:rFonts w:ascii="Arial Narrow" w:hAnsi="Arial Narrow" w:cs="Arial"/>
                <w:sz w:val="16"/>
                <w:szCs w:val="16"/>
              </w:rPr>
              <w:t xml:space="preserve">at the Equity in Action Allies </w:t>
            </w:r>
            <w:proofErr w:type="gramStart"/>
            <w:r w:rsidRPr="00CD22A7">
              <w:rPr>
                <w:rFonts w:ascii="Arial Narrow" w:hAnsi="Arial Narrow" w:cs="Arial"/>
                <w:sz w:val="16"/>
                <w:szCs w:val="16"/>
              </w:rPr>
              <w:t>meeting</w:t>
            </w:r>
            <w:proofErr w:type="gramEnd"/>
          </w:p>
          <w:p w14:paraId="1947BDD9" w14:textId="77777777" w:rsidR="00FE18CB" w:rsidRPr="00C6514D" w:rsidRDefault="00FE18CB" w:rsidP="002F6014">
            <w:pPr>
              <w:pStyle w:val="ListParagraph"/>
              <w:numPr>
                <w:ilvl w:val="1"/>
                <w:numId w:val="13"/>
              </w:numPr>
              <w:ind w:left="144" w:hanging="144"/>
              <w:rPr>
                <w:rFonts w:ascii="Arial Narrow" w:hAnsi="Arial Narrow" w:cs="Arial"/>
                <w:sz w:val="16"/>
                <w:szCs w:val="16"/>
              </w:rPr>
            </w:pPr>
            <w:r w:rsidRPr="00CD22A7">
              <w:rPr>
                <w:rFonts w:ascii="Arial Narrow" w:hAnsi="Arial Narrow" w:cs="Arial"/>
                <w:sz w:val="16"/>
                <w:szCs w:val="16"/>
              </w:rPr>
              <w:t xml:space="preserve">Reduction (3%) </w:t>
            </w:r>
            <w:r>
              <w:rPr>
                <w:rFonts w:ascii="Arial Narrow" w:hAnsi="Arial Narrow" w:cs="Arial"/>
                <w:sz w:val="16"/>
                <w:szCs w:val="16"/>
              </w:rPr>
              <w:t>in</w:t>
            </w:r>
            <w:r w:rsidRPr="00CD22A7">
              <w:rPr>
                <w:rFonts w:ascii="Arial Narrow" w:hAnsi="Arial Narrow" w:cs="Arial"/>
                <w:sz w:val="16"/>
                <w:szCs w:val="16"/>
              </w:rPr>
              <w:t xml:space="preserve"> equity gaps for Latinx, Black/African American, Pacific Islander students</w:t>
            </w:r>
            <w:r>
              <w:rPr>
                <w:rFonts w:ascii="Arial Narrow" w:hAnsi="Arial Narrow" w:cs="Arial"/>
                <w:sz w:val="16"/>
                <w:szCs w:val="16"/>
              </w:rPr>
              <w:t>,</w:t>
            </w:r>
            <w:r w:rsidRPr="00CD22A7">
              <w:rPr>
                <w:rFonts w:ascii="Arial Narrow" w:hAnsi="Arial Narrow" w:cs="Arial"/>
                <w:sz w:val="16"/>
                <w:szCs w:val="16"/>
              </w:rPr>
              <w:t xml:space="preserve"> and increase success by 1%.</w:t>
            </w:r>
          </w:p>
        </w:tc>
        <w:tc>
          <w:tcPr>
            <w:tcW w:w="3797" w:type="dxa"/>
            <w:shd w:val="clear" w:color="auto" w:fill="CCC0D9" w:themeFill="accent4" w:themeFillTint="66"/>
          </w:tcPr>
          <w:p w14:paraId="4C46EF68" w14:textId="77777777" w:rsidR="00FE18CB" w:rsidRPr="00447AFB" w:rsidRDefault="00441B4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Engaged w/ ACUE for Classroom Focus series and Classified/</w:t>
            </w:r>
            <w:proofErr w:type="spellStart"/>
            <w:r w:rsidRPr="00447AFB">
              <w:rPr>
                <w:rFonts w:ascii="Arial Narrow" w:hAnsi="Arial Narrow" w:cs="Arial"/>
                <w:sz w:val="16"/>
                <w:szCs w:val="16"/>
              </w:rPr>
              <w:t>Mgmt</w:t>
            </w:r>
            <w:proofErr w:type="spellEnd"/>
            <w:r w:rsidRPr="00447AFB">
              <w:rPr>
                <w:rFonts w:ascii="Arial Narrow" w:hAnsi="Arial Narrow" w:cs="Arial"/>
                <w:sz w:val="16"/>
                <w:szCs w:val="16"/>
              </w:rPr>
              <w:t xml:space="preserve"> module. Recruit and promote end of Spring w/ ACUE facilitators.  ACUE tracks impact and provides feedback to SAC. </w:t>
            </w:r>
          </w:p>
          <w:p w14:paraId="0AC854E2" w14:textId="2A4A8575" w:rsidR="00881E60" w:rsidRPr="00447AFB" w:rsidRDefault="000177E5" w:rsidP="002F6014">
            <w:pPr>
              <w:pStyle w:val="ListParagraph"/>
              <w:numPr>
                <w:ilvl w:val="0"/>
                <w:numId w:val="80"/>
              </w:numPr>
              <w:ind w:left="176" w:hanging="176"/>
              <w:rPr>
                <w:rFonts w:ascii="Arial Narrow" w:hAnsi="Arial Narrow" w:cs="Arial"/>
                <w:sz w:val="16"/>
                <w:szCs w:val="16"/>
              </w:rPr>
            </w:pPr>
            <w:r w:rsidRPr="00447AFB">
              <w:rPr>
                <w:rFonts w:ascii="Arial Narrow" w:hAnsi="Arial Narrow" w:cs="Arial"/>
                <w:sz w:val="16"/>
                <w:szCs w:val="16"/>
              </w:rPr>
              <w:t>f. Evaluation efforts to be done</w:t>
            </w:r>
            <w:r w:rsidRPr="00447AFB">
              <w:rPr>
                <w:rFonts w:ascii="Arial Narrow" w:hAnsi="Arial Narrow" w:cs="Arial"/>
                <w:sz w:val="16"/>
                <w:szCs w:val="16"/>
              </w:rPr>
              <w:br/>
            </w:r>
          </w:p>
          <w:p w14:paraId="704AFA8E" w14:textId="5060F167" w:rsidR="000177E5" w:rsidRPr="000177E5" w:rsidRDefault="000177E5" w:rsidP="00447AFB">
            <w:pPr>
              <w:ind w:left="176" w:hanging="176"/>
              <w:rPr>
                <w:rFonts w:ascii="Arial Narrow" w:hAnsi="Arial Narrow" w:cs="Arial"/>
                <w:sz w:val="16"/>
                <w:szCs w:val="16"/>
              </w:rPr>
            </w:pPr>
          </w:p>
        </w:tc>
      </w:tr>
      <w:tr w:rsidR="00FE18CB" w:rsidRPr="009F47C4" w14:paraId="47796CD3" w14:textId="77777777" w:rsidTr="00A5625F">
        <w:trPr>
          <w:trHeight w:val="432"/>
          <w:jc w:val="center"/>
        </w:trPr>
        <w:tc>
          <w:tcPr>
            <w:tcW w:w="2016" w:type="dxa"/>
            <w:shd w:val="clear" w:color="auto" w:fill="auto"/>
          </w:tcPr>
          <w:p w14:paraId="019CA6EA" w14:textId="77777777" w:rsidR="00FE18CB" w:rsidRPr="009F47C4" w:rsidRDefault="00FE18CB" w:rsidP="009F4ABC">
            <w:pPr>
              <w:ind w:left="225" w:hanging="225"/>
              <w:rPr>
                <w:rFonts w:ascii="Arial Narrow" w:eastAsia="Arial Narrow" w:hAnsi="Arial Narrow" w:cs="Arial Narrow"/>
                <w:sz w:val="18"/>
                <w:szCs w:val="18"/>
              </w:rPr>
            </w:pPr>
            <w:r w:rsidRPr="00D7551E">
              <w:rPr>
                <w:rFonts w:ascii="Arial Narrow" w:eastAsia="Arial Narrow" w:hAnsi="Arial Narrow" w:cs="Arial Narrow"/>
                <w:sz w:val="18"/>
                <w:szCs w:val="18"/>
              </w:rPr>
              <w:t xml:space="preserve">D. Integrated Planning: </w:t>
            </w:r>
            <w:proofErr w:type="spellStart"/>
            <w:r w:rsidRPr="00D7551E">
              <w:rPr>
                <w:rFonts w:ascii="Arial Narrow" w:eastAsia="Arial Narrow" w:hAnsi="Arial Narrow" w:cs="Arial Narrow"/>
                <w:sz w:val="18"/>
                <w:szCs w:val="18"/>
              </w:rPr>
              <w:t>Nuventive</w:t>
            </w:r>
            <w:proofErr w:type="spellEnd"/>
            <w:r w:rsidRPr="00D7551E">
              <w:rPr>
                <w:rFonts w:ascii="Arial Narrow" w:eastAsia="Arial Narrow" w:hAnsi="Arial Narrow" w:cs="Arial Narrow"/>
                <w:sz w:val="18"/>
                <w:szCs w:val="18"/>
              </w:rPr>
              <w:t xml:space="preserve"> Tool </w:t>
            </w:r>
            <w:r w:rsidRPr="00D7551E">
              <w:rPr>
                <w:rFonts w:ascii="Arial Narrow" w:eastAsia="Arial Narrow" w:hAnsi="Arial Narrow" w:cs="Arial Narrow"/>
                <w:i/>
                <w:sz w:val="18"/>
                <w:szCs w:val="18"/>
              </w:rPr>
              <w:t>(including review of systems/ processes, institutional change)</w:t>
            </w:r>
          </w:p>
        </w:tc>
        <w:tc>
          <w:tcPr>
            <w:tcW w:w="2880" w:type="dxa"/>
            <w:shd w:val="clear" w:color="auto" w:fill="FFFF99"/>
          </w:tcPr>
          <w:p w14:paraId="71BBFD5A" w14:textId="77777777" w:rsidR="00FE18CB" w:rsidRPr="009F47C4" w:rsidRDefault="00FE18CB" w:rsidP="002F6014">
            <w:pPr>
              <w:numPr>
                <w:ilvl w:val="0"/>
                <w:numId w:val="72"/>
              </w:numPr>
              <w:pBdr>
                <w:top w:val="nil"/>
                <w:left w:val="nil"/>
                <w:bottom w:val="nil"/>
                <w:right w:val="nil"/>
                <w:between w:val="nil"/>
              </w:pBdr>
              <w:ind w:left="202" w:hanging="202"/>
              <w:rPr>
                <w:rFonts w:ascii="Arial Narrow" w:eastAsia="Arial Narrow" w:hAnsi="Arial Narrow" w:cs="Arial Narrow"/>
                <w:sz w:val="16"/>
                <w:szCs w:val="16"/>
              </w:rPr>
            </w:pPr>
            <w:r w:rsidRPr="00D7551E">
              <w:rPr>
                <w:rFonts w:ascii="Arial Narrow" w:eastAsia="Arial Narrow" w:hAnsi="Arial Narrow" w:cs="Arial Narrow"/>
                <w:sz w:val="16"/>
                <w:szCs w:val="16"/>
              </w:rPr>
              <w:t xml:space="preserve">Develop and implement a comprehensive Professional Development Plan for all employee groups that aligns to strategic goals and initiatives and is updated annually. </w:t>
            </w:r>
          </w:p>
        </w:tc>
        <w:tc>
          <w:tcPr>
            <w:tcW w:w="1440" w:type="dxa"/>
            <w:shd w:val="clear" w:color="auto" w:fill="FFFF99"/>
          </w:tcPr>
          <w:p w14:paraId="53F35530" w14:textId="77777777" w:rsidR="00FE18CB" w:rsidRPr="009F47C4" w:rsidRDefault="00FE18CB" w:rsidP="009F4ABC">
            <w:pPr>
              <w:ind w:left="144" w:hanging="144"/>
              <w:rPr>
                <w:rFonts w:ascii="Arial Narrow" w:hAnsi="Arial Narrow" w:cs="Arial"/>
                <w:sz w:val="16"/>
                <w:szCs w:val="16"/>
              </w:rPr>
            </w:pPr>
            <w:r w:rsidRPr="00D7551E">
              <w:rPr>
                <w:rFonts w:ascii="Arial Narrow" w:hAnsi="Arial Narrow" w:cs="Arial"/>
                <w:sz w:val="16"/>
                <w:szCs w:val="16"/>
              </w:rPr>
              <w:t>1. PD Committee, IE&amp;A, P&amp;B</w:t>
            </w:r>
          </w:p>
        </w:tc>
        <w:tc>
          <w:tcPr>
            <w:tcW w:w="1620" w:type="dxa"/>
            <w:shd w:val="clear" w:color="auto" w:fill="FFFF99"/>
          </w:tcPr>
          <w:p w14:paraId="3918029B" w14:textId="77777777" w:rsidR="00FE18CB" w:rsidRPr="009F47C4" w:rsidRDefault="00FE18CB" w:rsidP="009F4ABC">
            <w:pPr>
              <w:rPr>
                <w:rFonts w:ascii="Arial Narrow" w:hAnsi="Arial Narrow" w:cs="Arial"/>
                <w:sz w:val="16"/>
                <w:szCs w:val="16"/>
              </w:rPr>
            </w:pPr>
            <w:r w:rsidRPr="00D7551E">
              <w:rPr>
                <w:rFonts w:ascii="Arial Narrow" w:hAnsi="Arial Narrow" w:cs="Arial"/>
                <w:sz w:val="16"/>
                <w:szCs w:val="16"/>
              </w:rPr>
              <w:t>End of Fall 23</w:t>
            </w:r>
          </w:p>
        </w:tc>
        <w:tc>
          <w:tcPr>
            <w:tcW w:w="3796" w:type="dxa"/>
            <w:shd w:val="clear" w:color="auto" w:fill="FFFF99"/>
          </w:tcPr>
          <w:p w14:paraId="6928CAEC" w14:textId="77777777" w:rsidR="00FE18CB" w:rsidRPr="00D7551E" w:rsidRDefault="00FE18CB" w:rsidP="002F6014">
            <w:pPr>
              <w:pStyle w:val="ListParagraph"/>
              <w:numPr>
                <w:ilvl w:val="0"/>
                <w:numId w:val="28"/>
              </w:numPr>
              <w:ind w:left="144" w:hanging="144"/>
              <w:rPr>
                <w:rFonts w:ascii="Arial Narrow" w:hAnsi="Arial Narrow" w:cs="Arial"/>
                <w:sz w:val="16"/>
                <w:szCs w:val="16"/>
              </w:rPr>
            </w:pPr>
            <w:r w:rsidRPr="00D7551E">
              <w:rPr>
                <w:rFonts w:ascii="Arial Narrow" w:hAnsi="Arial Narrow" w:cs="Arial"/>
                <w:sz w:val="16"/>
                <w:szCs w:val="16"/>
              </w:rPr>
              <w:t>Evaluate existing PD activities, including alignment with strategic goals and with each other.</w:t>
            </w:r>
          </w:p>
          <w:p w14:paraId="5CFDBF09" w14:textId="77777777" w:rsidR="00FE18CB" w:rsidRPr="00D7551E" w:rsidRDefault="00FE18CB" w:rsidP="002F6014">
            <w:pPr>
              <w:pStyle w:val="ListParagraph"/>
              <w:numPr>
                <w:ilvl w:val="0"/>
                <w:numId w:val="28"/>
              </w:numPr>
              <w:ind w:left="144" w:hanging="144"/>
              <w:rPr>
                <w:rFonts w:ascii="Arial Narrow" w:hAnsi="Arial Narrow" w:cs="Arial"/>
                <w:sz w:val="16"/>
                <w:szCs w:val="16"/>
              </w:rPr>
            </w:pPr>
            <w:r w:rsidRPr="00D7551E">
              <w:rPr>
                <w:rFonts w:ascii="Arial Narrow" w:hAnsi="Arial Narrow" w:cs="Arial"/>
                <w:sz w:val="16"/>
                <w:szCs w:val="16"/>
              </w:rPr>
              <w:t>Conduct a PD needs assessment of all employee groups.</w:t>
            </w:r>
          </w:p>
          <w:p w14:paraId="0D96AD6A" w14:textId="77777777" w:rsidR="00FE18CB" w:rsidRPr="00D7551E" w:rsidRDefault="00FE18CB" w:rsidP="002F6014">
            <w:pPr>
              <w:pStyle w:val="ListParagraph"/>
              <w:numPr>
                <w:ilvl w:val="0"/>
                <w:numId w:val="28"/>
              </w:numPr>
              <w:ind w:left="144" w:hanging="144"/>
              <w:rPr>
                <w:rFonts w:ascii="Arial Narrow" w:hAnsi="Arial Narrow" w:cs="Arial"/>
                <w:sz w:val="16"/>
                <w:szCs w:val="16"/>
              </w:rPr>
            </w:pPr>
            <w:r w:rsidRPr="00D7551E">
              <w:rPr>
                <w:rFonts w:ascii="Arial Narrow" w:hAnsi="Arial Narrow" w:cs="Arial"/>
                <w:sz w:val="16"/>
                <w:szCs w:val="16"/>
              </w:rPr>
              <w:t>Identify gaps in PD offerings.</w:t>
            </w:r>
          </w:p>
          <w:p w14:paraId="6887799F" w14:textId="77777777" w:rsidR="00FE18CB" w:rsidRPr="00D7551E" w:rsidRDefault="00FE18CB" w:rsidP="002F6014">
            <w:pPr>
              <w:pStyle w:val="ListParagraph"/>
              <w:numPr>
                <w:ilvl w:val="0"/>
                <w:numId w:val="28"/>
              </w:numPr>
              <w:ind w:left="144" w:hanging="144"/>
              <w:rPr>
                <w:rFonts w:ascii="Arial Narrow" w:hAnsi="Arial Narrow" w:cs="Arial"/>
                <w:sz w:val="16"/>
                <w:szCs w:val="16"/>
              </w:rPr>
            </w:pPr>
            <w:r w:rsidRPr="00D7551E">
              <w:rPr>
                <w:rFonts w:ascii="Arial Narrow" w:hAnsi="Arial Narrow" w:cs="Arial"/>
                <w:sz w:val="16"/>
                <w:szCs w:val="16"/>
              </w:rPr>
              <w:t>Based on the findings in the three Steps above, develop and implement a comprehensive PD plan that improves alignment, meets employee needs, and addresses gaps.</w:t>
            </w:r>
          </w:p>
          <w:p w14:paraId="3051B8DB" w14:textId="77777777" w:rsidR="00FE18CB" w:rsidRDefault="00FE18CB" w:rsidP="002F6014">
            <w:pPr>
              <w:pStyle w:val="ListParagraph"/>
              <w:numPr>
                <w:ilvl w:val="0"/>
                <w:numId w:val="28"/>
              </w:numPr>
              <w:ind w:left="144" w:hanging="144"/>
              <w:rPr>
                <w:rFonts w:ascii="Arial Narrow" w:hAnsi="Arial Narrow" w:cs="Arial"/>
                <w:sz w:val="16"/>
                <w:szCs w:val="16"/>
              </w:rPr>
            </w:pPr>
            <w:r w:rsidRPr="00D7551E">
              <w:rPr>
                <w:rFonts w:ascii="Arial Narrow" w:hAnsi="Arial Narrow" w:cs="Arial"/>
                <w:sz w:val="16"/>
                <w:szCs w:val="16"/>
              </w:rPr>
              <w:t>On an annual basis, evaluate implementation of the Plan and conduct a new PD needs assessment.</w:t>
            </w:r>
          </w:p>
          <w:p w14:paraId="4A2D7935" w14:textId="77777777" w:rsidR="00FE18CB" w:rsidRPr="00333147" w:rsidRDefault="00FE18CB" w:rsidP="002F6014">
            <w:pPr>
              <w:pStyle w:val="ListParagraph"/>
              <w:numPr>
                <w:ilvl w:val="0"/>
                <w:numId w:val="28"/>
              </w:numPr>
              <w:ind w:left="144" w:hanging="144"/>
              <w:rPr>
                <w:rFonts w:ascii="Arial Narrow" w:hAnsi="Arial Narrow" w:cs="Arial"/>
                <w:sz w:val="16"/>
                <w:szCs w:val="16"/>
              </w:rPr>
            </w:pPr>
            <w:r w:rsidRPr="00333147">
              <w:rPr>
                <w:rFonts w:ascii="Arial Narrow" w:hAnsi="Arial Narrow" w:cs="Arial"/>
                <w:sz w:val="16"/>
                <w:szCs w:val="16"/>
              </w:rPr>
              <w:t>Make improvements in the Plan and in PD as the findings warrant.</w:t>
            </w:r>
          </w:p>
        </w:tc>
        <w:tc>
          <w:tcPr>
            <w:tcW w:w="3796" w:type="dxa"/>
            <w:shd w:val="clear" w:color="auto" w:fill="FFFF99"/>
          </w:tcPr>
          <w:p w14:paraId="4D8FC350"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Evaluation </w:t>
            </w:r>
            <w:proofErr w:type="gramStart"/>
            <w:r w:rsidRPr="00D7551E">
              <w:rPr>
                <w:rFonts w:ascii="Arial Narrow" w:hAnsi="Arial Narrow" w:cs="Arial"/>
                <w:sz w:val="16"/>
                <w:szCs w:val="16"/>
              </w:rPr>
              <w:t>completed</w:t>
            </w:r>
            <w:proofErr w:type="gramEnd"/>
          </w:p>
          <w:p w14:paraId="1F44C4D5"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First annual PD needs assessment </w:t>
            </w:r>
            <w:proofErr w:type="gramStart"/>
            <w:r w:rsidRPr="00D7551E">
              <w:rPr>
                <w:rFonts w:ascii="Arial Narrow" w:hAnsi="Arial Narrow" w:cs="Arial"/>
                <w:sz w:val="16"/>
                <w:szCs w:val="16"/>
              </w:rPr>
              <w:t>conducted</w:t>
            </w:r>
            <w:proofErr w:type="gramEnd"/>
          </w:p>
          <w:p w14:paraId="2C3FE105"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Gaps </w:t>
            </w:r>
            <w:proofErr w:type="gramStart"/>
            <w:r w:rsidRPr="00D7551E">
              <w:rPr>
                <w:rFonts w:ascii="Arial Narrow" w:hAnsi="Arial Narrow" w:cs="Arial"/>
                <w:sz w:val="16"/>
                <w:szCs w:val="16"/>
              </w:rPr>
              <w:t>identified</w:t>
            </w:r>
            <w:proofErr w:type="gramEnd"/>
          </w:p>
          <w:p w14:paraId="29A834CA"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Comprehensive Professional Development Plan developed and </w:t>
            </w:r>
            <w:proofErr w:type="gramStart"/>
            <w:r w:rsidRPr="00D7551E">
              <w:rPr>
                <w:rFonts w:ascii="Arial Narrow" w:hAnsi="Arial Narrow" w:cs="Arial"/>
                <w:sz w:val="16"/>
                <w:szCs w:val="16"/>
              </w:rPr>
              <w:t>implemented</w:t>
            </w:r>
            <w:proofErr w:type="gramEnd"/>
          </w:p>
          <w:p w14:paraId="34FDF729"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Initial evaluation and second annual PD needs assessment </w:t>
            </w:r>
            <w:proofErr w:type="gramStart"/>
            <w:r w:rsidRPr="00D7551E">
              <w:rPr>
                <w:rFonts w:ascii="Arial Narrow" w:hAnsi="Arial Narrow" w:cs="Arial"/>
                <w:sz w:val="16"/>
                <w:szCs w:val="16"/>
              </w:rPr>
              <w:t>completed</w:t>
            </w:r>
            <w:proofErr w:type="gramEnd"/>
          </w:p>
          <w:p w14:paraId="0DFFA834" w14:textId="77777777" w:rsidR="00FE18CB" w:rsidRPr="00D7551E" w:rsidRDefault="00FE18CB" w:rsidP="002F6014">
            <w:pPr>
              <w:pStyle w:val="ListParagraph"/>
              <w:numPr>
                <w:ilvl w:val="0"/>
                <w:numId w:val="57"/>
              </w:numPr>
              <w:ind w:left="144" w:hanging="144"/>
              <w:rPr>
                <w:rFonts w:ascii="Arial Narrow" w:hAnsi="Arial Narrow" w:cs="Arial"/>
                <w:sz w:val="16"/>
                <w:szCs w:val="16"/>
              </w:rPr>
            </w:pPr>
            <w:r w:rsidRPr="00D7551E">
              <w:rPr>
                <w:rFonts w:ascii="Arial Narrow" w:hAnsi="Arial Narrow" w:cs="Arial"/>
                <w:sz w:val="16"/>
                <w:szCs w:val="16"/>
              </w:rPr>
              <w:t xml:space="preserve">Improvements implemented as </w:t>
            </w:r>
            <w:proofErr w:type="gramStart"/>
            <w:r w:rsidRPr="00D7551E">
              <w:rPr>
                <w:rFonts w:ascii="Arial Narrow" w:hAnsi="Arial Narrow" w:cs="Arial"/>
                <w:sz w:val="16"/>
                <w:szCs w:val="16"/>
              </w:rPr>
              <w:t>needed</w:t>
            </w:r>
            <w:proofErr w:type="gramEnd"/>
          </w:p>
          <w:p w14:paraId="23E4913C" w14:textId="77777777" w:rsidR="00FE18CB" w:rsidRPr="009F47C4" w:rsidRDefault="00FE18CB" w:rsidP="009F4ABC">
            <w:pPr>
              <w:rPr>
                <w:rFonts w:ascii="Arial Narrow" w:hAnsi="Arial Narrow" w:cs="Arial"/>
                <w:sz w:val="16"/>
                <w:szCs w:val="16"/>
              </w:rPr>
            </w:pPr>
          </w:p>
        </w:tc>
        <w:tc>
          <w:tcPr>
            <w:tcW w:w="3797" w:type="dxa"/>
            <w:shd w:val="clear" w:color="auto" w:fill="FFFF99"/>
          </w:tcPr>
          <w:p w14:paraId="1E049A8C" w14:textId="77777777" w:rsidR="00447AFB" w:rsidRDefault="00441B4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 xml:space="preserve">Existing PD Committee – representatives from Staff, Fac, Mgmt. </w:t>
            </w:r>
          </w:p>
          <w:p w14:paraId="453526AD" w14:textId="77777777" w:rsidR="00447AFB" w:rsidRDefault="00447AFB" w:rsidP="002F6014">
            <w:pPr>
              <w:pStyle w:val="ListParagraph"/>
              <w:numPr>
                <w:ilvl w:val="0"/>
                <w:numId w:val="79"/>
              </w:numPr>
              <w:ind w:left="176" w:hanging="176"/>
              <w:rPr>
                <w:rFonts w:ascii="Arial Narrow" w:hAnsi="Arial Narrow" w:cs="Arial"/>
                <w:sz w:val="16"/>
                <w:szCs w:val="16"/>
              </w:rPr>
            </w:pPr>
            <w:r>
              <w:rPr>
                <w:rFonts w:ascii="Arial Narrow" w:hAnsi="Arial Narrow" w:cs="Arial"/>
                <w:sz w:val="16"/>
                <w:szCs w:val="16"/>
              </w:rPr>
              <w:t xml:space="preserve">Current </w:t>
            </w:r>
            <w:r w:rsidR="00441B40" w:rsidRPr="00447AFB">
              <w:rPr>
                <w:rFonts w:ascii="Arial Narrow" w:hAnsi="Arial Narrow" w:cs="Arial"/>
                <w:sz w:val="16"/>
                <w:szCs w:val="16"/>
              </w:rPr>
              <w:t xml:space="preserve">Callout for Flex Week workshops. </w:t>
            </w:r>
          </w:p>
          <w:p w14:paraId="29837D6D" w14:textId="77777777" w:rsidR="00447AFB" w:rsidRDefault="00441B4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 xml:space="preserve">PD Cornerstone Gateway united District efforts, tracking process and state reporting. </w:t>
            </w:r>
          </w:p>
          <w:p w14:paraId="37A538F5" w14:textId="77777777" w:rsidR="00447AFB" w:rsidRDefault="00441B4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Launching Speaker Series.</w:t>
            </w:r>
            <w:r w:rsidR="000177E5" w:rsidRPr="00447AFB">
              <w:rPr>
                <w:rFonts w:ascii="Arial Narrow" w:hAnsi="Arial Narrow" w:cs="Arial"/>
                <w:sz w:val="16"/>
                <w:szCs w:val="16"/>
              </w:rPr>
              <w:t xml:space="preserve"> </w:t>
            </w:r>
          </w:p>
          <w:p w14:paraId="478EBB72" w14:textId="77777777" w:rsidR="00447AFB" w:rsidRDefault="000177E5"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 xml:space="preserve">New Faculty Institute – moving </w:t>
            </w:r>
            <w:proofErr w:type="spellStart"/>
            <w:r w:rsidRPr="00447AFB">
              <w:rPr>
                <w:rFonts w:ascii="Arial Narrow" w:hAnsi="Arial Narrow" w:cs="Arial"/>
                <w:sz w:val="16"/>
                <w:szCs w:val="16"/>
              </w:rPr>
              <w:t>fm</w:t>
            </w:r>
            <w:proofErr w:type="spellEnd"/>
            <w:r w:rsidRPr="00447AFB">
              <w:rPr>
                <w:rFonts w:ascii="Arial Narrow" w:hAnsi="Arial Narrow" w:cs="Arial"/>
                <w:sz w:val="16"/>
                <w:szCs w:val="16"/>
              </w:rPr>
              <w:t xml:space="preserve"> 1yr to 4 </w:t>
            </w:r>
            <w:proofErr w:type="spellStart"/>
            <w:r w:rsidRPr="00447AFB">
              <w:rPr>
                <w:rFonts w:ascii="Arial Narrow" w:hAnsi="Arial Narrow" w:cs="Arial"/>
                <w:sz w:val="16"/>
                <w:szCs w:val="16"/>
              </w:rPr>
              <w:t>yr</w:t>
            </w:r>
            <w:proofErr w:type="spellEnd"/>
            <w:r w:rsidRPr="00447AFB">
              <w:rPr>
                <w:rFonts w:ascii="Arial Narrow" w:hAnsi="Arial Narrow" w:cs="Arial"/>
                <w:sz w:val="16"/>
                <w:szCs w:val="16"/>
              </w:rPr>
              <w:t xml:space="preserve"> planning efforts. </w:t>
            </w:r>
          </w:p>
          <w:p w14:paraId="7C5F0076" w14:textId="77777777" w:rsidR="00447AFB" w:rsidRDefault="000177E5"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Tracking student data for FELI, Equity Institute.</w:t>
            </w:r>
            <w:r w:rsidR="00881E60" w:rsidRPr="00447AFB">
              <w:rPr>
                <w:rFonts w:ascii="Arial Narrow" w:hAnsi="Arial Narrow" w:cs="Arial"/>
                <w:sz w:val="16"/>
                <w:szCs w:val="16"/>
              </w:rPr>
              <w:t xml:space="preserve"> </w:t>
            </w:r>
          </w:p>
          <w:p w14:paraId="5CCFD355" w14:textId="2A19D044" w:rsidR="00881E60" w:rsidRPr="00447AFB" w:rsidRDefault="00881E6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Standard trainings align w/ monthly initiatives</w:t>
            </w:r>
            <w:r w:rsidR="00447AFB">
              <w:rPr>
                <w:rFonts w:ascii="Arial Narrow" w:hAnsi="Arial Narrow" w:cs="Arial"/>
                <w:sz w:val="16"/>
                <w:szCs w:val="16"/>
              </w:rPr>
              <w:t xml:space="preserve"> (</w:t>
            </w:r>
            <w:proofErr w:type="gramStart"/>
            <w:r w:rsidR="00447AFB">
              <w:rPr>
                <w:rFonts w:ascii="Arial Narrow" w:hAnsi="Arial Narrow" w:cs="Arial"/>
                <w:sz w:val="16"/>
                <w:szCs w:val="16"/>
              </w:rPr>
              <w:t>i.e.</w:t>
            </w:r>
            <w:proofErr w:type="gramEnd"/>
            <w:r w:rsidR="00447AFB">
              <w:rPr>
                <w:rFonts w:ascii="Arial Narrow" w:hAnsi="Arial Narrow" w:cs="Arial"/>
                <w:sz w:val="16"/>
                <w:szCs w:val="16"/>
              </w:rPr>
              <w:t xml:space="preserve"> Black History Month)</w:t>
            </w:r>
            <w:r w:rsidRPr="00447AFB">
              <w:rPr>
                <w:rFonts w:ascii="Arial Narrow" w:hAnsi="Arial Narrow" w:cs="Arial"/>
                <w:sz w:val="16"/>
                <w:szCs w:val="16"/>
              </w:rPr>
              <w:t>.</w:t>
            </w:r>
          </w:p>
          <w:p w14:paraId="65830607" w14:textId="6489DBEB" w:rsidR="00FE18CB" w:rsidRPr="00447AFB" w:rsidRDefault="00881E6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Develop</w:t>
            </w:r>
            <w:r w:rsidR="00447AFB">
              <w:rPr>
                <w:rFonts w:ascii="Arial Narrow" w:hAnsi="Arial Narrow" w:cs="Arial"/>
                <w:sz w:val="16"/>
                <w:szCs w:val="16"/>
              </w:rPr>
              <w:t>ing</w:t>
            </w:r>
            <w:r w:rsidRPr="00447AFB">
              <w:rPr>
                <w:rFonts w:ascii="Arial Narrow" w:hAnsi="Arial Narrow" w:cs="Arial"/>
                <w:sz w:val="16"/>
                <w:szCs w:val="16"/>
              </w:rPr>
              <w:t xml:space="preserve"> unique and themed workshops based on current issues.</w:t>
            </w:r>
            <w:r w:rsidR="00447AFB">
              <w:rPr>
                <w:rFonts w:ascii="Arial Narrow" w:hAnsi="Arial Narrow" w:cs="Arial"/>
                <w:sz w:val="16"/>
                <w:szCs w:val="16"/>
              </w:rPr>
              <w:t xml:space="preserve"> (</w:t>
            </w:r>
            <w:proofErr w:type="gramStart"/>
            <w:r w:rsidR="00447AFB">
              <w:rPr>
                <w:rFonts w:ascii="Arial Narrow" w:hAnsi="Arial Narrow" w:cs="Arial"/>
                <w:sz w:val="16"/>
                <w:szCs w:val="16"/>
              </w:rPr>
              <w:t>i.e.</w:t>
            </w:r>
            <w:proofErr w:type="gramEnd"/>
            <w:r w:rsidR="00447AFB">
              <w:rPr>
                <w:rFonts w:ascii="Arial Narrow" w:hAnsi="Arial Narrow" w:cs="Arial"/>
                <w:sz w:val="16"/>
                <w:szCs w:val="16"/>
              </w:rPr>
              <w:t xml:space="preserve"> Flex Fall 2023 Theme: </w:t>
            </w:r>
            <w:r w:rsidR="00447AFB" w:rsidRPr="00447AFB">
              <w:rPr>
                <w:rFonts w:ascii="Arial Narrow" w:hAnsi="Arial Narrow" w:cs="Arial"/>
                <w:sz w:val="16"/>
                <w:szCs w:val="16"/>
              </w:rPr>
              <w:t>Equity at the Center: All Roads Lead to Completion and Student Success</w:t>
            </w:r>
            <w:r w:rsidR="00447AFB">
              <w:rPr>
                <w:rFonts w:ascii="Arial Narrow" w:hAnsi="Arial Narrow" w:cs="Arial"/>
                <w:sz w:val="16"/>
                <w:szCs w:val="16"/>
              </w:rPr>
              <w:t>)</w:t>
            </w:r>
          </w:p>
          <w:p w14:paraId="16D6A27F" w14:textId="77777777" w:rsidR="00881E60" w:rsidRPr="00447AFB" w:rsidRDefault="00881E6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 xml:space="preserve">Targeted focus </w:t>
            </w:r>
            <w:proofErr w:type="gramStart"/>
            <w:r w:rsidRPr="00447AFB">
              <w:rPr>
                <w:rFonts w:ascii="Arial Narrow" w:hAnsi="Arial Narrow" w:cs="Arial"/>
                <w:sz w:val="16"/>
                <w:szCs w:val="16"/>
              </w:rPr>
              <w:t>i.e.</w:t>
            </w:r>
            <w:proofErr w:type="gramEnd"/>
            <w:r w:rsidRPr="00447AFB">
              <w:rPr>
                <w:rFonts w:ascii="Arial Narrow" w:hAnsi="Arial Narrow" w:cs="Arial"/>
                <w:sz w:val="16"/>
                <w:szCs w:val="16"/>
              </w:rPr>
              <w:t xml:space="preserve"> Eng/Math Fac PD</w:t>
            </w:r>
          </w:p>
          <w:p w14:paraId="12A46312" w14:textId="2B688618" w:rsidR="00881E60" w:rsidRPr="00447AFB" w:rsidRDefault="00881E60" w:rsidP="002F6014">
            <w:pPr>
              <w:pStyle w:val="ListParagraph"/>
              <w:numPr>
                <w:ilvl w:val="0"/>
                <w:numId w:val="79"/>
              </w:numPr>
              <w:ind w:left="176" w:hanging="176"/>
              <w:rPr>
                <w:rFonts w:ascii="Arial Narrow" w:hAnsi="Arial Narrow" w:cs="Arial"/>
                <w:sz w:val="16"/>
                <w:szCs w:val="16"/>
              </w:rPr>
            </w:pPr>
            <w:r w:rsidRPr="00447AFB">
              <w:rPr>
                <w:rFonts w:ascii="Arial Narrow" w:hAnsi="Arial Narrow" w:cs="Arial"/>
                <w:sz w:val="16"/>
                <w:szCs w:val="16"/>
              </w:rPr>
              <w:t>Adjunct (</w:t>
            </w:r>
            <w:proofErr w:type="spellStart"/>
            <w:r w:rsidRPr="00447AFB">
              <w:rPr>
                <w:rFonts w:ascii="Arial Narrow" w:hAnsi="Arial Narrow" w:cs="Arial"/>
                <w:sz w:val="16"/>
                <w:szCs w:val="16"/>
              </w:rPr>
              <w:t>DuE</w:t>
            </w:r>
            <w:proofErr w:type="spellEnd"/>
            <w:r w:rsidRPr="00447AFB">
              <w:rPr>
                <w:rFonts w:ascii="Arial Narrow" w:hAnsi="Arial Narrow" w:cs="Arial"/>
                <w:sz w:val="16"/>
                <w:szCs w:val="16"/>
              </w:rPr>
              <w:t>) – developing Handbook, return to adjunct institute/ orientation. Looking to create canvas modules, complete at their speed.</w:t>
            </w:r>
          </w:p>
        </w:tc>
      </w:tr>
      <w:tr w:rsidR="00FE18CB" w:rsidRPr="00930D9B" w14:paraId="286E48F9" w14:textId="77777777" w:rsidTr="00A5625F">
        <w:trPr>
          <w:jc w:val="center"/>
        </w:trPr>
        <w:tc>
          <w:tcPr>
            <w:tcW w:w="2016" w:type="dxa"/>
            <w:shd w:val="clear" w:color="auto" w:fill="auto"/>
          </w:tcPr>
          <w:p w14:paraId="2394AB25" w14:textId="77777777" w:rsidR="00FE18CB" w:rsidRDefault="00FE18CB" w:rsidP="009F4ABC">
            <w:pPr>
              <w:ind w:left="225" w:hanging="225"/>
              <w:rPr>
                <w:rFonts w:ascii="Arial Narrow" w:eastAsia="Arial Narrow" w:hAnsi="Arial Narrow" w:cs="Arial Narrow"/>
                <w:sz w:val="18"/>
                <w:szCs w:val="18"/>
              </w:rPr>
            </w:pPr>
            <w:r w:rsidRPr="009F47C4">
              <w:rPr>
                <w:rFonts w:ascii="Arial Narrow" w:eastAsia="Arial Narrow" w:hAnsi="Arial Narrow" w:cs="Arial Narrow"/>
                <w:sz w:val="18"/>
                <w:szCs w:val="18"/>
              </w:rPr>
              <w:t xml:space="preserve">D. Integrated Planning: </w:t>
            </w:r>
            <w:proofErr w:type="spellStart"/>
            <w:r w:rsidRPr="009F47C4">
              <w:rPr>
                <w:rFonts w:ascii="Arial Narrow" w:eastAsia="Arial Narrow" w:hAnsi="Arial Narrow" w:cs="Arial Narrow"/>
                <w:sz w:val="18"/>
                <w:szCs w:val="18"/>
              </w:rPr>
              <w:t>Nuventive</w:t>
            </w:r>
            <w:proofErr w:type="spellEnd"/>
            <w:r w:rsidRPr="009F47C4">
              <w:rPr>
                <w:rFonts w:ascii="Arial Narrow" w:eastAsia="Arial Narrow" w:hAnsi="Arial Narrow" w:cs="Arial Narrow"/>
                <w:sz w:val="18"/>
                <w:szCs w:val="18"/>
              </w:rPr>
              <w:t xml:space="preserve"> Tool </w:t>
            </w:r>
            <w:r w:rsidRPr="009F47C4">
              <w:rPr>
                <w:rFonts w:ascii="Arial Narrow" w:eastAsia="Arial Narrow" w:hAnsi="Arial Narrow" w:cs="Arial Narrow"/>
                <w:i/>
                <w:sz w:val="18"/>
                <w:szCs w:val="18"/>
              </w:rPr>
              <w:t>(including review of systems/ processes, institutional change)</w:t>
            </w:r>
          </w:p>
        </w:tc>
        <w:tc>
          <w:tcPr>
            <w:tcW w:w="2880" w:type="dxa"/>
            <w:shd w:val="clear" w:color="auto" w:fill="FFFF99"/>
          </w:tcPr>
          <w:p w14:paraId="19766470" w14:textId="77777777" w:rsidR="00FE18CB" w:rsidRPr="00333147" w:rsidRDefault="00FE18CB" w:rsidP="002F6014">
            <w:pPr>
              <w:pStyle w:val="ListParagraph"/>
              <w:numPr>
                <w:ilvl w:val="0"/>
                <w:numId w:val="71"/>
              </w:numPr>
              <w:ind w:left="202" w:hanging="202"/>
              <w:rPr>
                <w:rFonts w:ascii="Arial Narrow" w:hAnsi="Arial Narrow" w:cs="Arial"/>
                <w:sz w:val="16"/>
                <w:szCs w:val="16"/>
              </w:rPr>
            </w:pPr>
            <w:r w:rsidRPr="00333147">
              <w:rPr>
                <w:rFonts w:ascii="Arial Narrow" w:eastAsia="Arial Narrow" w:hAnsi="Arial Narrow" w:cs="Arial Narrow"/>
                <w:sz w:val="16"/>
                <w:szCs w:val="16"/>
              </w:rPr>
              <w:t>Encourage more full-time faculty participation in various College planning activities.</w:t>
            </w:r>
          </w:p>
        </w:tc>
        <w:tc>
          <w:tcPr>
            <w:tcW w:w="1440" w:type="dxa"/>
            <w:shd w:val="clear" w:color="auto" w:fill="FFFF99"/>
          </w:tcPr>
          <w:p w14:paraId="6DF7E6CA" w14:textId="77777777" w:rsidR="00FE18CB" w:rsidRDefault="00FE18CB" w:rsidP="009F4ABC">
            <w:pPr>
              <w:ind w:left="144" w:hanging="144"/>
              <w:rPr>
                <w:rFonts w:ascii="Arial Narrow" w:hAnsi="Arial Narrow" w:cs="Arial"/>
                <w:sz w:val="16"/>
                <w:szCs w:val="16"/>
              </w:rPr>
            </w:pPr>
            <w:r w:rsidRPr="009F47C4">
              <w:rPr>
                <w:rFonts w:ascii="Arial Narrow" w:hAnsi="Arial Narrow" w:cs="Arial"/>
                <w:sz w:val="16"/>
                <w:szCs w:val="16"/>
              </w:rPr>
              <w:t>1. Acad</w:t>
            </w:r>
            <w:r>
              <w:rPr>
                <w:rFonts w:ascii="Arial Narrow" w:hAnsi="Arial Narrow" w:cs="Arial"/>
                <w:sz w:val="16"/>
                <w:szCs w:val="16"/>
              </w:rPr>
              <w:t>emic</w:t>
            </w:r>
            <w:r w:rsidRPr="009F47C4">
              <w:rPr>
                <w:rFonts w:ascii="Arial Narrow" w:hAnsi="Arial Narrow" w:cs="Arial"/>
                <w:sz w:val="16"/>
                <w:szCs w:val="16"/>
              </w:rPr>
              <w:t xml:space="preserve"> Sen</w:t>
            </w:r>
            <w:r>
              <w:rPr>
                <w:rFonts w:ascii="Arial Narrow" w:hAnsi="Arial Narrow" w:cs="Arial"/>
                <w:sz w:val="16"/>
                <w:szCs w:val="16"/>
              </w:rPr>
              <w:t>ate</w:t>
            </w:r>
          </w:p>
        </w:tc>
        <w:tc>
          <w:tcPr>
            <w:tcW w:w="1620" w:type="dxa"/>
            <w:shd w:val="clear" w:color="auto" w:fill="FFFF99"/>
          </w:tcPr>
          <w:p w14:paraId="5A5DC5DF" w14:textId="77777777" w:rsidR="00FE18CB" w:rsidRPr="00930D9B" w:rsidRDefault="00FE18CB" w:rsidP="009F4ABC">
            <w:pPr>
              <w:rPr>
                <w:rFonts w:ascii="Arial Narrow" w:hAnsi="Arial Narrow" w:cs="Arial"/>
                <w:sz w:val="16"/>
                <w:szCs w:val="16"/>
              </w:rPr>
            </w:pPr>
            <w:r w:rsidRPr="009F47C4">
              <w:rPr>
                <w:rFonts w:ascii="Arial Narrow" w:hAnsi="Arial Narrow" w:cs="Arial"/>
                <w:sz w:val="16"/>
                <w:szCs w:val="16"/>
              </w:rPr>
              <w:t>On-going</w:t>
            </w:r>
          </w:p>
        </w:tc>
        <w:tc>
          <w:tcPr>
            <w:tcW w:w="3796" w:type="dxa"/>
            <w:shd w:val="clear" w:color="auto" w:fill="FFFF99"/>
          </w:tcPr>
          <w:p w14:paraId="5A7CEAD4" w14:textId="77777777" w:rsidR="00FE18CB" w:rsidRPr="009F47C4" w:rsidRDefault="00FE18CB" w:rsidP="002F6014">
            <w:pPr>
              <w:pStyle w:val="ListParagraph"/>
              <w:numPr>
                <w:ilvl w:val="0"/>
                <w:numId w:val="27"/>
              </w:numPr>
              <w:ind w:left="144" w:hanging="144"/>
              <w:rPr>
                <w:rFonts w:ascii="Arial Narrow" w:hAnsi="Arial Narrow" w:cs="Arial"/>
                <w:sz w:val="16"/>
                <w:szCs w:val="16"/>
              </w:rPr>
            </w:pPr>
            <w:r w:rsidRPr="009F47C4">
              <w:rPr>
                <w:rFonts w:ascii="Arial Narrow" w:hAnsi="Arial Narrow" w:cs="Arial"/>
                <w:sz w:val="16"/>
                <w:szCs w:val="16"/>
              </w:rPr>
              <w:t>Gather information from all current faculty leaders on why they participate, and how this passion could be shared with others.</w:t>
            </w:r>
          </w:p>
          <w:p w14:paraId="0549B9A9" w14:textId="4CC28805" w:rsidR="00FE18CB" w:rsidRPr="009F47C4" w:rsidRDefault="00FE18CB" w:rsidP="002F6014">
            <w:pPr>
              <w:pStyle w:val="ListParagraph"/>
              <w:numPr>
                <w:ilvl w:val="0"/>
                <w:numId w:val="27"/>
              </w:numPr>
              <w:ind w:left="144" w:hanging="144"/>
              <w:rPr>
                <w:rFonts w:ascii="Arial Narrow" w:hAnsi="Arial Narrow" w:cs="Arial"/>
                <w:sz w:val="16"/>
                <w:szCs w:val="16"/>
              </w:rPr>
            </w:pPr>
            <w:r w:rsidRPr="009F47C4">
              <w:rPr>
                <w:rFonts w:ascii="Arial Narrow" w:hAnsi="Arial Narrow" w:cs="Arial"/>
                <w:sz w:val="16"/>
                <w:szCs w:val="16"/>
              </w:rPr>
              <w:t>Compile and analyze the results and make recommendations on broadening engagement.</w:t>
            </w:r>
          </w:p>
          <w:p w14:paraId="7864386C" w14:textId="77777777" w:rsidR="00FE18CB" w:rsidRDefault="00FE18CB" w:rsidP="002F6014">
            <w:pPr>
              <w:pStyle w:val="ListParagraph"/>
              <w:numPr>
                <w:ilvl w:val="0"/>
                <w:numId w:val="27"/>
              </w:numPr>
              <w:ind w:left="144" w:hanging="144"/>
              <w:rPr>
                <w:rFonts w:ascii="Arial Narrow" w:hAnsi="Arial Narrow" w:cs="Arial"/>
                <w:sz w:val="16"/>
                <w:szCs w:val="16"/>
              </w:rPr>
            </w:pPr>
            <w:r w:rsidRPr="009F47C4">
              <w:rPr>
                <w:rFonts w:ascii="Arial Narrow" w:hAnsi="Arial Narrow" w:cs="Arial"/>
                <w:sz w:val="16"/>
                <w:szCs w:val="16"/>
              </w:rPr>
              <w:t>Implement recommendations.</w:t>
            </w:r>
          </w:p>
          <w:p w14:paraId="37D571A2" w14:textId="4DF18736" w:rsidR="00FE18CB" w:rsidRPr="00333147" w:rsidRDefault="00FE18CB" w:rsidP="002F6014">
            <w:pPr>
              <w:pStyle w:val="ListParagraph"/>
              <w:numPr>
                <w:ilvl w:val="0"/>
                <w:numId w:val="27"/>
              </w:numPr>
              <w:ind w:left="144" w:hanging="144"/>
              <w:rPr>
                <w:rFonts w:ascii="Arial Narrow" w:hAnsi="Arial Narrow" w:cs="Arial"/>
                <w:sz w:val="16"/>
                <w:szCs w:val="16"/>
              </w:rPr>
            </w:pPr>
            <w:r w:rsidRPr="00333147">
              <w:rPr>
                <w:rFonts w:ascii="Arial Narrow" w:hAnsi="Arial Narrow" w:cs="Arial"/>
                <w:sz w:val="16"/>
                <w:szCs w:val="16"/>
              </w:rPr>
              <w:t>Evaluate the effectiveness of the recommendations and make improvements as the findings warrant.</w:t>
            </w:r>
          </w:p>
        </w:tc>
        <w:tc>
          <w:tcPr>
            <w:tcW w:w="3796" w:type="dxa"/>
            <w:shd w:val="clear" w:color="auto" w:fill="FFFF99"/>
          </w:tcPr>
          <w:p w14:paraId="12752AFF" w14:textId="77777777" w:rsidR="00FE18CB" w:rsidRDefault="00FE18CB" w:rsidP="002F6014">
            <w:pPr>
              <w:pStyle w:val="ListParagraph"/>
              <w:numPr>
                <w:ilvl w:val="0"/>
                <w:numId w:val="56"/>
              </w:numPr>
              <w:ind w:left="144" w:hanging="144"/>
              <w:rPr>
                <w:rFonts w:ascii="Arial Narrow" w:hAnsi="Arial Narrow" w:cs="Arial"/>
                <w:sz w:val="16"/>
                <w:szCs w:val="16"/>
              </w:rPr>
            </w:pPr>
            <w:r>
              <w:rPr>
                <w:rFonts w:ascii="Arial Narrow" w:hAnsi="Arial Narrow" w:cs="Arial"/>
                <w:sz w:val="16"/>
                <w:szCs w:val="16"/>
              </w:rPr>
              <w:t xml:space="preserve">Information </w:t>
            </w:r>
            <w:proofErr w:type="gramStart"/>
            <w:r>
              <w:rPr>
                <w:rFonts w:ascii="Arial Narrow" w:hAnsi="Arial Narrow" w:cs="Arial"/>
                <w:sz w:val="16"/>
                <w:szCs w:val="16"/>
              </w:rPr>
              <w:t>gathered</w:t>
            </w:r>
            <w:proofErr w:type="gramEnd"/>
          </w:p>
          <w:p w14:paraId="33FF35A1" w14:textId="77777777" w:rsidR="00FE18CB" w:rsidRDefault="00FE18CB" w:rsidP="002F6014">
            <w:pPr>
              <w:pStyle w:val="ListParagraph"/>
              <w:numPr>
                <w:ilvl w:val="0"/>
                <w:numId w:val="56"/>
              </w:numPr>
              <w:ind w:left="144" w:hanging="144"/>
              <w:rPr>
                <w:rFonts w:ascii="Arial Narrow" w:hAnsi="Arial Narrow" w:cs="Arial"/>
                <w:sz w:val="16"/>
                <w:szCs w:val="16"/>
              </w:rPr>
            </w:pPr>
            <w:r>
              <w:rPr>
                <w:rFonts w:ascii="Arial Narrow" w:hAnsi="Arial Narrow" w:cs="Arial"/>
                <w:sz w:val="16"/>
                <w:szCs w:val="16"/>
              </w:rPr>
              <w:t xml:space="preserve">Results analyzed and recommendations </w:t>
            </w:r>
            <w:proofErr w:type="gramStart"/>
            <w:r>
              <w:rPr>
                <w:rFonts w:ascii="Arial Narrow" w:hAnsi="Arial Narrow" w:cs="Arial"/>
                <w:sz w:val="16"/>
                <w:szCs w:val="16"/>
              </w:rPr>
              <w:t>issued</w:t>
            </w:r>
            <w:proofErr w:type="gramEnd"/>
          </w:p>
          <w:p w14:paraId="60B935C8" w14:textId="77777777" w:rsidR="00FE18CB" w:rsidRDefault="00FE18CB" w:rsidP="002F6014">
            <w:pPr>
              <w:pStyle w:val="ListParagraph"/>
              <w:numPr>
                <w:ilvl w:val="0"/>
                <w:numId w:val="56"/>
              </w:numPr>
              <w:ind w:left="144" w:hanging="144"/>
              <w:rPr>
                <w:rFonts w:ascii="Arial Narrow" w:hAnsi="Arial Narrow" w:cs="Arial"/>
                <w:sz w:val="16"/>
                <w:szCs w:val="16"/>
              </w:rPr>
            </w:pPr>
            <w:r>
              <w:rPr>
                <w:rFonts w:ascii="Arial Narrow" w:hAnsi="Arial Narrow" w:cs="Arial"/>
                <w:sz w:val="16"/>
                <w:szCs w:val="16"/>
              </w:rPr>
              <w:t xml:space="preserve">Recommendations </w:t>
            </w:r>
            <w:proofErr w:type="gramStart"/>
            <w:r>
              <w:rPr>
                <w:rFonts w:ascii="Arial Narrow" w:hAnsi="Arial Narrow" w:cs="Arial"/>
                <w:sz w:val="16"/>
                <w:szCs w:val="16"/>
              </w:rPr>
              <w:t>implemented</w:t>
            </w:r>
            <w:proofErr w:type="gramEnd"/>
          </w:p>
          <w:p w14:paraId="3C5120C2" w14:textId="77777777" w:rsidR="00FE18CB" w:rsidRDefault="00FE18CB" w:rsidP="002F6014">
            <w:pPr>
              <w:pStyle w:val="ListParagraph"/>
              <w:numPr>
                <w:ilvl w:val="0"/>
                <w:numId w:val="56"/>
              </w:numPr>
              <w:ind w:left="144" w:hanging="144"/>
              <w:rPr>
                <w:rFonts w:ascii="Arial Narrow" w:hAnsi="Arial Narrow" w:cs="Arial"/>
                <w:sz w:val="16"/>
                <w:szCs w:val="16"/>
              </w:rPr>
            </w:pPr>
            <w:r>
              <w:rPr>
                <w:rFonts w:ascii="Arial Narrow" w:hAnsi="Arial Narrow" w:cs="Arial"/>
                <w:sz w:val="16"/>
                <w:szCs w:val="16"/>
              </w:rPr>
              <w:t xml:space="preserve">Evaluation completed and improvements </w:t>
            </w:r>
            <w:proofErr w:type="gramStart"/>
            <w:r>
              <w:rPr>
                <w:rFonts w:ascii="Arial Narrow" w:hAnsi="Arial Narrow" w:cs="Arial"/>
                <w:sz w:val="16"/>
                <w:szCs w:val="16"/>
              </w:rPr>
              <w:t>implemented</w:t>
            </w:r>
            <w:proofErr w:type="gramEnd"/>
          </w:p>
          <w:p w14:paraId="0F6289EC" w14:textId="77777777" w:rsidR="00FE18CB" w:rsidRPr="00333147" w:rsidRDefault="00FE18CB" w:rsidP="002F6014">
            <w:pPr>
              <w:pStyle w:val="ListParagraph"/>
              <w:numPr>
                <w:ilvl w:val="0"/>
                <w:numId w:val="56"/>
              </w:numPr>
              <w:ind w:left="144" w:hanging="144"/>
              <w:rPr>
                <w:rFonts w:ascii="Arial Narrow" w:hAnsi="Arial Narrow" w:cs="Arial"/>
                <w:sz w:val="16"/>
                <w:szCs w:val="16"/>
              </w:rPr>
            </w:pPr>
            <w:r w:rsidRPr="00333147">
              <w:rPr>
                <w:rFonts w:ascii="Arial Narrow" w:hAnsi="Arial Narrow" w:cs="Arial"/>
                <w:sz w:val="16"/>
                <w:szCs w:val="16"/>
              </w:rPr>
              <w:t>Increase in faculty participation</w:t>
            </w:r>
          </w:p>
        </w:tc>
        <w:tc>
          <w:tcPr>
            <w:tcW w:w="3797" w:type="dxa"/>
            <w:shd w:val="clear" w:color="auto" w:fill="FFFF99"/>
          </w:tcPr>
          <w:p w14:paraId="2B7A76F2" w14:textId="77777777" w:rsidR="00FE18CB" w:rsidRDefault="00B27C05" w:rsidP="002F6014">
            <w:pPr>
              <w:pStyle w:val="ListParagraph"/>
              <w:numPr>
                <w:ilvl w:val="0"/>
                <w:numId w:val="79"/>
              </w:numPr>
              <w:ind w:left="176" w:hanging="176"/>
              <w:rPr>
                <w:rFonts w:ascii="Arial Narrow" w:hAnsi="Arial Narrow" w:cs="Arial"/>
                <w:sz w:val="16"/>
                <w:szCs w:val="16"/>
              </w:rPr>
            </w:pPr>
            <w:r>
              <w:rPr>
                <w:rFonts w:ascii="Arial Narrow" w:hAnsi="Arial Narrow" w:cs="Arial"/>
                <w:sz w:val="16"/>
                <w:szCs w:val="16"/>
              </w:rPr>
              <w:t xml:space="preserve">Faculty and staff representation on college shared governance. Senate restructure plus NCR re-engagement. </w:t>
            </w:r>
          </w:p>
          <w:p w14:paraId="3DA33F42" w14:textId="77777777" w:rsidR="00447AFB" w:rsidRDefault="00B27C05" w:rsidP="002F6014">
            <w:pPr>
              <w:pStyle w:val="ListParagraph"/>
              <w:numPr>
                <w:ilvl w:val="0"/>
                <w:numId w:val="79"/>
              </w:numPr>
              <w:ind w:left="176" w:hanging="176"/>
              <w:rPr>
                <w:rFonts w:ascii="Arial Narrow" w:hAnsi="Arial Narrow" w:cs="Arial"/>
                <w:sz w:val="16"/>
                <w:szCs w:val="16"/>
              </w:rPr>
            </w:pPr>
            <w:r>
              <w:rPr>
                <w:rFonts w:ascii="Arial Narrow" w:hAnsi="Arial Narrow" w:cs="Arial"/>
                <w:sz w:val="16"/>
                <w:szCs w:val="16"/>
              </w:rPr>
              <w:t xml:space="preserve">Faculty survey – committee participation, what do you value, difficulties, thoughts? Not involved, why? COVID impact? Certain discipline areas more </w:t>
            </w:r>
            <w:proofErr w:type="gramStart"/>
            <w:r>
              <w:rPr>
                <w:rFonts w:ascii="Arial Narrow" w:hAnsi="Arial Narrow" w:cs="Arial"/>
                <w:sz w:val="16"/>
                <w:szCs w:val="16"/>
              </w:rPr>
              <w:t>involved, why</w:t>
            </w:r>
            <w:proofErr w:type="gramEnd"/>
            <w:r>
              <w:rPr>
                <w:rFonts w:ascii="Arial Narrow" w:hAnsi="Arial Narrow" w:cs="Arial"/>
                <w:sz w:val="16"/>
                <w:szCs w:val="16"/>
              </w:rPr>
              <w:t xml:space="preserve">? </w:t>
            </w:r>
          </w:p>
          <w:p w14:paraId="5251D53C" w14:textId="17C6B891" w:rsidR="00B27C05" w:rsidRDefault="00B27C05" w:rsidP="002F6014">
            <w:pPr>
              <w:pStyle w:val="ListParagraph"/>
              <w:numPr>
                <w:ilvl w:val="0"/>
                <w:numId w:val="79"/>
              </w:numPr>
              <w:ind w:left="176" w:hanging="176"/>
              <w:rPr>
                <w:rFonts w:ascii="Arial Narrow" w:hAnsi="Arial Narrow" w:cs="Arial"/>
                <w:sz w:val="16"/>
                <w:szCs w:val="16"/>
              </w:rPr>
            </w:pPr>
            <w:r>
              <w:rPr>
                <w:rFonts w:ascii="Arial Narrow" w:hAnsi="Arial Narrow" w:cs="Arial"/>
                <w:sz w:val="16"/>
                <w:szCs w:val="16"/>
              </w:rPr>
              <w:t>Share more information around PG committees (setting up Canvas page for each comm).</w:t>
            </w:r>
          </w:p>
        </w:tc>
      </w:tr>
    </w:tbl>
    <w:p w14:paraId="6E397BA2" w14:textId="2E48D8AF" w:rsidR="00FE18CB" w:rsidRDefault="00FE18CB" w:rsidP="00525C47">
      <w:pPr>
        <w:rPr>
          <w:rFonts w:ascii="Arial" w:hAnsi="Arial" w:cs="Arial"/>
          <w:b/>
        </w:rPr>
      </w:pPr>
    </w:p>
    <w:p w14:paraId="7FEEDE55" w14:textId="7B203534" w:rsidR="00FD191C" w:rsidRDefault="00FD191C">
      <w:pPr>
        <w:rPr>
          <w:rFonts w:ascii="Arial" w:hAnsi="Arial" w:cs="Arial"/>
          <w:b/>
        </w:rPr>
      </w:pPr>
    </w:p>
    <w:p w14:paraId="1DA5F9E3" w14:textId="037045D2" w:rsidR="003C152D" w:rsidRDefault="003C152D">
      <w:pPr>
        <w:rPr>
          <w:rFonts w:ascii="Arial" w:hAnsi="Arial" w:cs="Arial"/>
          <w:b/>
        </w:rPr>
      </w:pPr>
    </w:p>
    <w:p w14:paraId="38E542CC" w14:textId="77777777" w:rsidR="00A5625F" w:rsidRDefault="00A5625F">
      <w:pPr>
        <w:rPr>
          <w:rFonts w:ascii="Arial" w:hAnsi="Arial" w:cs="Arial"/>
          <w:b/>
        </w:rPr>
      </w:pPr>
    </w:p>
    <w:p w14:paraId="1460B1CF" w14:textId="77777777" w:rsidR="00A5625F" w:rsidRDefault="00A5625F">
      <w:pPr>
        <w:rPr>
          <w:rFonts w:ascii="Arial" w:hAnsi="Arial" w:cs="Arial"/>
          <w:b/>
        </w:rPr>
      </w:pPr>
    </w:p>
    <w:p w14:paraId="6C68C78E" w14:textId="77777777" w:rsidR="00A5625F" w:rsidRDefault="00A5625F">
      <w:pPr>
        <w:rPr>
          <w:rFonts w:ascii="Arial" w:hAnsi="Arial" w:cs="Arial"/>
          <w:b/>
        </w:rPr>
      </w:pPr>
    </w:p>
    <w:p w14:paraId="7E2A4EC8" w14:textId="77777777" w:rsidR="00A5625F" w:rsidRDefault="00A5625F">
      <w:pPr>
        <w:rPr>
          <w:rFonts w:ascii="Arial" w:hAnsi="Arial" w:cs="Arial"/>
          <w:b/>
        </w:rPr>
      </w:pPr>
    </w:p>
    <w:p w14:paraId="5547D82F" w14:textId="77777777" w:rsidR="00A5625F" w:rsidRDefault="00A5625F">
      <w:pPr>
        <w:rPr>
          <w:rFonts w:ascii="Arial" w:hAnsi="Arial" w:cs="Arial"/>
          <w:b/>
        </w:rPr>
      </w:pPr>
    </w:p>
    <w:p w14:paraId="10E5435C" w14:textId="77777777" w:rsidR="00A5625F" w:rsidRDefault="00A5625F">
      <w:pPr>
        <w:rPr>
          <w:rFonts w:ascii="Arial" w:hAnsi="Arial" w:cs="Arial"/>
          <w:b/>
        </w:rPr>
      </w:pPr>
    </w:p>
    <w:p w14:paraId="65B1D018" w14:textId="77777777" w:rsidR="00A5625F" w:rsidRDefault="00A5625F">
      <w:pPr>
        <w:rPr>
          <w:rFonts w:ascii="Arial" w:hAnsi="Arial" w:cs="Arial"/>
          <w:b/>
        </w:rPr>
      </w:pPr>
    </w:p>
    <w:p w14:paraId="7F70EF4B" w14:textId="77777777" w:rsidR="00FD191C" w:rsidRDefault="00FD191C" w:rsidP="00FD191C">
      <w:pPr>
        <w:rPr>
          <w:rFonts w:ascii="Arial" w:hAnsi="Arial" w:cs="Arial"/>
          <w:b/>
        </w:rPr>
      </w:pPr>
      <w:r>
        <w:rPr>
          <w:rFonts w:ascii="Arial" w:hAnsi="Arial" w:cs="Arial"/>
          <w:b/>
        </w:rPr>
        <w:t>Curriculum Instruction Council</w:t>
      </w:r>
    </w:p>
    <w:tbl>
      <w:tblPr>
        <w:tblStyle w:val="TableGrid"/>
        <w:tblW w:w="19362"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802"/>
        <w:gridCol w:w="3802"/>
        <w:gridCol w:w="3802"/>
      </w:tblGrid>
      <w:tr w:rsidR="00FD191C" w:rsidRPr="00930D9B" w14:paraId="6E06366D" w14:textId="77777777" w:rsidTr="00A5625F">
        <w:trPr>
          <w:tblHeader/>
          <w:jc w:val="center"/>
        </w:trPr>
        <w:tc>
          <w:tcPr>
            <w:tcW w:w="2016" w:type="dxa"/>
            <w:vAlign w:val="bottom"/>
          </w:tcPr>
          <w:p w14:paraId="2A991E9D"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4F382502"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37F08B81"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22249C2C"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802" w:type="dxa"/>
            <w:vAlign w:val="bottom"/>
          </w:tcPr>
          <w:p w14:paraId="71880252"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802" w:type="dxa"/>
            <w:vAlign w:val="bottom"/>
          </w:tcPr>
          <w:p w14:paraId="09CE08CA"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802" w:type="dxa"/>
            <w:vAlign w:val="bottom"/>
          </w:tcPr>
          <w:p w14:paraId="4033F0BE" w14:textId="77777777" w:rsidR="00FD191C" w:rsidRDefault="00FD191C"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23A78E2E" w14:textId="77777777" w:rsidR="00FD191C" w:rsidRPr="00930D9B" w:rsidRDefault="00FD191C" w:rsidP="009F4ABC">
            <w:pPr>
              <w:rPr>
                <w:rFonts w:ascii="Arial Narrow" w:hAnsi="Arial Narrow" w:cs="Arial"/>
                <w:b/>
                <w:sz w:val="20"/>
                <w:szCs w:val="20"/>
              </w:rPr>
            </w:pPr>
            <w:r>
              <w:rPr>
                <w:rFonts w:ascii="Arial Narrow" w:hAnsi="Arial Narrow" w:cs="Arial"/>
                <w:b/>
                <w:sz w:val="20"/>
                <w:szCs w:val="20"/>
              </w:rPr>
              <w:t>As of Date:</w:t>
            </w:r>
          </w:p>
        </w:tc>
      </w:tr>
      <w:tr w:rsidR="00FD191C" w:rsidRPr="00930D9B" w14:paraId="625C234F" w14:textId="77777777" w:rsidTr="00A5625F">
        <w:trPr>
          <w:trHeight w:val="432"/>
          <w:jc w:val="center"/>
        </w:trPr>
        <w:tc>
          <w:tcPr>
            <w:tcW w:w="2016" w:type="dxa"/>
            <w:shd w:val="clear" w:color="auto" w:fill="auto"/>
          </w:tcPr>
          <w:p w14:paraId="7F62EAE1" w14:textId="77777777" w:rsidR="00FD191C" w:rsidRPr="0086341A" w:rsidRDefault="00FD191C" w:rsidP="002F6014">
            <w:pPr>
              <w:pStyle w:val="ListParagraph"/>
              <w:numPr>
                <w:ilvl w:val="0"/>
                <w:numId w:val="29"/>
              </w:numPr>
              <w:ind w:left="165" w:hanging="180"/>
              <w:rPr>
                <w:rFonts w:ascii="Arial Narrow" w:eastAsia="Arial Narrow" w:hAnsi="Arial Narrow" w:cs="Arial Narrow"/>
                <w:sz w:val="16"/>
                <w:szCs w:val="16"/>
              </w:rPr>
            </w:pPr>
            <w:r w:rsidRPr="00E66EB9">
              <w:rPr>
                <w:rFonts w:ascii="Arial Narrow" w:eastAsia="Arial Narrow" w:hAnsi="Arial Narrow" w:cs="Arial Narrow"/>
                <w:sz w:val="18"/>
                <w:szCs w:val="18"/>
              </w:rPr>
              <w:t xml:space="preserve">Career and Academic Pathways (CAP, aka Meta-Majors) </w:t>
            </w:r>
            <w:r w:rsidRPr="00E66EB9">
              <w:rPr>
                <w:rFonts w:ascii="Arial Narrow" w:eastAsia="Arial Narrow" w:hAnsi="Arial Narrow" w:cs="Arial Narrow"/>
                <w:i/>
                <w:sz w:val="18"/>
                <w:szCs w:val="18"/>
              </w:rPr>
              <w:t>(including institutionalization, sustainability)</w:t>
            </w:r>
          </w:p>
        </w:tc>
        <w:tc>
          <w:tcPr>
            <w:tcW w:w="2880" w:type="dxa"/>
            <w:shd w:val="clear" w:color="auto" w:fill="C6D9F1" w:themeFill="text2" w:themeFillTint="33"/>
          </w:tcPr>
          <w:p w14:paraId="10D9C08A" w14:textId="77777777" w:rsidR="00FD191C" w:rsidRPr="00E66EB9" w:rsidRDefault="00FD191C" w:rsidP="002F6014">
            <w:pPr>
              <w:pStyle w:val="ListParagraph"/>
              <w:numPr>
                <w:ilvl w:val="0"/>
                <w:numId w:val="15"/>
              </w:numPr>
              <w:ind w:left="144" w:hanging="144"/>
              <w:rPr>
                <w:rFonts w:ascii="Arial Narrow" w:hAnsi="Arial Narrow" w:cs="Arial"/>
                <w:sz w:val="16"/>
                <w:szCs w:val="16"/>
              </w:rPr>
            </w:pPr>
            <w:r>
              <w:rPr>
                <w:rFonts w:ascii="Arial Narrow" w:hAnsi="Arial Narrow" w:cs="Arial"/>
                <w:sz w:val="16"/>
                <w:szCs w:val="16"/>
              </w:rPr>
              <w:t>M</w:t>
            </w:r>
            <w:r w:rsidRPr="00E66EB9">
              <w:rPr>
                <w:rFonts w:ascii="Arial Narrow" w:hAnsi="Arial Narrow" w:cs="Arial"/>
                <w:sz w:val="16"/>
                <w:szCs w:val="16"/>
              </w:rPr>
              <w:t>erg</w:t>
            </w:r>
            <w:r>
              <w:rPr>
                <w:rFonts w:ascii="Arial Narrow" w:hAnsi="Arial Narrow" w:cs="Arial"/>
                <w:sz w:val="16"/>
                <w:szCs w:val="16"/>
              </w:rPr>
              <w:t>e</w:t>
            </w:r>
            <w:r w:rsidRPr="00E66EB9">
              <w:rPr>
                <w:rFonts w:ascii="Arial Narrow" w:hAnsi="Arial Narrow" w:cs="Arial"/>
                <w:sz w:val="16"/>
                <w:szCs w:val="16"/>
              </w:rPr>
              <w:t xml:space="preserve"> programs/majors that are only slightly different </w:t>
            </w:r>
            <w:proofErr w:type="gramStart"/>
            <w:r w:rsidRPr="00E66EB9">
              <w:rPr>
                <w:rFonts w:ascii="Arial Narrow" w:hAnsi="Arial Narrow" w:cs="Arial"/>
                <w:sz w:val="16"/>
                <w:szCs w:val="16"/>
              </w:rPr>
              <w:t>in order to</w:t>
            </w:r>
            <w:proofErr w:type="gramEnd"/>
            <w:r w:rsidRPr="00E66EB9">
              <w:rPr>
                <w:rFonts w:ascii="Arial Narrow" w:hAnsi="Arial Narrow" w:cs="Arial"/>
                <w:sz w:val="16"/>
                <w:szCs w:val="16"/>
              </w:rPr>
              <w:t xml:space="preserve"> reduce confusion for students and reduce program mapping efforts. </w:t>
            </w:r>
          </w:p>
        </w:tc>
        <w:tc>
          <w:tcPr>
            <w:tcW w:w="1440" w:type="dxa"/>
            <w:shd w:val="clear" w:color="auto" w:fill="C6D9F1" w:themeFill="text2" w:themeFillTint="33"/>
          </w:tcPr>
          <w:p w14:paraId="0CBC18EC" w14:textId="77777777" w:rsidR="00FD191C" w:rsidRPr="00930D9B" w:rsidRDefault="00FD191C" w:rsidP="009F4ABC">
            <w:pPr>
              <w:ind w:left="144" w:hanging="144"/>
              <w:rPr>
                <w:rFonts w:ascii="Arial Narrow" w:hAnsi="Arial Narrow" w:cs="Arial"/>
                <w:sz w:val="16"/>
                <w:szCs w:val="16"/>
              </w:rPr>
            </w:pPr>
            <w:r>
              <w:rPr>
                <w:rFonts w:ascii="Arial Narrow" w:hAnsi="Arial Narrow" w:cs="Arial"/>
                <w:sz w:val="16"/>
                <w:szCs w:val="16"/>
              </w:rPr>
              <w:t xml:space="preserve">1. </w:t>
            </w:r>
            <w:r w:rsidRPr="001F231E">
              <w:rPr>
                <w:rFonts w:ascii="Arial Narrow" w:hAnsi="Arial Narrow" w:cs="Arial"/>
                <w:sz w:val="16"/>
                <w:szCs w:val="16"/>
              </w:rPr>
              <w:t>CIC</w:t>
            </w:r>
          </w:p>
        </w:tc>
        <w:tc>
          <w:tcPr>
            <w:tcW w:w="1620" w:type="dxa"/>
            <w:shd w:val="clear" w:color="auto" w:fill="C6D9F1" w:themeFill="text2" w:themeFillTint="33"/>
          </w:tcPr>
          <w:p w14:paraId="2714BE59" w14:textId="77777777" w:rsidR="00FD191C" w:rsidRPr="00930D9B" w:rsidRDefault="00FD191C" w:rsidP="009F4ABC">
            <w:pPr>
              <w:ind w:left="144" w:hanging="144"/>
              <w:rPr>
                <w:rFonts w:ascii="Arial Narrow" w:hAnsi="Arial Narrow" w:cs="Arial"/>
                <w:sz w:val="16"/>
                <w:szCs w:val="16"/>
              </w:rPr>
            </w:pPr>
            <w:r w:rsidRPr="00E30D05">
              <w:rPr>
                <w:rFonts w:ascii="Arial Narrow" w:hAnsi="Arial Narrow" w:cs="Arial"/>
                <w:sz w:val="16"/>
                <w:szCs w:val="16"/>
              </w:rPr>
              <w:t xml:space="preserve">End of </w:t>
            </w:r>
            <w:r>
              <w:rPr>
                <w:rFonts w:ascii="Arial Narrow" w:hAnsi="Arial Narrow" w:cs="Arial"/>
                <w:sz w:val="16"/>
                <w:szCs w:val="16"/>
              </w:rPr>
              <w:t>Spring</w:t>
            </w:r>
            <w:r w:rsidRPr="00E30D05">
              <w:rPr>
                <w:rFonts w:ascii="Arial Narrow" w:hAnsi="Arial Narrow" w:cs="Arial"/>
                <w:sz w:val="16"/>
                <w:szCs w:val="16"/>
              </w:rPr>
              <w:t xml:space="preserve"> 2</w:t>
            </w:r>
            <w:r>
              <w:rPr>
                <w:rFonts w:ascii="Arial Narrow" w:hAnsi="Arial Narrow" w:cs="Arial"/>
                <w:sz w:val="16"/>
                <w:szCs w:val="16"/>
              </w:rPr>
              <w:t>3 - Process</w:t>
            </w:r>
          </w:p>
        </w:tc>
        <w:tc>
          <w:tcPr>
            <w:tcW w:w="3802" w:type="dxa"/>
            <w:shd w:val="clear" w:color="auto" w:fill="C6D9F1" w:themeFill="text2" w:themeFillTint="33"/>
          </w:tcPr>
          <w:p w14:paraId="61D7210A" w14:textId="77777777" w:rsidR="00FD191C" w:rsidRPr="006B3149" w:rsidRDefault="00FD191C" w:rsidP="002F6014">
            <w:pPr>
              <w:pStyle w:val="ListParagraph"/>
              <w:numPr>
                <w:ilvl w:val="0"/>
                <w:numId w:val="62"/>
              </w:numPr>
              <w:ind w:left="144" w:hanging="144"/>
              <w:rPr>
                <w:rFonts w:ascii="Arial Narrow" w:hAnsi="Arial Narrow" w:cs="Arial"/>
                <w:sz w:val="16"/>
                <w:szCs w:val="16"/>
              </w:rPr>
            </w:pPr>
            <w:r w:rsidRPr="006B3149">
              <w:rPr>
                <w:rFonts w:ascii="Arial Narrow" w:hAnsi="Arial Narrow" w:cs="Arial"/>
                <w:sz w:val="16"/>
                <w:szCs w:val="16"/>
              </w:rPr>
              <w:t xml:space="preserve">Create </w:t>
            </w:r>
            <w:r>
              <w:rPr>
                <w:rFonts w:ascii="Arial Narrow" w:hAnsi="Arial Narrow" w:cs="Arial"/>
                <w:sz w:val="16"/>
                <w:szCs w:val="16"/>
              </w:rPr>
              <w:t xml:space="preserve">and implement </w:t>
            </w:r>
            <w:r w:rsidRPr="006B3149">
              <w:rPr>
                <w:rFonts w:ascii="Arial Narrow" w:hAnsi="Arial Narrow" w:cs="Arial"/>
                <w:sz w:val="16"/>
                <w:szCs w:val="16"/>
              </w:rPr>
              <w:t>a process to retire courses/ programs</w:t>
            </w:r>
            <w:r w:rsidRPr="006B3149">
              <w:rPr>
                <w:rFonts w:ascii="Arial Narrow" w:hAnsi="Arial Narrow" w:cs="Arial"/>
                <w:sz w:val="16"/>
                <w:szCs w:val="16"/>
              </w:rPr>
              <w:br/>
              <w:t>- start w/ abstract process, not targeting areas</w:t>
            </w:r>
            <w:r>
              <w:rPr>
                <w:rFonts w:ascii="Arial Narrow" w:hAnsi="Arial Narrow" w:cs="Arial"/>
                <w:sz w:val="16"/>
                <w:szCs w:val="16"/>
              </w:rPr>
              <w:t>,</w:t>
            </w:r>
            <w:r w:rsidRPr="006B3149">
              <w:rPr>
                <w:rFonts w:ascii="Arial Narrow" w:hAnsi="Arial Narrow" w:cs="Arial"/>
                <w:sz w:val="16"/>
                <w:szCs w:val="16"/>
              </w:rPr>
              <w:t xml:space="preserve"> to avoid personal </w:t>
            </w:r>
            <w:proofErr w:type="gramStart"/>
            <w:r w:rsidRPr="006B3149">
              <w:rPr>
                <w:rFonts w:ascii="Arial Narrow" w:hAnsi="Arial Narrow" w:cs="Arial"/>
                <w:sz w:val="16"/>
                <w:szCs w:val="16"/>
              </w:rPr>
              <w:t>conflict</w:t>
            </w:r>
            <w:proofErr w:type="gramEnd"/>
          </w:p>
          <w:p w14:paraId="151B6C21" w14:textId="77777777" w:rsidR="00FD191C" w:rsidRPr="006B3149" w:rsidRDefault="00FD191C" w:rsidP="002F6014">
            <w:pPr>
              <w:pStyle w:val="ListParagraph"/>
              <w:numPr>
                <w:ilvl w:val="0"/>
                <w:numId w:val="62"/>
              </w:numPr>
              <w:ind w:left="144" w:hanging="144"/>
              <w:rPr>
                <w:rFonts w:ascii="Arial Narrow" w:hAnsi="Arial Narrow" w:cs="Arial"/>
                <w:sz w:val="16"/>
                <w:szCs w:val="16"/>
              </w:rPr>
            </w:pPr>
            <w:r w:rsidRPr="006B3149">
              <w:rPr>
                <w:rFonts w:ascii="Arial Narrow" w:hAnsi="Arial Narrow" w:cs="Arial"/>
                <w:sz w:val="16"/>
                <w:szCs w:val="16"/>
              </w:rPr>
              <w:t xml:space="preserve">Create </w:t>
            </w:r>
            <w:r>
              <w:rPr>
                <w:rFonts w:ascii="Arial Narrow" w:hAnsi="Arial Narrow" w:cs="Arial"/>
                <w:sz w:val="16"/>
                <w:szCs w:val="16"/>
              </w:rPr>
              <w:t xml:space="preserve">and implement </w:t>
            </w:r>
            <w:r w:rsidRPr="006B3149">
              <w:rPr>
                <w:rFonts w:ascii="Arial Narrow" w:hAnsi="Arial Narrow" w:cs="Arial"/>
                <w:sz w:val="16"/>
                <w:szCs w:val="16"/>
              </w:rPr>
              <w:t xml:space="preserve">a process to merge </w:t>
            </w:r>
            <w:proofErr w:type="gramStart"/>
            <w:r w:rsidRPr="006B3149">
              <w:rPr>
                <w:rFonts w:ascii="Arial Narrow" w:hAnsi="Arial Narrow" w:cs="Arial"/>
                <w:sz w:val="16"/>
                <w:szCs w:val="16"/>
              </w:rPr>
              <w:t>programs</w:t>
            </w:r>
            <w:proofErr w:type="gramEnd"/>
          </w:p>
          <w:p w14:paraId="580FEC41" w14:textId="77777777" w:rsidR="00FD191C" w:rsidRPr="00C73ADE" w:rsidRDefault="00FD191C" w:rsidP="002F6014">
            <w:pPr>
              <w:pStyle w:val="ListParagraph"/>
              <w:numPr>
                <w:ilvl w:val="0"/>
                <w:numId w:val="62"/>
              </w:numPr>
              <w:ind w:left="144" w:hanging="144"/>
              <w:rPr>
                <w:rFonts w:ascii="Arial Narrow" w:hAnsi="Arial Narrow" w:cs="Arial"/>
                <w:sz w:val="16"/>
                <w:szCs w:val="16"/>
              </w:rPr>
            </w:pPr>
            <w:r w:rsidRPr="006B3149">
              <w:rPr>
                <w:rFonts w:ascii="Arial Narrow" w:hAnsi="Arial Narrow" w:cs="Arial"/>
                <w:sz w:val="16"/>
                <w:szCs w:val="16"/>
              </w:rPr>
              <w:t xml:space="preserve">Create </w:t>
            </w:r>
            <w:r>
              <w:rPr>
                <w:rFonts w:ascii="Arial Narrow" w:hAnsi="Arial Narrow" w:cs="Arial"/>
                <w:sz w:val="16"/>
                <w:szCs w:val="16"/>
              </w:rPr>
              <w:t xml:space="preserve">and implement </w:t>
            </w:r>
            <w:r w:rsidRPr="006B3149">
              <w:rPr>
                <w:rFonts w:ascii="Arial Narrow" w:hAnsi="Arial Narrow" w:cs="Arial"/>
                <w:sz w:val="16"/>
                <w:szCs w:val="16"/>
              </w:rPr>
              <w:t>a process to eliminate certificates</w:t>
            </w:r>
            <w:r>
              <w:rPr>
                <w:rFonts w:ascii="Arial Narrow" w:hAnsi="Arial Narrow" w:cs="Arial"/>
                <w:sz w:val="16"/>
                <w:szCs w:val="16"/>
              </w:rPr>
              <w:t xml:space="preserve"> no longer needed</w:t>
            </w:r>
          </w:p>
        </w:tc>
        <w:tc>
          <w:tcPr>
            <w:tcW w:w="3802" w:type="dxa"/>
            <w:shd w:val="clear" w:color="auto" w:fill="C6D9F1" w:themeFill="text2" w:themeFillTint="33"/>
          </w:tcPr>
          <w:p w14:paraId="75E75147" w14:textId="77777777" w:rsidR="00FD191C" w:rsidRDefault="00FD191C" w:rsidP="002F6014">
            <w:pPr>
              <w:pStyle w:val="ListParagraph"/>
              <w:numPr>
                <w:ilvl w:val="0"/>
                <w:numId w:val="40"/>
              </w:numPr>
              <w:ind w:left="144" w:hanging="144"/>
              <w:rPr>
                <w:rFonts w:ascii="Arial Narrow" w:hAnsi="Arial Narrow" w:cs="Arial"/>
                <w:sz w:val="16"/>
                <w:szCs w:val="16"/>
              </w:rPr>
            </w:pPr>
            <w:r>
              <w:rPr>
                <w:rFonts w:ascii="Arial Narrow" w:hAnsi="Arial Narrow" w:cs="Arial"/>
                <w:sz w:val="16"/>
                <w:szCs w:val="16"/>
              </w:rPr>
              <w:t xml:space="preserve">Retirement process </w:t>
            </w:r>
            <w:proofErr w:type="gramStart"/>
            <w:r>
              <w:rPr>
                <w:rFonts w:ascii="Arial Narrow" w:hAnsi="Arial Narrow" w:cs="Arial"/>
                <w:sz w:val="16"/>
                <w:szCs w:val="16"/>
              </w:rPr>
              <w:t>implemented</w:t>
            </w:r>
            <w:proofErr w:type="gramEnd"/>
          </w:p>
          <w:p w14:paraId="4625FE90" w14:textId="77777777" w:rsidR="00FD191C" w:rsidRDefault="00FD191C" w:rsidP="002F6014">
            <w:pPr>
              <w:pStyle w:val="ListParagraph"/>
              <w:numPr>
                <w:ilvl w:val="0"/>
                <w:numId w:val="40"/>
              </w:numPr>
              <w:ind w:left="144" w:hanging="144"/>
              <w:rPr>
                <w:rFonts w:ascii="Arial Narrow" w:hAnsi="Arial Narrow" w:cs="Arial"/>
                <w:sz w:val="16"/>
                <w:szCs w:val="16"/>
              </w:rPr>
            </w:pPr>
            <w:r>
              <w:rPr>
                <w:rFonts w:ascii="Arial Narrow" w:hAnsi="Arial Narrow" w:cs="Arial"/>
                <w:sz w:val="16"/>
                <w:szCs w:val="16"/>
              </w:rPr>
              <w:t xml:space="preserve">Merger process </w:t>
            </w:r>
            <w:proofErr w:type="gramStart"/>
            <w:r>
              <w:rPr>
                <w:rFonts w:ascii="Arial Narrow" w:hAnsi="Arial Narrow" w:cs="Arial"/>
                <w:sz w:val="16"/>
                <w:szCs w:val="16"/>
              </w:rPr>
              <w:t>implemented</w:t>
            </w:r>
            <w:proofErr w:type="gramEnd"/>
          </w:p>
          <w:p w14:paraId="3AA3B833" w14:textId="77777777" w:rsidR="00FD191C" w:rsidRDefault="00FD191C" w:rsidP="002F6014">
            <w:pPr>
              <w:pStyle w:val="ListParagraph"/>
              <w:numPr>
                <w:ilvl w:val="0"/>
                <w:numId w:val="40"/>
              </w:numPr>
              <w:ind w:left="144" w:hanging="144"/>
              <w:rPr>
                <w:rFonts w:ascii="Arial Narrow" w:hAnsi="Arial Narrow" w:cs="Arial"/>
                <w:sz w:val="16"/>
                <w:szCs w:val="16"/>
              </w:rPr>
            </w:pPr>
            <w:r>
              <w:rPr>
                <w:rFonts w:ascii="Arial Narrow" w:hAnsi="Arial Narrow" w:cs="Arial"/>
                <w:sz w:val="16"/>
                <w:szCs w:val="16"/>
              </w:rPr>
              <w:t xml:space="preserve">Certificate elimination process </w:t>
            </w:r>
            <w:proofErr w:type="gramStart"/>
            <w:r>
              <w:rPr>
                <w:rFonts w:ascii="Arial Narrow" w:hAnsi="Arial Narrow" w:cs="Arial"/>
                <w:sz w:val="16"/>
                <w:szCs w:val="16"/>
              </w:rPr>
              <w:t>implemented</w:t>
            </w:r>
            <w:proofErr w:type="gramEnd"/>
          </w:p>
          <w:p w14:paraId="35DE46DB" w14:textId="77777777" w:rsidR="00FD191C" w:rsidRDefault="00FD191C" w:rsidP="002F6014">
            <w:pPr>
              <w:pStyle w:val="ListParagraph"/>
              <w:numPr>
                <w:ilvl w:val="0"/>
                <w:numId w:val="40"/>
              </w:numPr>
              <w:ind w:left="144" w:hanging="144"/>
              <w:rPr>
                <w:rFonts w:ascii="Arial Narrow" w:hAnsi="Arial Narrow" w:cs="Arial"/>
                <w:sz w:val="16"/>
                <w:szCs w:val="16"/>
              </w:rPr>
            </w:pPr>
            <w:r>
              <w:rPr>
                <w:rFonts w:ascii="Arial Narrow" w:hAnsi="Arial Narrow" w:cs="Arial"/>
                <w:sz w:val="16"/>
                <w:szCs w:val="16"/>
              </w:rPr>
              <w:t>Fewer but more useful program/major options</w:t>
            </w:r>
          </w:p>
        </w:tc>
        <w:tc>
          <w:tcPr>
            <w:tcW w:w="3802" w:type="dxa"/>
            <w:shd w:val="clear" w:color="auto" w:fill="C6D9F1" w:themeFill="text2" w:themeFillTint="33"/>
          </w:tcPr>
          <w:p w14:paraId="309BC75C" w14:textId="77777777" w:rsidR="00FD191C" w:rsidRDefault="009A154A"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Transitioning Certs of Proficiency to Certs of Achievement.</w:t>
            </w:r>
          </w:p>
          <w:p w14:paraId="1EA3BAA8" w14:textId="743139B1" w:rsidR="009A154A" w:rsidRDefault="009A154A"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Elimination/merger process in place</w:t>
            </w:r>
            <w:r w:rsidR="00447AFB">
              <w:rPr>
                <w:rFonts w:ascii="Arial Narrow" w:hAnsi="Arial Narrow" w:cs="Arial"/>
                <w:sz w:val="16"/>
                <w:szCs w:val="16"/>
              </w:rPr>
              <w:t>:</w:t>
            </w:r>
            <w:r>
              <w:rPr>
                <w:rFonts w:ascii="Arial Narrow" w:hAnsi="Arial Narrow" w:cs="Arial"/>
                <w:sz w:val="16"/>
                <w:szCs w:val="16"/>
              </w:rPr>
              <w:t xml:space="preserve"> </w:t>
            </w:r>
            <w:proofErr w:type="spellStart"/>
            <w:r>
              <w:rPr>
                <w:rFonts w:ascii="Arial Narrow" w:hAnsi="Arial Narrow" w:cs="Arial"/>
                <w:sz w:val="16"/>
                <w:szCs w:val="16"/>
              </w:rPr>
              <w:t>Curric</w:t>
            </w:r>
            <w:proofErr w:type="spellEnd"/>
            <w:r>
              <w:rPr>
                <w:rFonts w:ascii="Arial Narrow" w:hAnsi="Arial Narrow" w:cs="Arial"/>
                <w:sz w:val="16"/>
                <w:szCs w:val="16"/>
              </w:rPr>
              <w:t>. Staff will notify areas who aren’t updating regularly.</w:t>
            </w:r>
          </w:p>
          <w:p w14:paraId="52472C38" w14:textId="1F7F2301" w:rsidR="009A154A" w:rsidRDefault="009A154A"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Increased cross</w:t>
            </w:r>
            <w:r w:rsidR="00447AFB">
              <w:rPr>
                <w:rFonts w:ascii="Arial Narrow" w:hAnsi="Arial Narrow" w:cs="Arial"/>
                <w:sz w:val="16"/>
                <w:szCs w:val="16"/>
              </w:rPr>
              <w:t>-</w:t>
            </w:r>
            <w:r>
              <w:rPr>
                <w:rFonts w:ascii="Arial Narrow" w:hAnsi="Arial Narrow" w:cs="Arial"/>
                <w:sz w:val="16"/>
                <w:szCs w:val="16"/>
              </w:rPr>
              <w:t xml:space="preserve">listing – division triggered. </w:t>
            </w:r>
          </w:p>
          <w:p w14:paraId="009FE4E1" w14:textId="77777777" w:rsidR="009A154A" w:rsidRDefault="009A154A"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Analyzing currency of programs – when last offered, etc.?</w:t>
            </w:r>
          </w:p>
          <w:p w14:paraId="246918C3" w14:textId="006E2D6C" w:rsidR="009A154A" w:rsidRDefault="00447AFB"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Potential of adding d</w:t>
            </w:r>
            <w:r w:rsidR="009A154A">
              <w:rPr>
                <w:rFonts w:ascii="Arial Narrow" w:hAnsi="Arial Narrow" w:cs="Arial"/>
                <w:sz w:val="16"/>
                <w:szCs w:val="16"/>
              </w:rPr>
              <w:t>irected curriculum questions in the PR process?</w:t>
            </w:r>
          </w:p>
          <w:p w14:paraId="2B512098" w14:textId="1ADD7BF6" w:rsidR="00727664" w:rsidRDefault="00727664"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Incorporate student voice?</w:t>
            </w:r>
          </w:p>
        </w:tc>
      </w:tr>
      <w:tr w:rsidR="00FD191C" w:rsidRPr="00930D9B" w14:paraId="03F20A77" w14:textId="77777777" w:rsidTr="00A5625F">
        <w:trPr>
          <w:trHeight w:val="432"/>
          <w:jc w:val="center"/>
        </w:trPr>
        <w:tc>
          <w:tcPr>
            <w:tcW w:w="2016" w:type="dxa"/>
            <w:shd w:val="clear" w:color="auto" w:fill="auto"/>
          </w:tcPr>
          <w:p w14:paraId="03C38178" w14:textId="77777777" w:rsidR="00FD191C" w:rsidRPr="0086341A" w:rsidRDefault="00FD191C" w:rsidP="002F6014">
            <w:pPr>
              <w:pStyle w:val="ListParagraph"/>
              <w:numPr>
                <w:ilvl w:val="0"/>
                <w:numId w:val="30"/>
              </w:numPr>
              <w:ind w:left="165" w:hanging="180"/>
              <w:rPr>
                <w:rFonts w:ascii="Arial Narrow" w:eastAsia="Arial Narrow" w:hAnsi="Arial Narrow" w:cs="Arial Narrow"/>
                <w:sz w:val="16"/>
                <w:szCs w:val="16"/>
              </w:rPr>
            </w:pPr>
            <w:r w:rsidRPr="00E66EB9">
              <w:rPr>
                <w:rFonts w:ascii="Arial Narrow" w:eastAsia="Arial Narrow" w:hAnsi="Arial Narrow" w:cs="Arial Narrow"/>
                <w:sz w:val="18"/>
                <w:szCs w:val="18"/>
              </w:rPr>
              <w:t xml:space="preserve">Career and Academic Pathways (CAP, aka Meta-Majors) </w:t>
            </w:r>
            <w:r w:rsidRPr="00E66EB9">
              <w:rPr>
                <w:rFonts w:ascii="Arial Narrow" w:eastAsia="Arial Narrow" w:hAnsi="Arial Narrow" w:cs="Arial Narrow"/>
                <w:i/>
                <w:sz w:val="18"/>
                <w:szCs w:val="18"/>
              </w:rPr>
              <w:t>(including institutionalization, sustainability)</w:t>
            </w:r>
          </w:p>
        </w:tc>
        <w:tc>
          <w:tcPr>
            <w:tcW w:w="2880" w:type="dxa"/>
            <w:shd w:val="clear" w:color="auto" w:fill="C6D9F1" w:themeFill="text2" w:themeFillTint="33"/>
          </w:tcPr>
          <w:p w14:paraId="7E4A7E0E" w14:textId="77777777" w:rsidR="00FD191C" w:rsidRPr="00E66EB9" w:rsidRDefault="00FD191C" w:rsidP="002F6014">
            <w:pPr>
              <w:pStyle w:val="ListParagraph"/>
              <w:numPr>
                <w:ilvl w:val="0"/>
                <w:numId w:val="37"/>
              </w:numPr>
              <w:ind w:left="144" w:hanging="144"/>
              <w:rPr>
                <w:rFonts w:ascii="Arial Narrow" w:hAnsi="Arial Narrow" w:cs="Arial"/>
                <w:sz w:val="16"/>
                <w:szCs w:val="16"/>
              </w:rPr>
            </w:pPr>
            <w:r>
              <w:rPr>
                <w:rFonts w:ascii="Arial Narrow" w:hAnsi="Arial Narrow" w:cs="Arial"/>
                <w:sz w:val="16"/>
                <w:szCs w:val="16"/>
              </w:rPr>
              <w:t xml:space="preserve">Analyze the College </w:t>
            </w:r>
            <w:proofErr w:type="gramStart"/>
            <w:r>
              <w:rPr>
                <w:rFonts w:ascii="Arial Narrow" w:hAnsi="Arial Narrow" w:cs="Arial"/>
                <w:sz w:val="16"/>
                <w:szCs w:val="16"/>
              </w:rPr>
              <w:t>Catalog, and</w:t>
            </w:r>
            <w:proofErr w:type="gramEnd"/>
            <w:r>
              <w:rPr>
                <w:rFonts w:ascii="Arial Narrow" w:hAnsi="Arial Narrow" w:cs="Arial"/>
                <w:sz w:val="16"/>
                <w:szCs w:val="16"/>
              </w:rPr>
              <w:t xml:space="preserve"> streamline and consolidate content as appropriate. </w:t>
            </w:r>
          </w:p>
        </w:tc>
        <w:tc>
          <w:tcPr>
            <w:tcW w:w="1440" w:type="dxa"/>
            <w:shd w:val="clear" w:color="auto" w:fill="C6D9F1" w:themeFill="text2" w:themeFillTint="33"/>
          </w:tcPr>
          <w:p w14:paraId="0AD2D866" w14:textId="77777777" w:rsidR="00FD191C" w:rsidRDefault="00FD191C" w:rsidP="009F4ABC">
            <w:pPr>
              <w:ind w:left="144" w:hanging="144"/>
              <w:rPr>
                <w:rFonts w:ascii="Arial Narrow" w:hAnsi="Arial Narrow" w:cs="Arial"/>
                <w:sz w:val="16"/>
                <w:szCs w:val="16"/>
              </w:rPr>
            </w:pPr>
            <w:r>
              <w:rPr>
                <w:rFonts w:ascii="Arial Narrow" w:hAnsi="Arial Narrow" w:cs="Arial"/>
                <w:sz w:val="16"/>
                <w:szCs w:val="16"/>
              </w:rPr>
              <w:t>1. Catalog Staff and Graphic Design</w:t>
            </w:r>
          </w:p>
        </w:tc>
        <w:tc>
          <w:tcPr>
            <w:tcW w:w="1620" w:type="dxa"/>
            <w:shd w:val="clear" w:color="auto" w:fill="C6D9F1" w:themeFill="text2" w:themeFillTint="33"/>
          </w:tcPr>
          <w:p w14:paraId="55C47787" w14:textId="77777777" w:rsidR="00FD191C" w:rsidRDefault="00FD191C" w:rsidP="009F4ABC">
            <w:pPr>
              <w:rPr>
                <w:rFonts w:ascii="Arial Narrow" w:hAnsi="Arial Narrow" w:cs="Arial"/>
                <w:sz w:val="16"/>
                <w:szCs w:val="16"/>
              </w:rPr>
            </w:pPr>
            <w:r>
              <w:rPr>
                <w:rFonts w:ascii="Arial Narrow" w:hAnsi="Arial Narrow" w:cs="Arial"/>
                <w:sz w:val="16"/>
                <w:szCs w:val="16"/>
              </w:rPr>
              <w:t>End of Spring 24</w:t>
            </w:r>
          </w:p>
        </w:tc>
        <w:tc>
          <w:tcPr>
            <w:tcW w:w="3802" w:type="dxa"/>
            <w:shd w:val="clear" w:color="auto" w:fill="C6D9F1" w:themeFill="text2" w:themeFillTint="33"/>
          </w:tcPr>
          <w:p w14:paraId="6D2A51E7" w14:textId="77777777" w:rsidR="00FD191C"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 xml:space="preserve">Collaborate w CIC and other curriculum </w:t>
            </w:r>
            <w:proofErr w:type="gramStart"/>
            <w:r>
              <w:rPr>
                <w:rFonts w:ascii="Arial Narrow" w:hAnsi="Arial Narrow" w:cs="Arial"/>
                <w:sz w:val="16"/>
                <w:szCs w:val="16"/>
              </w:rPr>
              <w:t>partners</w:t>
            </w:r>
            <w:proofErr w:type="gramEnd"/>
          </w:p>
          <w:p w14:paraId="0B94FF49" w14:textId="77777777" w:rsidR="00FD191C"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 xml:space="preserve">Establish criteria and process to review courses and </w:t>
            </w:r>
            <w:proofErr w:type="gramStart"/>
            <w:r>
              <w:rPr>
                <w:rFonts w:ascii="Arial Narrow" w:hAnsi="Arial Narrow" w:cs="Arial"/>
                <w:sz w:val="16"/>
                <w:szCs w:val="16"/>
              </w:rPr>
              <w:t>programs</w:t>
            </w:r>
            <w:proofErr w:type="gramEnd"/>
          </w:p>
          <w:p w14:paraId="6E124A71" w14:textId="77777777" w:rsidR="00FD191C"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 xml:space="preserve">Establish workgroup to review </w:t>
            </w:r>
            <w:proofErr w:type="gramStart"/>
            <w:r>
              <w:rPr>
                <w:rFonts w:ascii="Arial Narrow" w:hAnsi="Arial Narrow" w:cs="Arial"/>
                <w:sz w:val="16"/>
                <w:szCs w:val="16"/>
              </w:rPr>
              <w:t>catalog</w:t>
            </w:r>
            <w:proofErr w:type="gramEnd"/>
          </w:p>
          <w:p w14:paraId="4EBEB05C" w14:textId="77777777" w:rsidR="00FD191C"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 xml:space="preserve">Determine why the </w:t>
            </w:r>
            <w:r w:rsidRPr="00E66EB9">
              <w:rPr>
                <w:rFonts w:ascii="Arial Narrow" w:hAnsi="Arial Narrow" w:cs="Arial"/>
                <w:sz w:val="16"/>
                <w:szCs w:val="16"/>
              </w:rPr>
              <w:t xml:space="preserve">Catalog </w:t>
            </w:r>
            <w:r>
              <w:rPr>
                <w:rFonts w:ascii="Arial Narrow" w:hAnsi="Arial Narrow" w:cs="Arial"/>
                <w:sz w:val="16"/>
                <w:szCs w:val="16"/>
              </w:rPr>
              <w:t xml:space="preserve">has grown </w:t>
            </w:r>
            <w:r w:rsidRPr="00E66EB9">
              <w:rPr>
                <w:rFonts w:ascii="Arial Narrow" w:hAnsi="Arial Narrow" w:cs="Arial"/>
                <w:sz w:val="16"/>
                <w:szCs w:val="16"/>
              </w:rPr>
              <w:t xml:space="preserve">within the past </w:t>
            </w:r>
            <w:proofErr w:type="gramStart"/>
            <w:r w:rsidRPr="00E66EB9">
              <w:rPr>
                <w:rFonts w:ascii="Arial Narrow" w:hAnsi="Arial Narrow" w:cs="Arial"/>
                <w:sz w:val="16"/>
                <w:szCs w:val="16"/>
              </w:rPr>
              <w:t>decade</w:t>
            </w:r>
            <w:r>
              <w:rPr>
                <w:rFonts w:ascii="Arial Narrow" w:hAnsi="Arial Narrow" w:cs="Arial"/>
                <w:sz w:val="16"/>
                <w:szCs w:val="16"/>
              </w:rPr>
              <w:t>, and</w:t>
            </w:r>
            <w:proofErr w:type="gramEnd"/>
            <w:r>
              <w:rPr>
                <w:rFonts w:ascii="Arial Narrow" w:hAnsi="Arial Narrow" w:cs="Arial"/>
                <w:sz w:val="16"/>
                <w:szCs w:val="16"/>
              </w:rPr>
              <w:t xml:space="preserve"> recommend ways to make it more concise if feasible</w:t>
            </w:r>
            <w:r w:rsidRPr="00E66EB9">
              <w:rPr>
                <w:rFonts w:ascii="Arial Narrow" w:hAnsi="Arial Narrow" w:cs="Arial"/>
                <w:sz w:val="16"/>
                <w:szCs w:val="16"/>
              </w:rPr>
              <w:t>.</w:t>
            </w:r>
          </w:p>
          <w:p w14:paraId="04809510" w14:textId="77777777" w:rsidR="00FD191C"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Analyze relevant data around:</w:t>
            </w:r>
            <w:r>
              <w:rPr>
                <w:rFonts w:ascii="Arial Narrow" w:hAnsi="Arial Narrow" w:cs="Arial"/>
                <w:sz w:val="16"/>
                <w:szCs w:val="16"/>
              </w:rPr>
              <w:br/>
              <w:t>- Incomplete Programs</w:t>
            </w:r>
            <w:r>
              <w:rPr>
                <w:rFonts w:ascii="Arial Narrow" w:hAnsi="Arial Narrow" w:cs="Arial"/>
                <w:sz w:val="16"/>
                <w:szCs w:val="16"/>
              </w:rPr>
              <w:br/>
              <w:t>- Scheduled Courses</w:t>
            </w:r>
            <w:r>
              <w:rPr>
                <w:rFonts w:ascii="Arial Narrow" w:hAnsi="Arial Narrow" w:cs="Arial"/>
                <w:sz w:val="16"/>
                <w:szCs w:val="16"/>
              </w:rPr>
              <w:br/>
              <w:t>- Completion data</w:t>
            </w:r>
            <w:r>
              <w:rPr>
                <w:rFonts w:ascii="Arial Narrow" w:hAnsi="Arial Narrow" w:cs="Arial"/>
                <w:sz w:val="16"/>
                <w:szCs w:val="16"/>
              </w:rPr>
              <w:br/>
              <w:t>- LMI</w:t>
            </w:r>
            <w:r>
              <w:rPr>
                <w:rFonts w:ascii="Arial Narrow" w:hAnsi="Arial Narrow" w:cs="Arial"/>
                <w:sz w:val="16"/>
                <w:szCs w:val="16"/>
              </w:rPr>
              <w:br/>
              <w:t>- Job placement</w:t>
            </w:r>
            <w:r>
              <w:rPr>
                <w:rFonts w:ascii="Arial Narrow" w:hAnsi="Arial Narrow" w:cs="Arial"/>
                <w:sz w:val="16"/>
                <w:szCs w:val="16"/>
              </w:rPr>
              <w:br/>
              <w:t xml:space="preserve">- </w:t>
            </w:r>
            <w:proofErr w:type="gramStart"/>
            <w:r>
              <w:rPr>
                <w:rFonts w:ascii="Arial Narrow" w:hAnsi="Arial Narrow" w:cs="Arial"/>
                <w:sz w:val="16"/>
                <w:szCs w:val="16"/>
              </w:rPr>
              <w:t>Demographics</w:t>
            </w:r>
            <w:proofErr w:type="gramEnd"/>
          </w:p>
          <w:p w14:paraId="53E33FE8" w14:textId="77777777" w:rsidR="00FD191C" w:rsidRPr="00856290" w:rsidRDefault="00FD191C" w:rsidP="002F6014">
            <w:pPr>
              <w:pStyle w:val="ListParagraph"/>
              <w:numPr>
                <w:ilvl w:val="0"/>
                <w:numId w:val="60"/>
              </w:numPr>
              <w:ind w:left="144" w:hanging="144"/>
              <w:rPr>
                <w:rFonts w:ascii="Arial Narrow" w:hAnsi="Arial Narrow" w:cs="Arial"/>
                <w:sz w:val="16"/>
                <w:szCs w:val="16"/>
              </w:rPr>
            </w:pPr>
            <w:r>
              <w:rPr>
                <w:rFonts w:ascii="Arial Narrow" w:hAnsi="Arial Narrow" w:cs="Arial"/>
                <w:sz w:val="16"/>
                <w:szCs w:val="16"/>
              </w:rPr>
              <w:t>Continue to create online digital catalog (in progress)</w:t>
            </w:r>
          </w:p>
        </w:tc>
        <w:tc>
          <w:tcPr>
            <w:tcW w:w="3802" w:type="dxa"/>
            <w:shd w:val="clear" w:color="auto" w:fill="C6D9F1" w:themeFill="text2" w:themeFillTint="33"/>
          </w:tcPr>
          <w:p w14:paraId="501790DB"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Partners </w:t>
            </w:r>
            <w:proofErr w:type="gramStart"/>
            <w:r>
              <w:rPr>
                <w:rFonts w:ascii="Arial Narrow" w:hAnsi="Arial Narrow" w:cs="Arial"/>
                <w:sz w:val="16"/>
                <w:szCs w:val="16"/>
              </w:rPr>
              <w:t>engaged</w:t>
            </w:r>
            <w:proofErr w:type="gramEnd"/>
          </w:p>
          <w:p w14:paraId="331CF8C7"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Criteria </w:t>
            </w:r>
            <w:proofErr w:type="gramStart"/>
            <w:r>
              <w:rPr>
                <w:rFonts w:ascii="Arial Narrow" w:hAnsi="Arial Narrow" w:cs="Arial"/>
                <w:sz w:val="16"/>
                <w:szCs w:val="16"/>
              </w:rPr>
              <w:t>established</w:t>
            </w:r>
            <w:proofErr w:type="gramEnd"/>
          </w:p>
          <w:p w14:paraId="7980AE40"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Workgroup formed and </w:t>
            </w:r>
            <w:proofErr w:type="gramStart"/>
            <w:r>
              <w:rPr>
                <w:rFonts w:ascii="Arial Narrow" w:hAnsi="Arial Narrow" w:cs="Arial"/>
                <w:sz w:val="16"/>
                <w:szCs w:val="16"/>
              </w:rPr>
              <w:t>charged</w:t>
            </w:r>
            <w:proofErr w:type="gramEnd"/>
          </w:p>
          <w:p w14:paraId="58A9C3C9"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Recommendations </w:t>
            </w:r>
            <w:proofErr w:type="gramStart"/>
            <w:r>
              <w:rPr>
                <w:rFonts w:ascii="Arial Narrow" w:hAnsi="Arial Narrow" w:cs="Arial"/>
                <w:sz w:val="16"/>
                <w:szCs w:val="16"/>
              </w:rPr>
              <w:t>issued</w:t>
            </w:r>
            <w:proofErr w:type="gramEnd"/>
          </w:p>
          <w:p w14:paraId="03C8DDA6"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Analysis </w:t>
            </w:r>
            <w:proofErr w:type="gramStart"/>
            <w:r>
              <w:rPr>
                <w:rFonts w:ascii="Arial Narrow" w:hAnsi="Arial Narrow" w:cs="Arial"/>
                <w:sz w:val="16"/>
                <w:szCs w:val="16"/>
              </w:rPr>
              <w:t>completed</w:t>
            </w:r>
            <w:proofErr w:type="gramEnd"/>
          </w:p>
          <w:p w14:paraId="4BEBE4CC" w14:textId="77777777" w:rsidR="00FD191C" w:rsidRDefault="00FD191C" w:rsidP="002F6014">
            <w:pPr>
              <w:pStyle w:val="ListParagraph"/>
              <w:numPr>
                <w:ilvl w:val="0"/>
                <w:numId w:val="41"/>
              </w:numPr>
              <w:ind w:left="144" w:hanging="144"/>
              <w:rPr>
                <w:rFonts w:ascii="Arial Narrow" w:hAnsi="Arial Narrow" w:cs="Arial"/>
                <w:sz w:val="16"/>
                <w:szCs w:val="16"/>
              </w:rPr>
            </w:pPr>
            <w:r>
              <w:rPr>
                <w:rFonts w:ascii="Arial Narrow" w:hAnsi="Arial Narrow" w:cs="Arial"/>
                <w:sz w:val="16"/>
                <w:szCs w:val="16"/>
              </w:rPr>
              <w:t xml:space="preserve">Online catalog </w:t>
            </w:r>
            <w:proofErr w:type="gramStart"/>
            <w:r>
              <w:rPr>
                <w:rFonts w:ascii="Arial Narrow" w:hAnsi="Arial Narrow" w:cs="Arial"/>
                <w:sz w:val="16"/>
                <w:szCs w:val="16"/>
              </w:rPr>
              <w:t>completed</w:t>
            </w:r>
            <w:proofErr w:type="gramEnd"/>
          </w:p>
          <w:p w14:paraId="33B5487E" w14:textId="77777777" w:rsidR="00FD191C" w:rsidRPr="00115BE5" w:rsidRDefault="00FD191C" w:rsidP="002F6014">
            <w:pPr>
              <w:pStyle w:val="ListParagraph"/>
              <w:numPr>
                <w:ilvl w:val="0"/>
                <w:numId w:val="41"/>
              </w:numPr>
              <w:ind w:left="144" w:hanging="144"/>
              <w:rPr>
                <w:rFonts w:ascii="Arial Narrow" w:hAnsi="Arial Narrow" w:cs="Arial"/>
                <w:sz w:val="16"/>
                <w:szCs w:val="16"/>
              </w:rPr>
            </w:pPr>
            <w:r w:rsidRPr="00115BE5">
              <w:rPr>
                <w:rFonts w:ascii="Arial Narrow" w:hAnsi="Arial Narrow" w:cs="Arial"/>
                <w:sz w:val="16"/>
                <w:szCs w:val="16"/>
              </w:rPr>
              <w:t>More concise C</w:t>
            </w:r>
            <w:r>
              <w:rPr>
                <w:rFonts w:ascii="Arial Narrow" w:hAnsi="Arial Narrow" w:cs="Arial"/>
                <w:sz w:val="16"/>
                <w:szCs w:val="16"/>
              </w:rPr>
              <w:t>ollege C</w:t>
            </w:r>
            <w:r w:rsidRPr="00115BE5">
              <w:rPr>
                <w:rFonts w:ascii="Arial Narrow" w:hAnsi="Arial Narrow" w:cs="Arial"/>
                <w:sz w:val="16"/>
                <w:szCs w:val="16"/>
              </w:rPr>
              <w:t>atalog</w:t>
            </w:r>
            <w:r>
              <w:rPr>
                <w:rFonts w:ascii="Arial Narrow" w:hAnsi="Arial Narrow" w:cs="Arial"/>
                <w:sz w:val="16"/>
                <w:szCs w:val="16"/>
              </w:rPr>
              <w:t xml:space="preserve"> </w:t>
            </w:r>
            <w:proofErr w:type="gramStart"/>
            <w:r>
              <w:rPr>
                <w:rFonts w:ascii="Arial Narrow" w:hAnsi="Arial Narrow" w:cs="Arial"/>
                <w:sz w:val="16"/>
                <w:szCs w:val="16"/>
              </w:rPr>
              <w:t>published</w:t>
            </w:r>
            <w:proofErr w:type="gramEnd"/>
          </w:p>
          <w:p w14:paraId="4CAAD035" w14:textId="77777777" w:rsidR="00FD191C" w:rsidRPr="00115BE5" w:rsidRDefault="00FD191C" w:rsidP="009F4ABC">
            <w:pPr>
              <w:ind w:left="144" w:hanging="144"/>
              <w:rPr>
                <w:rFonts w:ascii="Arial Narrow" w:hAnsi="Arial Narrow" w:cs="Arial"/>
                <w:sz w:val="16"/>
                <w:szCs w:val="16"/>
              </w:rPr>
            </w:pPr>
          </w:p>
        </w:tc>
        <w:tc>
          <w:tcPr>
            <w:tcW w:w="3802" w:type="dxa"/>
            <w:shd w:val="clear" w:color="auto" w:fill="C6D9F1" w:themeFill="text2" w:themeFillTint="33"/>
          </w:tcPr>
          <w:p w14:paraId="612568BF" w14:textId="7C1A4FD1" w:rsidR="00FD191C" w:rsidRDefault="00727664"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 xml:space="preserve">Begun transition to Digital Catalog – tech issues. 6 months to reorganize and </w:t>
            </w:r>
            <w:r w:rsidR="00447AFB">
              <w:rPr>
                <w:rFonts w:ascii="Arial Narrow" w:hAnsi="Arial Narrow" w:cs="Arial"/>
                <w:sz w:val="16"/>
                <w:szCs w:val="16"/>
              </w:rPr>
              <w:t xml:space="preserve">ensure different </w:t>
            </w:r>
            <w:r>
              <w:rPr>
                <w:rFonts w:ascii="Arial Narrow" w:hAnsi="Arial Narrow" w:cs="Arial"/>
                <w:sz w:val="16"/>
                <w:szCs w:val="16"/>
              </w:rPr>
              <w:t xml:space="preserve">user perspectives. </w:t>
            </w:r>
          </w:p>
          <w:p w14:paraId="25B4E52B" w14:textId="77777777" w:rsidR="00727664" w:rsidRDefault="00727664"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Ensure accreditation standards being met.</w:t>
            </w:r>
          </w:p>
          <w:p w14:paraId="190B6064" w14:textId="77777777" w:rsidR="00727664" w:rsidRDefault="00727664"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Student voice in workgroup?</w:t>
            </w:r>
          </w:p>
          <w:p w14:paraId="50025134" w14:textId="1B12D005" w:rsidR="00727664" w:rsidRDefault="00727664" w:rsidP="002F6014">
            <w:pPr>
              <w:pStyle w:val="ListParagraph"/>
              <w:numPr>
                <w:ilvl w:val="0"/>
                <w:numId w:val="81"/>
              </w:numPr>
              <w:ind w:left="163" w:hanging="163"/>
              <w:rPr>
                <w:rFonts w:ascii="Arial Narrow" w:hAnsi="Arial Narrow" w:cs="Arial"/>
                <w:sz w:val="16"/>
                <w:szCs w:val="16"/>
              </w:rPr>
            </w:pPr>
            <w:r>
              <w:rPr>
                <w:rFonts w:ascii="Arial Narrow" w:hAnsi="Arial Narrow" w:cs="Arial"/>
                <w:sz w:val="16"/>
                <w:szCs w:val="16"/>
              </w:rPr>
              <w:t>Recommendation: ID reasonable catalog size.</w:t>
            </w:r>
          </w:p>
        </w:tc>
      </w:tr>
    </w:tbl>
    <w:p w14:paraId="5C7D7999" w14:textId="2A696F10" w:rsidR="00FD191C" w:rsidRDefault="00FD191C">
      <w:pPr>
        <w:rPr>
          <w:rFonts w:ascii="Arial" w:hAnsi="Arial" w:cs="Arial"/>
          <w:b/>
        </w:rPr>
      </w:pPr>
    </w:p>
    <w:p w14:paraId="29D67EA6" w14:textId="24C564DF" w:rsidR="003C152D" w:rsidRDefault="003C152D">
      <w:pPr>
        <w:rPr>
          <w:rFonts w:ascii="Arial" w:hAnsi="Arial" w:cs="Arial"/>
          <w:b/>
        </w:rPr>
      </w:pPr>
    </w:p>
    <w:p w14:paraId="43BB8C30" w14:textId="0CFDEABA" w:rsidR="003C152D" w:rsidRDefault="003C152D">
      <w:pPr>
        <w:rPr>
          <w:rFonts w:ascii="Arial" w:hAnsi="Arial" w:cs="Arial"/>
          <w:b/>
        </w:rPr>
      </w:pPr>
    </w:p>
    <w:p w14:paraId="04229A85" w14:textId="3E8E9597" w:rsidR="003C152D" w:rsidRDefault="003C152D">
      <w:pPr>
        <w:rPr>
          <w:rFonts w:ascii="Arial" w:hAnsi="Arial" w:cs="Arial"/>
          <w:b/>
        </w:rPr>
      </w:pPr>
    </w:p>
    <w:p w14:paraId="7F0DA150" w14:textId="48F263A3" w:rsidR="003C152D" w:rsidRDefault="003C152D">
      <w:pPr>
        <w:rPr>
          <w:rFonts w:ascii="Arial" w:hAnsi="Arial" w:cs="Arial"/>
          <w:b/>
        </w:rPr>
      </w:pPr>
    </w:p>
    <w:p w14:paraId="15E53B82" w14:textId="1628B528" w:rsidR="003C152D" w:rsidRDefault="003C152D">
      <w:pPr>
        <w:rPr>
          <w:rFonts w:ascii="Arial" w:hAnsi="Arial" w:cs="Arial"/>
          <w:b/>
        </w:rPr>
      </w:pPr>
    </w:p>
    <w:p w14:paraId="32BA8B96" w14:textId="3989BAFB" w:rsidR="003C152D" w:rsidRDefault="003C152D">
      <w:pPr>
        <w:rPr>
          <w:rFonts w:ascii="Arial" w:hAnsi="Arial" w:cs="Arial"/>
          <w:b/>
        </w:rPr>
      </w:pPr>
    </w:p>
    <w:p w14:paraId="73D6FF94" w14:textId="1A17CD26" w:rsidR="003C152D" w:rsidRDefault="003C152D">
      <w:pPr>
        <w:rPr>
          <w:rFonts w:ascii="Arial" w:hAnsi="Arial" w:cs="Arial"/>
          <w:b/>
        </w:rPr>
      </w:pPr>
    </w:p>
    <w:p w14:paraId="1E25F25D" w14:textId="30CF9F2C" w:rsidR="003C152D" w:rsidRDefault="003C152D">
      <w:pPr>
        <w:rPr>
          <w:rFonts w:ascii="Arial" w:hAnsi="Arial" w:cs="Arial"/>
          <w:b/>
        </w:rPr>
      </w:pPr>
    </w:p>
    <w:p w14:paraId="281A161B" w14:textId="0BCEC95A" w:rsidR="003C152D" w:rsidRDefault="003C152D">
      <w:pPr>
        <w:rPr>
          <w:rFonts w:ascii="Arial" w:hAnsi="Arial" w:cs="Arial"/>
          <w:b/>
        </w:rPr>
      </w:pPr>
    </w:p>
    <w:p w14:paraId="170F365F" w14:textId="3DA5A896" w:rsidR="003C152D" w:rsidRDefault="003C152D">
      <w:pPr>
        <w:rPr>
          <w:rFonts w:ascii="Arial" w:hAnsi="Arial" w:cs="Arial"/>
          <w:b/>
        </w:rPr>
      </w:pPr>
    </w:p>
    <w:p w14:paraId="174166AD" w14:textId="430CA8B4" w:rsidR="003C152D" w:rsidRDefault="003C152D">
      <w:pPr>
        <w:rPr>
          <w:rFonts w:ascii="Arial" w:hAnsi="Arial" w:cs="Arial"/>
          <w:b/>
        </w:rPr>
      </w:pPr>
    </w:p>
    <w:p w14:paraId="57B0E186" w14:textId="37C8AD3E" w:rsidR="003C152D" w:rsidRDefault="003C152D">
      <w:pPr>
        <w:rPr>
          <w:rFonts w:ascii="Arial" w:hAnsi="Arial" w:cs="Arial"/>
          <w:b/>
        </w:rPr>
      </w:pPr>
    </w:p>
    <w:p w14:paraId="28AAFC04" w14:textId="4292ECC9" w:rsidR="003C152D" w:rsidRDefault="003C152D">
      <w:pPr>
        <w:rPr>
          <w:rFonts w:ascii="Arial" w:hAnsi="Arial" w:cs="Arial"/>
          <w:b/>
        </w:rPr>
      </w:pPr>
    </w:p>
    <w:p w14:paraId="1992B1DD" w14:textId="2BBE32C5" w:rsidR="003C152D" w:rsidRDefault="003C152D">
      <w:pPr>
        <w:rPr>
          <w:rFonts w:ascii="Arial" w:hAnsi="Arial" w:cs="Arial"/>
          <w:b/>
        </w:rPr>
      </w:pPr>
    </w:p>
    <w:p w14:paraId="3AAE6DFB" w14:textId="50BE1BC9" w:rsidR="003C152D" w:rsidRDefault="003C152D">
      <w:pPr>
        <w:rPr>
          <w:rFonts w:ascii="Arial" w:hAnsi="Arial" w:cs="Arial"/>
          <w:b/>
        </w:rPr>
      </w:pPr>
    </w:p>
    <w:p w14:paraId="283CD38D" w14:textId="408C806B" w:rsidR="003C152D" w:rsidRDefault="003C152D">
      <w:pPr>
        <w:rPr>
          <w:rFonts w:ascii="Arial" w:hAnsi="Arial" w:cs="Arial"/>
          <w:b/>
        </w:rPr>
      </w:pPr>
    </w:p>
    <w:p w14:paraId="69276B8D" w14:textId="2855E288" w:rsidR="003C152D" w:rsidRDefault="003C152D">
      <w:pPr>
        <w:rPr>
          <w:rFonts w:ascii="Arial" w:hAnsi="Arial" w:cs="Arial"/>
          <w:b/>
        </w:rPr>
      </w:pPr>
    </w:p>
    <w:p w14:paraId="2B8EAEF5" w14:textId="77777777" w:rsidR="005E5231" w:rsidRDefault="005E5231">
      <w:pPr>
        <w:rPr>
          <w:rFonts w:ascii="Arial" w:hAnsi="Arial" w:cs="Arial"/>
          <w:b/>
        </w:rPr>
      </w:pPr>
    </w:p>
    <w:p w14:paraId="2FD50321" w14:textId="77777777" w:rsidR="005E5231" w:rsidRDefault="005E5231">
      <w:pPr>
        <w:rPr>
          <w:rFonts w:ascii="Arial" w:hAnsi="Arial" w:cs="Arial"/>
          <w:b/>
        </w:rPr>
      </w:pPr>
    </w:p>
    <w:p w14:paraId="7A8C7DEF" w14:textId="77777777" w:rsidR="00FD191C" w:rsidRDefault="00FD191C" w:rsidP="00FD191C">
      <w:pPr>
        <w:rPr>
          <w:rFonts w:ascii="Arial" w:hAnsi="Arial" w:cs="Arial"/>
          <w:b/>
        </w:rPr>
      </w:pPr>
      <w:r>
        <w:rPr>
          <w:rFonts w:ascii="Arial" w:hAnsi="Arial" w:cs="Arial"/>
          <w:b/>
        </w:rPr>
        <w:t>Institutional Effectiveness &amp; Assessment Committee</w:t>
      </w:r>
    </w:p>
    <w:tbl>
      <w:tblPr>
        <w:tblStyle w:val="TableGrid"/>
        <w:tblW w:w="19362" w:type="dxa"/>
        <w:jc w:val="center"/>
        <w:tblLayout w:type="fixed"/>
        <w:tblCellMar>
          <w:left w:w="115" w:type="dxa"/>
          <w:right w:w="115" w:type="dxa"/>
        </w:tblCellMar>
        <w:tblLook w:val="04A0" w:firstRow="1" w:lastRow="0" w:firstColumn="1" w:lastColumn="0" w:noHBand="0" w:noVBand="1"/>
      </w:tblPr>
      <w:tblGrid>
        <w:gridCol w:w="2016"/>
        <w:gridCol w:w="2880"/>
        <w:gridCol w:w="1440"/>
        <w:gridCol w:w="1620"/>
        <w:gridCol w:w="3802"/>
        <w:gridCol w:w="3802"/>
        <w:gridCol w:w="3802"/>
      </w:tblGrid>
      <w:tr w:rsidR="00FD191C" w:rsidRPr="00930D9B" w14:paraId="70D73B3B" w14:textId="77777777" w:rsidTr="00A5625F">
        <w:trPr>
          <w:tblHeader/>
          <w:jc w:val="center"/>
        </w:trPr>
        <w:tc>
          <w:tcPr>
            <w:tcW w:w="2016" w:type="dxa"/>
            <w:vAlign w:val="bottom"/>
          </w:tcPr>
          <w:p w14:paraId="7AC82E09"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6C9B04FB"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121AF8D0"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2FC7FF22"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802" w:type="dxa"/>
            <w:vAlign w:val="bottom"/>
          </w:tcPr>
          <w:p w14:paraId="26937E57"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802" w:type="dxa"/>
            <w:vAlign w:val="bottom"/>
          </w:tcPr>
          <w:p w14:paraId="036291EC"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802" w:type="dxa"/>
            <w:vAlign w:val="bottom"/>
          </w:tcPr>
          <w:p w14:paraId="7784B4B1" w14:textId="77777777" w:rsidR="00FD191C" w:rsidRDefault="00FD191C"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3914DFB7" w14:textId="77777777" w:rsidR="00FD191C" w:rsidRPr="00930D9B" w:rsidRDefault="00FD191C" w:rsidP="009F4ABC">
            <w:pPr>
              <w:rPr>
                <w:rFonts w:ascii="Arial Narrow" w:hAnsi="Arial Narrow" w:cs="Arial"/>
                <w:b/>
                <w:sz w:val="20"/>
                <w:szCs w:val="20"/>
              </w:rPr>
            </w:pPr>
            <w:r>
              <w:rPr>
                <w:rFonts w:ascii="Arial Narrow" w:hAnsi="Arial Narrow" w:cs="Arial"/>
                <w:b/>
                <w:sz w:val="20"/>
                <w:szCs w:val="20"/>
              </w:rPr>
              <w:t>As of Date:</w:t>
            </w:r>
          </w:p>
        </w:tc>
      </w:tr>
      <w:tr w:rsidR="00FD191C" w:rsidRPr="00930D9B" w14:paraId="2E676E70" w14:textId="77777777" w:rsidTr="00A5625F">
        <w:trPr>
          <w:trHeight w:val="432"/>
          <w:jc w:val="center"/>
        </w:trPr>
        <w:tc>
          <w:tcPr>
            <w:tcW w:w="2016" w:type="dxa"/>
            <w:shd w:val="clear" w:color="auto" w:fill="auto"/>
          </w:tcPr>
          <w:p w14:paraId="0C0838C7" w14:textId="77777777" w:rsidR="00FD191C" w:rsidRPr="000C36E2" w:rsidRDefault="00FD191C" w:rsidP="002F6014">
            <w:pPr>
              <w:pStyle w:val="ListParagraph"/>
              <w:numPr>
                <w:ilvl w:val="0"/>
                <w:numId w:val="34"/>
              </w:numPr>
              <w:ind w:left="165" w:hanging="165"/>
              <w:rPr>
                <w:rFonts w:ascii="Arial Narrow" w:eastAsia="Arial Narrow" w:hAnsi="Arial Narrow" w:cs="Arial Narrow"/>
                <w:sz w:val="16"/>
                <w:szCs w:val="16"/>
              </w:rPr>
            </w:pPr>
            <w:r w:rsidRPr="000C36E2">
              <w:rPr>
                <w:rFonts w:ascii="Arial Narrow" w:eastAsia="Arial Narrow" w:hAnsi="Arial Narrow" w:cs="Arial Narrow"/>
                <w:sz w:val="18"/>
                <w:szCs w:val="18"/>
              </w:rPr>
              <w:t xml:space="preserve">Career and Academic Pathways (CAP, aka Meta-Majors) </w:t>
            </w:r>
            <w:r w:rsidRPr="000C36E2">
              <w:rPr>
                <w:rFonts w:ascii="Arial Narrow" w:eastAsia="Arial Narrow" w:hAnsi="Arial Narrow" w:cs="Arial Narrow"/>
                <w:i/>
                <w:sz w:val="18"/>
                <w:szCs w:val="18"/>
              </w:rPr>
              <w:t>(including institutionalization, sustainability)</w:t>
            </w:r>
          </w:p>
        </w:tc>
        <w:tc>
          <w:tcPr>
            <w:tcW w:w="2880" w:type="dxa"/>
            <w:shd w:val="clear" w:color="auto" w:fill="FFFF99"/>
          </w:tcPr>
          <w:p w14:paraId="3276E4F7" w14:textId="77777777" w:rsidR="00FD191C" w:rsidRPr="00856290" w:rsidRDefault="00FD191C" w:rsidP="002F6014">
            <w:pPr>
              <w:pStyle w:val="ListParagraph"/>
              <w:numPr>
                <w:ilvl w:val="0"/>
                <w:numId w:val="37"/>
              </w:numPr>
              <w:ind w:left="202" w:hanging="202"/>
              <w:rPr>
                <w:rFonts w:ascii="Arial Narrow" w:hAnsi="Arial Narrow" w:cs="Arial"/>
                <w:sz w:val="16"/>
                <w:szCs w:val="16"/>
              </w:rPr>
            </w:pPr>
            <w:r w:rsidRPr="00856290">
              <w:rPr>
                <w:rFonts w:ascii="Arial Narrow" w:eastAsia="Arial Narrow" w:hAnsi="Arial Narrow" w:cs="Arial Narrow"/>
                <w:sz w:val="16"/>
                <w:szCs w:val="16"/>
              </w:rPr>
              <w:t xml:space="preserve">Continue to refine the College’s decision-making process handbook so that it clearly identifies how governance committees are connected to one another, delineates roles and responsibilities, explains how </w:t>
            </w:r>
            <w:proofErr w:type="gramStart"/>
            <w:r w:rsidRPr="00856290">
              <w:rPr>
                <w:rFonts w:ascii="Arial Narrow" w:eastAsia="Arial Narrow" w:hAnsi="Arial Narrow" w:cs="Arial Narrow"/>
                <w:sz w:val="16"/>
                <w:szCs w:val="16"/>
              </w:rPr>
              <w:t>work flows</w:t>
            </w:r>
            <w:proofErr w:type="gramEnd"/>
            <w:r w:rsidRPr="00856290">
              <w:rPr>
                <w:rFonts w:ascii="Arial Narrow" w:eastAsia="Arial Narrow" w:hAnsi="Arial Narrow" w:cs="Arial Narrow"/>
                <w:sz w:val="16"/>
                <w:szCs w:val="16"/>
              </w:rPr>
              <w:t xml:space="preserve"> between committees, develops a common method of disseminating information, provides templates for post-meeting communication to the campus and establishes guidance on the representation of each constituency group and their value in the process.  This process could also assist the College in evaluating equitable practices and diversity in membership </w:t>
            </w:r>
            <w:proofErr w:type="gramStart"/>
            <w:r w:rsidRPr="00856290">
              <w:rPr>
                <w:rFonts w:ascii="Arial Narrow" w:eastAsia="Arial Narrow" w:hAnsi="Arial Narrow" w:cs="Arial Narrow"/>
                <w:sz w:val="16"/>
                <w:szCs w:val="16"/>
              </w:rPr>
              <w:t>in</w:t>
            </w:r>
            <w:proofErr w:type="gramEnd"/>
            <w:r w:rsidRPr="00856290">
              <w:rPr>
                <w:rFonts w:ascii="Arial Narrow" w:eastAsia="Arial Narrow" w:hAnsi="Arial Narrow" w:cs="Arial Narrow"/>
                <w:sz w:val="16"/>
                <w:szCs w:val="16"/>
              </w:rPr>
              <w:t xml:space="preserve"> its committees. </w:t>
            </w:r>
            <w:r w:rsidRPr="00856290">
              <w:rPr>
                <w:rFonts w:ascii="Arial Narrow" w:eastAsia="Arial Narrow" w:hAnsi="Arial Narrow" w:cs="Arial Narrow"/>
                <w:color w:val="FF0000"/>
                <w:sz w:val="16"/>
                <w:szCs w:val="16"/>
              </w:rPr>
              <w:t>(Process)</w:t>
            </w:r>
          </w:p>
        </w:tc>
        <w:tc>
          <w:tcPr>
            <w:tcW w:w="1440" w:type="dxa"/>
            <w:shd w:val="clear" w:color="auto" w:fill="FFFF99"/>
          </w:tcPr>
          <w:p w14:paraId="163A93D3" w14:textId="77777777" w:rsidR="00FD191C" w:rsidRPr="00002D83" w:rsidRDefault="00FD191C" w:rsidP="002F6014">
            <w:pPr>
              <w:pStyle w:val="ListParagraph"/>
              <w:numPr>
                <w:ilvl w:val="0"/>
                <w:numId w:val="20"/>
              </w:numPr>
              <w:ind w:left="144" w:hanging="144"/>
              <w:rPr>
                <w:rFonts w:ascii="Arial Narrow" w:hAnsi="Arial Narrow" w:cs="Arial"/>
                <w:sz w:val="16"/>
                <w:szCs w:val="16"/>
              </w:rPr>
            </w:pPr>
            <w:r w:rsidRPr="00171E7A">
              <w:rPr>
                <w:rFonts w:ascii="Arial Narrow" w:hAnsi="Arial Narrow" w:cs="Arial"/>
                <w:sz w:val="16"/>
                <w:szCs w:val="16"/>
              </w:rPr>
              <w:t>IE&amp;A Committee</w:t>
            </w:r>
          </w:p>
        </w:tc>
        <w:tc>
          <w:tcPr>
            <w:tcW w:w="1620" w:type="dxa"/>
            <w:shd w:val="clear" w:color="auto" w:fill="FFFF99"/>
          </w:tcPr>
          <w:p w14:paraId="6045D30D" w14:textId="77777777" w:rsidR="00FD191C" w:rsidRPr="00930D9B" w:rsidRDefault="00FD191C" w:rsidP="009F4ABC">
            <w:pPr>
              <w:rPr>
                <w:rFonts w:ascii="Arial Narrow" w:hAnsi="Arial Narrow" w:cs="Arial"/>
                <w:sz w:val="16"/>
                <w:szCs w:val="16"/>
              </w:rPr>
            </w:pPr>
            <w:r>
              <w:rPr>
                <w:rFonts w:ascii="Arial Narrow" w:hAnsi="Arial Narrow" w:cs="Arial"/>
                <w:sz w:val="16"/>
                <w:szCs w:val="16"/>
              </w:rPr>
              <w:t>End of Spring 23</w:t>
            </w:r>
          </w:p>
        </w:tc>
        <w:tc>
          <w:tcPr>
            <w:tcW w:w="3802" w:type="dxa"/>
            <w:shd w:val="clear" w:color="auto" w:fill="FFFF99"/>
          </w:tcPr>
          <w:p w14:paraId="71BE8BE9" w14:textId="77777777" w:rsidR="00FD191C" w:rsidRDefault="00FD191C" w:rsidP="002F6014">
            <w:pPr>
              <w:pStyle w:val="ListParagraph"/>
              <w:numPr>
                <w:ilvl w:val="0"/>
                <w:numId w:val="21"/>
              </w:numPr>
              <w:ind w:left="144" w:hanging="144"/>
              <w:rPr>
                <w:rFonts w:ascii="Arial Narrow" w:hAnsi="Arial Narrow" w:cs="Arial"/>
                <w:sz w:val="16"/>
                <w:szCs w:val="16"/>
              </w:rPr>
            </w:pPr>
            <w:r>
              <w:rPr>
                <w:rFonts w:ascii="Arial Narrow" w:hAnsi="Arial Narrow" w:cs="Arial"/>
                <w:sz w:val="16"/>
                <w:szCs w:val="16"/>
              </w:rPr>
              <w:t>Review impact of communication</w:t>
            </w:r>
            <w:r>
              <w:rPr>
                <w:rFonts w:ascii="Arial Narrow" w:hAnsi="Arial Narrow" w:cs="Arial"/>
                <w:sz w:val="16"/>
                <w:szCs w:val="16"/>
              </w:rPr>
              <w:br/>
              <w:t>- Further define links between committees, decision making and membership; include link to IE&amp;A Committee process and new Academic Senate Equity Intersection, Race and Social Justice Committee</w:t>
            </w:r>
          </w:p>
          <w:p w14:paraId="360A62F4" w14:textId="77777777" w:rsidR="00FD191C" w:rsidRDefault="00FD191C" w:rsidP="002F6014">
            <w:pPr>
              <w:pStyle w:val="ListParagraph"/>
              <w:numPr>
                <w:ilvl w:val="0"/>
                <w:numId w:val="21"/>
              </w:numPr>
              <w:ind w:left="144" w:hanging="144"/>
              <w:rPr>
                <w:rFonts w:ascii="Arial Narrow" w:hAnsi="Arial Narrow" w:cs="Arial"/>
                <w:sz w:val="16"/>
                <w:szCs w:val="16"/>
              </w:rPr>
            </w:pPr>
            <w:r>
              <w:rPr>
                <w:rFonts w:ascii="Arial Narrow" w:hAnsi="Arial Narrow" w:cs="Arial"/>
                <w:sz w:val="16"/>
                <w:szCs w:val="16"/>
              </w:rPr>
              <w:t>Publish the revised handbook.</w:t>
            </w:r>
          </w:p>
          <w:p w14:paraId="4783077A" w14:textId="77777777" w:rsidR="00FD191C" w:rsidRPr="00DA3CF4" w:rsidRDefault="00FD191C" w:rsidP="002F6014">
            <w:pPr>
              <w:pStyle w:val="ListParagraph"/>
              <w:numPr>
                <w:ilvl w:val="0"/>
                <w:numId w:val="21"/>
              </w:numPr>
              <w:ind w:left="144" w:hanging="144"/>
              <w:rPr>
                <w:rFonts w:ascii="Arial Narrow" w:hAnsi="Arial Narrow" w:cs="Arial"/>
                <w:sz w:val="16"/>
                <w:szCs w:val="16"/>
              </w:rPr>
            </w:pPr>
            <w:r>
              <w:rPr>
                <w:rFonts w:ascii="Arial Narrow" w:hAnsi="Arial Narrow" w:cs="Arial"/>
                <w:sz w:val="16"/>
                <w:szCs w:val="16"/>
              </w:rPr>
              <w:t>Develop and implement upfront training for applicable positions based on the handbook (e.g., Committee participation, department chairs)</w:t>
            </w:r>
          </w:p>
        </w:tc>
        <w:tc>
          <w:tcPr>
            <w:tcW w:w="3802" w:type="dxa"/>
            <w:shd w:val="clear" w:color="auto" w:fill="FFFF99"/>
          </w:tcPr>
          <w:p w14:paraId="08C2AF30" w14:textId="77777777" w:rsidR="00FD191C" w:rsidRDefault="00FD191C" w:rsidP="002F6014">
            <w:pPr>
              <w:pStyle w:val="ListParagraph"/>
              <w:numPr>
                <w:ilvl w:val="0"/>
                <w:numId w:val="45"/>
              </w:numPr>
              <w:ind w:left="144" w:hanging="144"/>
              <w:rPr>
                <w:rFonts w:ascii="Arial Narrow" w:hAnsi="Arial Narrow" w:cs="Arial"/>
                <w:sz w:val="16"/>
                <w:szCs w:val="16"/>
              </w:rPr>
            </w:pPr>
            <w:r>
              <w:rPr>
                <w:rFonts w:ascii="Arial Narrow" w:hAnsi="Arial Narrow" w:cs="Arial"/>
                <w:sz w:val="16"/>
                <w:szCs w:val="16"/>
              </w:rPr>
              <w:t xml:space="preserve">Links defined and </w:t>
            </w:r>
            <w:proofErr w:type="gramStart"/>
            <w:r>
              <w:rPr>
                <w:rFonts w:ascii="Arial Narrow" w:hAnsi="Arial Narrow" w:cs="Arial"/>
                <w:sz w:val="16"/>
                <w:szCs w:val="16"/>
              </w:rPr>
              <w:t>included</w:t>
            </w:r>
            <w:proofErr w:type="gramEnd"/>
          </w:p>
          <w:p w14:paraId="2FC76C13" w14:textId="77777777" w:rsidR="00FD191C" w:rsidRDefault="00FD191C" w:rsidP="002F6014">
            <w:pPr>
              <w:pStyle w:val="ListParagraph"/>
              <w:numPr>
                <w:ilvl w:val="0"/>
                <w:numId w:val="45"/>
              </w:numPr>
              <w:ind w:left="144" w:hanging="144"/>
              <w:rPr>
                <w:rFonts w:ascii="Arial Narrow" w:hAnsi="Arial Narrow" w:cs="Arial"/>
                <w:sz w:val="16"/>
                <w:szCs w:val="16"/>
              </w:rPr>
            </w:pPr>
            <w:r>
              <w:rPr>
                <w:rFonts w:ascii="Arial Narrow" w:hAnsi="Arial Narrow" w:cs="Arial"/>
                <w:sz w:val="16"/>
                <w:szCs w:val="16"/>
              </w:rPr>
              <w:t xml:space="preserve">Participatory Governance Handbook revised and approved as </w:t>
            </w:r>
            <w:proofErr w:type="gramStart"/>
            <w:r>
              <w:rPr>
                <w:rFonts w:ascii="Arial Narrow" w:hAnsi="Arial Narrow" w:cs="Arial"/>
                <w:sz w:val="16"/>
                <w:szCs w:val="16"/>
              </w:rPr>
              <w:t>specified</w:t>
            </w:r>
            <w:proofErr w:type="gramEnd"/>
          </w:p>
          <w:p w14:paraId="1089F21E" w14:textId="77777777" w:rsidR="00FD191C" w:rsidRDefault="00FD191C" w:rsidP="002F6014">
            <w:pPr>
              <w:pStyle w:val="ListParagraph"/>
              <w:numPr>
                <w:ilvl w:val="0"/>
                <w:numId w:val="45"/>
              </w:numPr>
              <w:ind w:left="144" w:hanging="144"/>
              <w:rPr>
                <w:rFonts w:ascii="Arial Narrow" w:hAnsi="Arial Narrow" w:cs="Arial"/>
                <w:sz w:val="16"/>
                <w:szCs w:val="16"/>
              </w:rPr>
            </w:pPr>
            <w:r>
              <w:rPr>
                <w:rFonts w:ascii="Arial Narrow" w:hAnsi="Arial Narrow" w:cs="Arial"/>
                <w:sz w:val="16"/>
                <w:szCs w:val="16"/>
              </w:rPr>
              <w:t xml:space="preserve">Revised handbook </w:t>
            </w:r>
            <w:proofErr w:type="gramStart"/>
            <w:r>
              <w:rPr>
                <w:rFonts w:ascii="Arial Narrow" w:hAnsi="Arial Narrow" w:cs="Arial"/>
                <w:sz w:val="16"/>
                <w:szCs w:val="16"/>
              </w:rPr>
              <w:t>published</w:t>
            </w:r>
            <w:proofErr w:type="gramEnd"/>
          </w:p>
          <w:p w14:paraId="171A1AE1" w14:textId="77777777" w:rsidR="00FD191C" w:rsidRPr="00856290" w:rsidRDefault="00FD191C" w:rsidP="002F6014">
            <w:pPr>
              <w:pStyle w:val="ListParagraph"/>
              <w:numPr>
                <w:ilvl w:val="0"/>
                <w:numId w:val="45"/>
              </w:numPr>
              <w:ind w:left="144" w:hanging="144"/>
              <w:rPr>
                <w:rFonts w:ascii="Arial Narrow" w:hAnsi="Arial Narrow" w:cs="Arial"/>
                <w:sz w:val="16"/>
                <w:szCs w:val="16"/>
              </w:rPr>
            </w:pPr>
            <w:r w:rsidRPr="00856290">
              <w:rPr>
                <w:rFonts w:ascii="Arial Narrow" w:hAnsi="Arial Narrow" w:cs="Arial"/>
                <w:sz w:val="16"/>
                <w:szCs w:val="16"/>
              </w:rPr>
              <w:t>Training system implemented</w:t>
            </w:r>
          </w:p>
        </w:tc>
        <w:tc>
          <w:tcPr>
            <w:tcW w:w="3802" w:type="dxa"/>
            <w:shd w:val="clear" w:color="auto" w:fill="FFFF99"/>
          </w:tcPr>
          <w:p w14:paraId="0CB011E6" w14:textId="77777777" w:rsidR="00FD191C" w:rsidRDefault="007437DE" w:rsidP="002F6014">
            <w:pPr>
              <w:pStyle w:val="ListParagraph"/>
              <w:numPr>
                <w:ilvl w:val="0"/>
                <w:numId w:val="82"/>
              </w:numPr>
              <w:ind w:left="163" w:hanging="163"/>
              <w:rPr>
                <w:rFonts w:ascii="Arial Narrow" w:hAnsi="Arial Narrow" w:cs="Arial"/>
                <w:sz w:val="16"/>
                <w:szCs w:val="16"/>
              </w:rPr>
            </w:pPr>
            <w:proofErr w:type="gramStart"/>
            <w:r>
              <w:rPr>
                <w:rFonts w:ascii="Arial Narrow" w:hAnsi="Arial Narrow" w:cs="Arial"/>
                <w:sz w:val="16"/>
                <w:szCs w:val="16"/>
              </w:rPr>
              <w:t>Workgroup</w:t>
            </w:r>
            <w:proofErr w:type="gramEnd"/>
            <w:r>
              <w:rPr>
                <w:rFonts w:ascii="Arial Narrow" w:hAnsi="Arial Narrow" w:cs="Arial"/>
                <w:sz w:val="16"/>
                <w:szCs w:val="16"/>
              </w:rPr>
              <w:t xml:space="preserve"> has been established.  They have been meeting regularly. </w:t>
            </w:r>
          </w:p>
          <w:p w14:paraId="6B9E31AC" w14:textId="1CAE5FBC" w:rsidR="007437DE" w:rsidRDefault="007437DE"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 xml:space="preserve">Faculty Leadership in the </w:t>
            </w:r>
            <w:proofErr w:type="spellStart"/>
            <w:r>
              <w:rPr>
                <w:rFonts w:ascii="Arial Narrow" w:hAnsi="Arial Narrow" w:cs="Arial"/>
                <w:sz w:val="16"/>
                <w:szCs w:val="16"/>
              </w:rPr>
              <w:t>A</w:t>
            </w:r>
            <w:r w:rsidR="00447AFB">
              <w:rPr>
                <w:rFonts w:ascii="Arial Narrow" w:hAnsi="Arial Narrow" w:cs="Arial"/>
                <w:sz w:val="16"/>
                <w:szCs w:val="16"/>
              </w:rPr>
              <w:t>cad</w:t>
            </w:r>
            <w:r>
              <w:rPr>
                <w:rFonts w:ascii="Arial Narrow" w:hAnsi="Arial Narrow" w:cs="Arial"/>
                <w:sz w:val="16"/>
                <w:szCs w:val="16"/>
              </w:rPr>
              <w:t>S</w:t>
            </w:r>
            <w:r w:rsidR="00447AFB">
              <w:rPr>
                <w:rFonts w:ascii="Arial Narrow" w:hAnsi="Arial Narrow" w:cs="Arial"/>
                <w:sz w:val="16"/>
                <w:szCs w:val="16"/>
              </w:rPr>
              <w:t>en</w:t>
            </w:r>
            <w:proofErr w:type="spellEnd"/>
            <w:r w:rsidR="00404F58">
              <w:rPr>
                <w:rFonts w:ascii="Arial Narrow" w:hAnsi="Arial Narrow" w:cs="Arial"/>
                <w:sz w:val="16"/>
                <w:szCs w:val="16"/>
              </w:rPr>
              <w:t xml:space="preserve"> – looking at recruitment of involved faculty. </w:t>
            </w:r>
          </w:p>
          <w:p w14:paraId="2A77ED73" w14:textId="580C5396" w:rsidR="007437DE" w:rsidRDefault="007437DE"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PG Handbook Revised</w:t>
            </w:r>
            <w:r w:rsidR="001F7D78">
              <w:rPr>
                <w:rFonts w:ascii="Arial Narrow" w:hAnsi="Arial Narrow" w:cs="Arial"/>
                <w:sz w:val="16"/>
                <w:szCs w:val="16"/>
              </w:rPr>
              <w:t xml:space="preserve"> – review on consistent basis, 360 eval process. </w:t>
            </w:r>
          </w:p>
          <w:p w14:paraId="6079241E" w14:textId="6AFE5C45" w:rsidR="007437DE" w:rsidRDefault="007437DE"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Committee Survey</w:t>
            </w:r>
            <w:r w:rsidR="001F7D78">
              <w:rPr>
                <w:rFonts w:ascii="Arial Narrow" w:hAnsi="Arial Narrow" w:cs="Arial"/>
                <w:sz w:val="16"/>
                <w:szCs w:val="16"/>
              </w:rPr>
              <w:t xml:space="preserve"> (goal – Fall 23) – taking draft to College Council. </w:t>
            </w:r>
          </w:p>
          <w:p w14:paraId="7091490F" w14:textId="2385B1BC" w:rsidR="00404F58" w:rsidRDefault="00404F58"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Equity representation in committees?</w:t>
            </w:r>
          </w:p>
          <w:p w14:paraId="60DC1526" w14:textId="425E5D74" w:rsidR="007437DE" w:rsidRDefault="00447AFB"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 xml:space="preserve">Creating </w:t>
            </w:r>
            <w:r w:rsidR="007437DE">
              <w:rPr>
                <w:rFonts w:ascii="Arial Narrow" w:hAnsi="Arial Narrow" w:cs="Arial"/>
                <w:sz w:val="16"/>
                <w:szCs w:val="16"/>
              </w:rPr>
              <w:t>Agenda Template</w:t>
            </w:r>
          </w:p>
          <w:p w14:paraId="5F85E322" w14:textId="5A4D4718" w:rsidR="007437DE" w:rsidRPr="007437DE" w:rsidRDefault="007437DE"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Professional Dev on P</w:t>
            </w:r>
            <w:r w:rsidR="00447AFB">
              <w:rPr>
                <w:rFonts w:ascii="Arial Narrow" w:hAnsi="Arial Narrow" w:cs="Arial"/>
                <w:sz w:val="16"/>
                <w:szCs w:val="16"/>
              </w:rPr>
              <w:t xml:space="preserve">articipatory </w:t>
            </w:r>
            <w:r>
              <w:rPr>
                <w:rFonts w:ascii="Arial Narrow" w:hAnsi="Arial Narrow" w:cs="Arial"/>
                <w:sz w:val="16"/>
                <w:szCs w:val="16"/>
              </w:rPr>
              <w:t>G</w:t>
            </w:r>
            <w:r w:rsidR="00447AFB">
              <w:rPr>
                <w:rFonts w:ascii="Arial Narrow" w:hAnsi="Arial Narrow" w:cs="Arial"/>
                <w:sz w:val="16"/>
                <w:szCs w:val="16"/>
              </w:rPr>
              <w:t>overnance</w:t>
            </w:r>
            <w:r>
              <w:rPr>
                <w:rFonts w:ascii="Arial Narrow" w:hAnsi="Arial Narrow" w:cs="Arial"/>
                <w:sz w:val="16"/>
                <w:szCs w:val="16"/>
              </w:rPr>
              <w:t xml:space="preserve"> </w:t>
            </w:r>
          </w:p>
        </w:tc>
      </w:tr>
      <w:tr w:rsidR="00FD191C" w:rsidRPr="00930D9B" w14:paraId="7BE26D29" w14:textId="77777777" w:rsidTr="00A5625F">
        <w:trPr>
          <w:trHeight w:val="432"/>
          <w:jc w:val="center"/>
        </w:trPr>
        <w:tc>
          <w:tcPr>
            <w:tcW w:w="2016" w:type="dxa"/>
            <w:shd w:val="clear" w:color="auto" w:fill="auto"/>
          </w:tcPr>
          <w:p w14:paraId="5104856B" w14:textId="77777777" w:rsidR="00FD191C" w:rsidRPr="00442685" w:rsidRDefault="00FD191C" w:rsidP="009F4ABC">
            <w:pPr>
              <w:ind w:left="165" w:hanging="165"/>
              <w:rPr>
                <w:rFonts w:ascii="Arial Narrow" w:eastAsia="Arial Narrow" w:hAnsi="Arial Narrow" w:cs="Arial Narrow"/>
                <w:sz w:val="18"/>
                <w:szCs w:val="18"/>
              </w:rPr>
            </w:pPr>
            <w:r w:rsidRPr="009F47C4">
              <w:rPr>
                <w:rFonts w:ascii="Arial Narrow" w:eastAsia="Arial Narrow" w:hAnsi="Arial Narrow" w:cs="Arial Narrow"/>
                <w:sz w:val="18"/>
                <w:szCs w:val="18"/>
              </w:rPr>
              <w:t xml:space="preserve">D. Integrated Planning: </w:t>
            </w:r>
            <w:proofErr w:type="spellStart"/>
            <w:r w:rsidRPr="009F47C4">
              <w:rPr>
                <w:rFonts w:ascii="Arial Narrow" w:eastAsia="Arial Narrow" w:hAnsi="Arial Narrow" w:cs="Arial Narrow"/>
                <w:sz w:val="18"/>
                <w:szCs w:val="18"/>
              </w:rPr>
              <w:t>Nuventive</w:t>
            </w:r>
            <w:proofErr w:type="spellEnd"/>
            <w:r w:rsidRPr="009F47C4">
              <w:rPr>
                <w:rFonts w:ascii="Arial Narrow" w:eastAsia="Arial Narrow" w:hAnsi="Arial Narrow" w:cs="Arial Narrow"/>
                <w:sz w:val="18"/>
                <w:szCs w:val="18"/>
              </w:rPr>
              <w:t xml:space="preserve"> Tool </w:t>
            </w:r>
            <w:r w:rsidRPr="009F47C4">
              <w:rPr>
                <w:rFonts w:ascii="Arial Narrow" w:eastAsia="Arial Narrow" w:hAnsi="Arial Narrow" w:cs="Arial Narrow"/>
                <w:i/>
                <w:sz w:val="18"/>
                <w:szCs w:val="18"/>
              </w:rPr>
              <w:t>(including review of systems/ processes, institutional change)</w:t>
            </w:r>
          </w:p>
        </w:tc>
        <w:tc>
          <w:tcPr>
            <w:tcW w:w="2880" w:type="dxa"/>
            <w:shd w:val="clear" w:color="auto" w:fill="FFFF99"/>
          </w:tcPr>
          <w:p w14:paraId="357F45B2" w14:textId="77777777" w:rsidR="00FD191C" w:rsidRPr="00333147" w:rsidRDefault="00FD191C" w:rsidP="002F6014">
            <w:pPr>
              <w:pStyle w:val="ListParagraph"/>
              <w:numPr>
                <w:ilvl w:val="0"/>
                <w:numId w:val="71"/>
              </w:numPr>
              <w:ind w:left="202" w:hanging="202"/>
              <w:rPr>
                <w:rFonts w:ascii="Arial Narrow" w:hAnsi="Arial Narrow" w:cs="Arial"/>
                <w:sz w:val="16"/>
                <w:szCs w:val="16"/>
              </w:rPr>
            </w:pPr>
            <w:r w:rsidRPr="00333147">
              <w:rPr>
                <w:rFonts w:ascii="Arial Narrow" w:eastAsia="Arial Narrow" w:hAnsi="Arial Narrow" w:cs="Arial Narrow"/>
                <w:sz w:val="16"/>
                <w:szCs w:val="16"/>
              </w:rPr>
              <w:t>Ensure that the outcomes of each funded activity are clearly stated and then evaluated to provide a closed feedback loop for continuous improvement.</w:t>
            </w:r>
          </w:p>
        </w:tc>
        <w:tc>
          <w:tcPr>
            <w:tcW w:w="1440" w:type="dxa"/>
            <w:shd w:val="clear" w:color="auto" w:fill="FFFF99"/>
          </w:tcPr>
          <w:p w14:paraId="6EA17FC0" w14:textId="77777777" w:rsidR="00FD191C" w:rsidRPr="00A4417B" w:rsidRDefault="00FD191C" w:rsidP="009F4ABC">
            <w:pPr>
              <w:ind w:left="144" w:hanging="144"/>
              <w:rPr>
                <w:rFonts w:ascii="Arial Narrow" w:hAnsi="Arial Narrow" w:cs="Arial"/>
                <w:sz w:val="16"/>
                <w:szCs w:val="16"/>
              </w:rPr>
            </w:pPr>
            <w:r w:rsidRPr="009F47C4">
              <w:rPr>
                <w:rFonts w:ascii="Arial Narrow" w:hAnsi="Arial Narrow" w:cs="Arial"/>
                <w:sz w:val="16"/>
                <w:szCs w:val="16"/>
              </w:rPr>
              <w:t>1. IE&amp;A – Planning Review Subgroup; Research</w:t>
            </w:r>
          </w:p>
        </w:tc>
        <w:tc>
          <w:tcPr>
            <w:tcW w:w="1620" w:type="dxa"/>
            <w:shd w:val="clear" w:color="auto" w:fill="FFFF99"/>
          </w:tcPr>
          <w:p w14:paraId="44AECA88" w14:textId="77777777" w:rsidR="00FD191C" w:rsidRPr="00A4417B" w:rsidRDefault="00FD191C" w:rsidP="009F4ABC">
            <w:pPr>
              <w:rPr>
                <w:rFonts w:ascii="Arial Narrow" w:hAnsi="Arial Narrow" w:cs="Arial"/>
                <w:sz w:val="16"/>
                <w:szCs w:val="16"/>
              </w:rPr>
            </w:pPr>
            <w:r w:rsidRPr="009F47C4">
              <w:rPr>
                <w:rFonts w:ascii="Arial Narrow" w:hAnsi="Arial Narrow" w:cs="Arial"/>
                <w:sz w:val="16"/>
                <w:szCs w:val="16"/>
              </w:rPr>
              <w:t>End of Spring 23</w:t>
            </w:r>
          </w:p>
        </w:tc>
        <w:tc>
          <w:tcPr>
            <w:tcW w:w="3802" w:type="dxa"/>
            <w:shd w:val="clear" w:color="auto" w:fill="FFFF99"/>
          </w:tcPr>
          <w:p w14:paraId="009C9EE6" w14:textId="77777777" w:rsidR="00FD191C" w:rsidRPr="009F47C4" w:rsidRDefault="00FD191C" w:rsidP="002F6014">
            <w:pPr>
              <w:pStyle w:val="ListParagraph"/>
              <w:numPr>
                <w:ilvl w:val="0"/>
                <w:numId w:val="38"/>
              </w:numPr>
              <w:ind w:left="144" w:hanging="144"/>
              <w:rPr>
                <w:rFonts w:ascii="Arial Narrow" w:hAnsi="Arial Narrow" w:cs="Arial"/>
                <w:sz w:val="16"/>
                <w:szCs w:val="16"/>
              </w:rPr>
            </w:pPr>
            <w:r w:rsidRPr="009F47C4">
              <w:rPr>
                <w:rFonts w:ascii="Arial Narrow" w:hAnsi="Arial Narrow" w:cs="Arial"/>
                <w:sz w:val="16"/>
                <w:szCs w:val="16"/>
              </w:rPr>
              <w:t xml:space="preserve">Ensure tools available to evaluate </w:t>
            </w:r>
            <w:proofErr w:type="gramStart"/>
            <w:r w:rsidRPr="009F47C4">
              <w:rPr>
                <w:rFonts w:ascii="Arial Narrow" w:hAnsi="Arial Narrow" w:cs="Arial"/>
                <w:sz w:val="16"/>
                <w:szCs w:val="16"/>
              </w:rPr>
              <w:t>outcomes</w:t>
            </w:r>
            <w:proofErr w:type="gramEnd"/>
          </w:p>
          <w:p w14:paraId="138888B7" w14:textId="77777777" w:rsidR="00FD191C" w:rsidRPr="009F47C4" w:rsidRDefault="00FD191C" w:rsidP="002F6014">
            <w:pPr>
              <w:pStyle w:val="ListParagraph"/>
              <w:numPr>
                <w:ilvl w:val="0"/>
                <w:numId w:val="38"/>
              </w:numPr>
              <w:ind w:left="144" w:hanging="144"/>
              <w:rPr>
                <w:rFonts w:ascii="Arial Narrow" w:hAnsi="Arial Narrow" w:cs="Arial"/>
                <w:sz w:val="16"/>
                <w:szCs w:val="16"/>
              </w:rPr>
            </w:pPr>
            <w:r w:rsidRPr="009F47C4">
              <w:rPr>
                <w:rFonts w:ascii="Arial Narrow" w:hAnsi="Arial Narrow" w:cs="Arial"/>
                <w:sz w:val="16"/>
                <w:szCs w:val="16"/>
              </w:rPr>
              <w:t>Provide a how-to guide and training to all activity leaders on outcomes development, means of evaluation, etc.</w:t>
            </w:r>
          </w:p>
          <w:p w14:paraId="77F19FEE" w14:textId="77777777" w:rsidR="00FD191C" w:rsidRDefault="00FD191C" w:rsidP="002F6014">
            <w:pPr>
              <w:pStyle w:val="ListParagraph"/>
              <w:numPr>
                <w:ilvl w:val="0"/>
                <w:numId w:val="38"/>
              </w:numPr>
              <w:ind w:left="144" w:hanging="144"/>
              <w:rPr>
                <w:rFonts w:ascii="Arial Narrow" w:hAnsi="Arial Narrow" w:cs="Arial"/>
                <w:sz w:val="16"/>
                <w:szCs w:val="16"/>
              </w:rPr>
            </w:pPr>
            <w:r w:rsidRPr="009F47C4">
              <w:rPr>
                <w:rFonts w:ascii="Arial Narrow" w:hAnsi="Arial Narrow" w:cs="Arial"/>
                <w:sz w:val="16"/>
                <w:szCs w:val="16"/>
              </w:rPr>
              <w:t>Implement each funded activity.</w:t>
            </w:r>
          </w:p>
          <w:p w14:paraId="0B9175CC" w14:textId="77777777" w:rsidR="00FD191C" w:rsidRPr="00333147" w:rsidRDefault="00FD191C" w:rsidP="002F6014">
            <w:pPr>
              <w:pStyle w:val="ListParagraph"/>
              <w:numPr>
                <w:ilvl w:val="0"/>
                <w:numId w:val="38"/>
              </w:numPr>
              <w:ind w:left="144" w:hanging="144"/>
              <w:rPr>
                <w:rFonts w:ascii="Arial Narrow" w:hAnsi="Arial Narrow" w:cs="Arial"/>
                <w:sz w:val="16"/>
                <w:szCs w:val="16"/>
              </w:rPr>
            </w:pPr>
            <w:r w:rsidRPr="00333147">
              <w:rPr>
                <w:rFonts w:ascii="Arial Narrow" w:hAnsi="Arial Narrow" w:cs="Arial"/>
                <w:sz w:val="16"/>
                <w:szCs w:val="16"/>
              </w:rPr>
              <w:t>Conduct outcomes evaluation on each funded activity and report results with recommendations for improvement.</w:t>
            </w:r>
          </w:p>
        </w:tc>
        <w:tc>
          <w:tcPr>
            <w:tcW w:w="3802" w:type="dxa"/>
            <w:shd w:val="clear" w:color="auto" w:fill="FFFF99"/>
          </w:tcPr>
          <w:p w14:paraId="6660C66F"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Tools </w:t>
            </w:r>
            <w:proofErr w:type="gramStart"/>
            <w:r w:rsidRPr="009F47C4">
              <w:rPr>
                <w:rFonts w:ascii="Arial Narrow" w:hAnsi="Arial Narrow" w:cs="Arial"/>
                <w:sz w:val="16"/>
                <w:szCs w:val="16"/>
              </w:rPr>
              <w:t>provided</w:t>
            </w:r>
            <w:proofErr w:type="gramEnd"/>
          </w:p>
          <w:p w14:paraId="29A97A6D"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How-to guide and training </w:t>
            </w:r>
            <w:proofErr w:type="gramStart"/>
            <w:r w:rsidRPr="009F47C4">
              <w:rPr>
                <w:rFonts w:ascii="Arial Narrow" w:hAnsi="Arial Narrow" w:cs="Arial"/>
                <w:sz w:val="16"/>
                <w:szCs w:val="16"/>
              </w:rPr>
              <w:t>provided</w:t>
            </w:r>
            <w:proofErr w:type="gramEnd"/>
          </w:p>
          <w:p w14:paraId="65CA62DD"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Measurable outcomes </w:t>
            </w:r>
            <w:proofErr w:type="gramStart"/>
            <w:r w:rsidRPr="009F47C4">
              <w:rPr>
                <w:rFonts w:ascii="Arial Narrow" w:hAnsi="Arial Narrow" w:cs="Arial"/>
                <w:sz w:val="16"/>
                <w:szCs w:val="16"/>
              </w:rPr>
              <w:t>identified</w:t>
            </w:r>
            <w:proofErr w:type="gramEnd"/>
          </w:p>
          <w:p w14:paraId="203FAC20"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Activities </w:t>
            </w:r>
            <w:proofErr w:type="gramStart"/>
            <w:r w:rsidRPr="009F47C4">
              <w:rPr>
                <w:rFonts w:ascii="Arial Narrow" w:hAnsi="Arial Narrow" w:cs="Arial"/>
                <w:sz w:val="16"/>
                <w:szCs w:val="16"/>
              </w:rPr>
              <w:t>implemented</w:t>
            </w:r>
            <w:proofErr w:type="gramEnd"/>
          </w:p>
          <w:p w14:paraId="45BB1A6C"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Evaluations completed; reports and recommendations </w:t>
            </w:r>
            <w:proofErr w:type="gramStart"/>
            <w:r w:rsidRPr="009F47C4">
              <w:rPr>
                <w:rFonts w:ascii="Arial Narrow" w:hAnsi="Arial Narrow" w:cs="Arial"/>
                <w:sz w:val="16"/>
                <w:szCs w:val="16"/>
              </w:rPr>
              <w:t>disseminated</w:t>
            </w:r>
            <w:proofErr w:type="gramEnd"/>
          </w:p>
          <w:p w14:paraId="35F1700F" w14:textId="77777777" w:rsidR="00FD191C" w:rsidRPr="009F47C4" w:rsidRDefault="00FD191C" w:rsidP="002F6014">
            <w:pPr>
              <w:pStyle w:val="ListParagraph"/>
              <w:numPr>
                <w:ilvl w:val="0"/>
                <w:numId w:val="55"/>
              </w:numPr>
              <w:ind w:left="144" w:hanging="144"/>
              <w:rPr>
                <w:rFonts w:ascii="Arial Narrow" w:hAnsi="Arial Narrow" w:cs="Arial"/>
                <w:sz w:val="16"/>
                <w:szCs w:val="16"/>
              </w:rPr>
            </w:pPr>
            <w:r w:rsidRPr="009F47C4">
              <w:rPr>
                <w:rFonts w:ascii="Arial Narrow" w:hAnsi="Arial Narrow" w:cs="Arial"/>
                <w:sz w:val="16"/>
                <w:szCs w:val="16"/>
              </w:rPr>
              <w:t xml:space="preserve">Clear connection established between activity, outcome, evaluation. </w:t>
            </w:r>
          </w:p>
          <w:p w14:paraId="0A64CC97" w14:textId="77777777" w:rsidR="00FD191C" w:rsidRPr="00CD22A7" w:rsidRDefault="00FD191C" w:rsidP="009F4ABC">
            <w:pPr>
              <w:pStyle w:val="ListParagraph"/>
              <w:ind w:left="144"/>
              <w:rPr>
                <w:rFonts w:ascii="Arial Narrow" w:hAnsi="Arial Narrow" w:cs="Arial"/>
                <w:sz w:val="16"/>
                <w:szCs w:val="16"/>
              </w:rPr>
            </w:pPr>
          </w:p>
        </w:tc>
        <w:tc>
          <w:tcPr>
            <w:tcW w:w="3802" w:type="dxa"/>
            <w:shd w:val="clear" w:color="auto" w:fill="FFFF99"/>
          </w:tcPr>
          <w:p w14:paraId="55F83FFC" w14:textId="77777777" w:rsidR="00447AFB" w:rsidRDefault="00447AFB"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 xml:space="preserve">Planned for </w:t>
            </w:r>
            <w:proofErr w:type="gramStart"/>
            <w:r>
              <w:rPr>
                <w:rFonts w:ascii="Arial Narrow" w:hAnsi="Arial Narrow" w:cs="Arial"/>
                <w:sz w:val="16"/>
                <w:szCs w:val="16"/>
              </w:rPr>
              <w:t>merged of</w:t>
            </w:r>
            <w:proofErr w:type="gramEnd"/>
            <w:r>
              <w:rPr>
                <w:rFonts w:ascii="Arial Narrow" w:hAnsi="Arial Narrow" w:cs="Arial"/>
                <w:sz w:val="16"/>
                <w:szCs w:val="16"/>
              </w:rPr>
              <w:t xml:space="preserve"> all o</w:t>
            </w:r>
            <w:r w:rsidR="00404F58" w:rsidRPr="00447AFB">
              <w:rPr>
                <w:rFonts w:ascii="Arial Narrow" w:hAnsi="Arial Narrow" w:cs="Arial"/>
                <w:sz w:val="16"/>
                <w:szCs w:val="16"/>
              </w:rPr>
              <w:t>utcomes assessment</w:t>
            </w:r>
            <w:r>
              <w:rPr>
                <w:rFonts w:ascii="Arial Narrow" w:hAnsi="Arial Narrow" w:cs="Arial"/>
                <w:sz w:val="16"/>
                <w:szCs w:val="16"/>
              </w:rPr>
              <w:t xml:space="preserve">, </w:t>
            </w:r>
            <w:r w:rsidR="00404F58" w:rsidRPr="00447AFB">
              <w:rPr>
                <w:rFonts w:ascii="Arial Narrow" w:hAnsi="Arial Narrow" w:cs="Arial"/>
                <w:sz w:val="16"/>
                <w:szCs w:val="16"/>
              </w:rPr>
              <w:t>program review</w:t>
            </w:r>
            <w:r>
              <w:rPr>
                <w:rFonts w:ascii="Arial Narrow" w:hAnsi="Arial Narrow" w:cs="Arial"/>
                <w:sz w:val="16"/>
                <w:szCs w:val="16"/>
              </w:rPr>
              <w:t xml:space="preserve">, and </w:t>
            </w:r>
            <w:r w:rsidR="00404F58" w:rsidRPr="00447AFB">
              <w:rPr>
                <w:rFonts w:ascii="Arial Narrow" w:hAnsi="Arial Narrow" w:cs="Arial"/>
                <w:sz w:val="16"/>
                <w:szCs w:val="16"/>
              </w:rPr>
              <w:t>RAR</w:t>
            </w:r>
            <w:r>
              <w:rPr>
                <w:rFonts w:ascii="Arial Narrow" w:hAnsi="Arial Narrow" w:cs="Arial"/>
                <w:sz w:val="16"/>
                <w:szCs w:val="16"/>
              </w:rPr>
              <w:t>s to all be completed</w:t>
            </w:r>
            <w:r w:rsidR="00404F58" w:rsidRPr="00447AFB">
              <w:rPr>
                <w:rFonts w:ascii="Arial Narrow" w:hAnsi="Arial Narrow" w:cs="Arial"/>
                <w:sz w:val="16"/>
                <w:szCs w:val="16"/>
              </w:rPr>
              <w:t xml:space="preserve"> within </w:t>
            </w:r>
            <w:proofErr w:type="spellStart"/>
            <w:r w:rsidR="00404F58" w:rsidRPr="00447AFB">
              <w:rPr>
                <w:rFonts w:ascii="Arial Narrow" w:hAnsi="Arial Narrow" w:cs="Arial"/>
                <w:sz w:val="16"/>
                <w:szCs w:val="16"/>
              </w:rPr>
              <w:t>Nuventive</w:t>
            </w:r>
            <w:proofErr w:type="spellEnd"/>
            <w:r w:rsidR="00404F58" w:rsidRPr="00447AFB">
              <w:rPr>
                <w:rFonts w:ascii="Arial Narrow" w:hAnsi="Arial Narrow" w:cs="Arial"/>
                <w:sz w:val="16"/>
                <w:szCs w:val="16"/>
              </w:rPr>
              <w:t xml:space="preserve"> – </w:t>
            </w:r>
            <w:r>
              <w:rPr>
                <w:rFonts w:ascii="Arial Narrow" w:hAnsi="Arial Narrow" w:cs="Arial"/>
                <w:sz w:val="16"/>
                <w:szCs w:val="16"/>
              </w:rPr>
              <w:t xml:space="preserve">but there were </w:t>
            </w:r>
            <w:r w:rsidR="00404F58" w:rsidRPr="00447AFB">
              <w:rPr>
                <w:rFonts w:ascii="Arial Narrow" w:hAnsi="Arial Narrow" w:cs="Arial"/>
                <w:sz w:val="16"/>
                <w:szCs w:val="16"/>
              </w:rPr>
              <w:t xml:space="preserve">challenges with tool. </w:t>
            </w:r>
          </w:p>
          <w:p w14:paraId="580967DD" w14:textId="6FECD333" w:rsidR="00FD191C" w:rsidRPr="00447AFB" w:rsidRDefault="00404F58" w:rsidP="002F6014">
            <w:pPr>
              <w:pStyle w:val="ListParagraph"/>
              <w:numPr>
                <w:ilvl w:val="0"/>
                <w:numId w:val="82"/>
              </w:numPr>
              <w:ind w:left="163" w:hanging="163"/>
              <w:rPr>
                <w:rFonts w:ascii="Arial Narrow" w:hAnsi="Arial Narrow" w:cs="Arial"/>
                <w:sz w:val="16"/>
                <w:szCs w:val="16"/>
              </w:rPr>
            </w:pPr>
            <w:r w:rsidRPr="00447AFB">
              <w:rPr>
                <w:rFonts w:ascii="Arial Narrow" w:hAnsi="Arial Narrow" w:cs="Arial"/>
                <w:sz w:val="16"/>
                <w:szCs w:val="16"/>
              </w:rPr>
              <w:t>Implemented administrative unit program review</w:t>
            </w:r>
            <w:r w:rsidR="00447AFB">
              <w:rPr>
                <w:rFonts w:ascii="Arial Narrow" w:hAnsi="Arial Narrow" w:cs="Arial"/>
                <w:sz w:val="16"/>
                <w:szCs w:val="16"/>
              </w:rPr>
              <w:t xml:space="preserve"> followed by Cabinet review and ranking</w:t>
            </w:r>
            <w:r w:rsidRPr="00447AFB">
              <w:rPr>
                <w:rFonts w:ascii="Arial Narrow" w:hAnsi="Arial Narrow" w:cs="Arial"/>
                <w:sz w:val="16"/>
                <w:szCs w:val="16"/>
              </w:rPr>
              <w:t xml:space="preserve">.  </w:t>
            </w:r>
          </w:p>
        </w:tc>
      </w:tr>
      <w:tr w:rsidR="00FD191C" w:rsidRPr="00930D9B" w14:paraId="38B6C44D" w14:textId="77777777" w:rsidTr="00A5625F">
        <w:trPr>
          <w:jc w:val="center"/>
        </w:trPr>
        <w:tc>
          <w:tcPr>
            <w:tcW w:w="2016" w:type="dxa"/>
            <w:shd w:val="clear" w:color="auto" w:fill="auto"/>
          </w:tcPr>
          <w:p w14:paraId="3882C2F8" w14:textId="77777777" w:rsidR="00FD191C" w:rsidRDefault="00FD191C" w:rsidP="009F4ABC">
            <w:pPr>
              <w:ind w:left="225" w:hanging="225"/>
              <w:rPr>
                <w:rFonts w:ascii="Arial Narrow" w:eastAsia="Arial Narrow" w:hAnsi="Arial Narrow" w:cs="Arial Narrow"/>
                <w:sz w:val="18"/>
                <w:szCs w:val="18"/>
              </w:rPr>
            </w:pPr>
            <w:r w:rsidRPr="00986762">
              <w:rPr>
                <w:rFonts w:ascii="Arial Narrow" w:eastAsia="Arial Narrow" w:hAnsi="Arial Narrow" w:cs="Arial Narrow"/>
                <w:sz w:val="18"/>
                <w:szCs w:val="18"/>
              </w:rPr>
              <w:t xml:space="preserve">D. Integrated Planning: </w:t>
            </w:r>
            <w:proofErr w:type="spellStart"/>
            <w:r w:rsidRPr="00986762">
              <w:rPr>
                <w:rFonts w:ascii="Arial Narrow" w:eastAsia="Arial Narrow" w:hAnsi="Arial Narrow" w:cs="Arial Narrow"/>
                <w:sz w:val="18"/>
                <w:szCs w:val="18"/>
              </w:rPr>
              <w:t>Nuventive</w:t>
            </w:r>
            <w:proofErr w:type="spellEnd"/>
            <w:r w:rsidRPr="00986762">
              <w:rPr>
                <w:rFonts w:ascii="Arial Narrow" w:eastAsia="Arial Narrow" w:hAnsi="Arial Narrow" w:cs="Arial Narrow"/>
                <w:sz w:val="18"/>
                <w:szCs w:val="18"/>
              </w:rPr>
              <w:t xml:space="preserve"> Tool </w:t>
            </w:r>
            <w:r w:rsidRPr="00986762">
              <w:rPr>
                <w:rFonts w:ascii="Arial Narrow" w:eastAsia="Arial Narrow" w:hAnsi="Arial Narrow" w:cs="Arial Narrow"/>
                <w:i/>
                <w:sz w:val="18"/>
                <w:szCs w:val="18"/>
              </w:rPr>
              <w:t>(including review of systems/ processes, institutional change)</w:t>
            </w:r>
          </w:p>
        </w:tc>
        <w:tc>
          <w:tcPr>
            <w:tcW w:w="2880" w:type="dxa"/>
            <w:shd w:val="clear" w:color="auto" w:fill="FFFF99"/>
          </w:tcPr>
          <w:p w14:paraId="0B7E6E5A" w14:textId="77777777" w:rsidR="00FD191C" w:rsidRPr="00333147" w:rsidRDefault="00FD191C" w:rsidP="002F6014">
            <w:pPr>
              <w:pStyle w:val="ListParagraph"/>
              <w:numPr>
                <w:ilvl w:val="0"/>
                <w:numId w:val="72"/>
              </w:numPr>
              <w:pBdr>
                <w:top w:val="nil"/>
                <w:left w:val="nil"/>
                <w:bottom w:val="nil"/>
                <w:right w:val="nil"/>
                <w:between w:val="nil"/>
              </w:pBdr>
              <w:ind w:left="202" w:hanging="202"/>
              <w:rPr>
                <w:rFonts w:ascii="Arial Narrow" w:eastAsia="Arial Narrow" w:hAnsi="Arial Narrow" w:cs="Arial Narrow"/>
                <w:strike/>
                <w:sz w:val="16"/>
                <w:szCs w:val="16"/>
              </w:rPr>
            </w:pPr>
            <w:r w:rsidRPr="00333147">
              <w:rPr>
                <w:rFonts w:ascii="Arial Narrow" w:eastAsia="Arial Narrow" w:hAnsi="Arial Narrow" w:cs="Arial Narrow"/>
                <w:sz w:val="16"/>
                <w:szCs w:val="16"/>
              </w:rPr>
              <w:t>Evaluate the role of the Classified Professionals in the Participatory Governance Model, and use the findings to ensure inclusive participation of Classified Professionals</w:t>
            </w:r>
          </w:p>
        </w:tc>
        <w:tc>
          <w:tcPr>
            <w:tcW w:w="1440" w:type="dxa"/>
            <w:shd w:val="clear" w:color="auto" w:fill="FFFF99"/>
          </w:tcPr>
          <w:p w14:paraId="0C5C2666" w14:textId="77777777" w:rsidR="00FD191C" w:rsidRPr="008B13C9" w:rsidRDefault="00FD191C" w:rsidP="009F4ABC">
            <w:pPr>
              <w:ind w:left="144" w:hanging="144"/>
              <w:rPr>
                <w:rFonts w:ascii="Arial Narrow" w:hAnsi="Arial Narrow" w:cs="Arial"/>
                <w:strike/>
                <w:sz w:val="16"/>
                <w:szCs w:val="16"/>
              </w:rPr>
            </w:pPr>
            <w:r>
              <w:rPr>
                <w:rFonts w:ascii="Arial Narrow" w:hAnsi="Arial Narrow" w:cs="Arial"/>
                <w:sz w:val="16"/>
                <w:szCs w:val="16"/>
              </w:rPr>
              <w:t>1. Institutional Effectiveness and Assessment Committee, College Council</w:t>
            </w:r>
          </w:p>
        </w:tc>
        <w:tc>
          <w:tcPr>
            <w:tcW w:w="1620" w:type="dxa"/>
            <w:shd w:val="clear" w:color="auto" w:fill="FFFF99"/>
          </w:tcPr>
          <w:p w14:paraId="4639D745" w14:textId="77777777" w:rsidR="00FD191C" w:rsidRPr="008B13C9" w:rsidRDefault="00FD191C" w:rsidP="009F4ABC">
            <w:pPr>
              <w:rPr>
                <w:rFonts w:ascii="Arial Narrow" w:hAnsi="Arial Narrow" w:cs="Arial"/>
                <w:strike/>
                <w:sz w:val="16"/>
                <w:szCs w:val="16"/>
              </w:rPr>
            </w:pPr>
            <w:r w:rsidRPr="00986762">
              <w:rPr>
                <w:rFonts w:ascii="Arial Narrow" w:hAnsi="Arial Narrow" w:cs="Arial"/>
                <w:sz w:val="16"/>
                <w:szCs w:val="16"/>
              </w:rPr>
              <w:t>End of Spring 23</w:t>
            </w:r>
          </w:p>
        </w:tc>
        <w:tc>
          <w:tcPr>
            <w:tcW w:w="3802" w:type="dxa"/>
            <w:shd w:val="clear" w:color="auto" w:fill="FFFF99"/>
          </w:tcPr>
          <w:p w14:paraId="34043F18" w14:textId="77777777"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Review Classified Professional involvement as prescribed in existing Participatory Governance Handbook.</w:t>
            </w:r>
          </w:p>
          <w:p w14:paraId="21F54B12" w14:textId="77777777"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Evaluate actual participation in governance activities by Classified Professionals.</w:t>
            </w:r>
          </w:p>
          <w:p w14:paraId="5A4DB2BA" w14:textId="77777777"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Identify gaps where Classified participation is needed but not yet supplied.</w:t>
            </w:r>
          </w:p>
          <w:p w14:paraId="71CE6475" w14:textId="77777777"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Based on the findings in the three Steps above:</w:t>
            </w:r>
          </w:p>
          <w:p w14:paraId="15F0C302" w14:textId="77777777" w:rsidR="00FD191C" w:rsidRPr="00986762" w:rsidRDefault="00FD191C" w:rsidP="002F6014">
            <w:pPr>
              <w:pStyle w:val="ListParagraph"/>
              <w:numPr>
                <w:ilvl w:val="2"/>
                <w:numId w:val="59"/>
              </w:numPr>
              <w:ind w:left="288" w:hanging="144"/>
              <w:rPr>
                <w:rFonts w:ascii="Arial Narrow" w:hAnsi="Arial Narrow" w:cs="Arial"/>
                <w:sz w:val="16"/>
                <w:szCs w:val="16"/>
              </w:rPr>
            </w:pPr>
            <w:r w:rsidRPr="00986762">
              <w:rPr>
                <w:rFonts w:ascii="Arial Narrow" w:hAnsi="Arial Narrow" w:cs="Arial"/>
                <w:sz w:val="16"/>
                <w:szCs w:val="16"/>
              </w:rPr>
              <w:t>Revise the Handbook to reflect appropriate, inclusive participation by Classified Professionals</w:t>
            </w:r>
          </w:p>
          <w:p w14:paraId="5075E9C9" w14:textId="77777777" w:rsidR="00FD191C" w:rsidRPr="00986762" w:rsidRDefault="00FD191C" w:rsidP="002F6014">
            <w:pPr>
              <w:pStyle w:val="ListParagraph"/>
              <w:numPr>
                <w:ilvl w:val="2"/>
                <w:numId w:val="59"/>
              </w:numPr>
              <w:ind w:left="288" w:hanging="144"/>
              <w:rPr>
                <w:rFonts w:ascii="Arial Narrow" w:hAnsi="Arial Narrow" w:cs="Arial"/>
                <w:sz w:val="16"/>
                <w:szCs w:val="16"/>
              </w:rPr>
            </w:pPr>
            <w:r w:rsidRPr="00986762">
              <w:rPr>
                <w:rFonts w:ascii="Arial Narrow" w:hAnsi="Arial Narrow" w:cs="Arial"/>
                <w:sz w:val="16"/>
                <w:szCs w:val="16"/>
              </w:rPr>
              <w:t>Develop and implement recommendations to increase engagement to the level specified in the revised Handbook.</w:t>
            </w:r>
          </w:p>
          <w:p w14:paraId="5696977D" w14:textId="7FA51C3E"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 xml:space="preserve">Evaluate the effectiveness of the </w:t>
            </w:r>
            <w:r w:rsidR="008D3726" w:rsidRPr="00986762">
              <w:rPr>
                <w:rFonts w:ascii="Arial Narrow" w:hAnsi="Arial Narrow" w:cs="Arial"/>
                <w:sz w:val="16"/>
                <w:szCs w:val="16"/>
              </w:rPr>
              <w:t>recommendations and</w:t>
            </w:r>
            <w:r w:rsidRPr="00986762">
              <w:rPr>
                <w:rFonts w:ascii="Arial Narrow" w:hAnsi="Arial Narrow" w:cs="Arial"/>
                <w:sz w:val="16"/>
                <w:szCs w:val="16"/>
              </w:rPr>
              <w:t xml:space="preserve"> make improvements as the findings warrant.</w:t>
            </w:r>
          </w:p>
          <w:p w14:paraId="6A3E7D96" w14:textId="77777777" w:rsidR="00FD191C" w:rsidRPr="00986762" w:rsidRDefault="00FD191C" w:rsidP="002F6014">
            <w:pPr>
              <w:pStyle w:val="ListParagraph"/>
              <w:numPr>
                <w:ilvl w:val="0"/>
                <w:numId w:val="59"/>
              </w:numPr>
              <w:ind w:left="144" w:hanging="144"/>
              <w:rPr>
                <w:rFonts w:ascii="Arial Narrow" w:hAnsi="Arial Narrow" w:cs="Arial"/>
                <w:sz w:val="16"/>
                <w:szCs w:val="16"/>
              </w:rPr>
            </w:pPr>
            <w:r w:rsidRPr="00986762">
              <w:rPr>
                <w:rFonts w:ascii="Arial Narrow" w:hAnsi="Arial Narrow" w:cs="Arial"/>
                <w:sz w:val="16"/>
                <w:szCs w:val="16"/>
              </w:rPr>
              <w:t>Consult with 4CS on available leadership training models for Classified Professionals, adapt at least one module to fit the needs of the College, and add it to the Professional Development Plan (see Objective D.4 above).</w:t>
            </w:r>
          </w:p>
          <w:p w14:paraId="7A64C1E6" w14:textId="77777777" w:rsidR="00FD191C" w:rsidRPr="00AF2C1A" w:rsidRDefault="00FD191C" w:rsidP="009F4ABC">
            <w:pPr>
              <w:rPr>
                <w:rFonts w:ascii="Arial Narrow" w:hAnsi="Arial Narrow" w:cs="Arial"/>
                <w:strike/>
                <w:sz w:val="16"/>
                <w:szCs w:val="16"/>
              </w:rPr>
            </w:pPr>
          </w:p>
        </w:tc>
        <w:tc>
          <w:tcPr>
            <w:tcW w:w="3802" w:type="dxa"/>
            <w:shd w:val="clear" w:color="auto" w:fill="FFFF99"/>
          </w:tcPr>
          <w:p w14:paraId="066F8FAA"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 xml:space="preserve">Review </w:t>
            </w:r>
            <w:proofErr w:type="gramStart"/>
            <w:r w:rsidRPr="00986762">
              <w:rPr>
                <w:rFonts w:ascii="Arial Narrow" w:hAnsi="Arial Narrow" w:cs="Arial"/>
                <w:sz w:val="16"/>
                <w:szCs w:val="16"/>
              </w:rPr>
              <w:t>completed</w:t>
            </w:r>
            <w:proofErr w:type="gramEnd"/>
          </w:p>
          <w:p w14:paraId="00E73106"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 xml:space="preserve">Evaluation </w:t>
            </w:r>
            <w:proofErr w:type="gramStart"/>
            <w:r w:rsidRPr="00986762">
              <w:rPr>
                <w:rFonts w:ascii="Arial Narrow" w:hAnsi="Arial Narrow" w:cs="Arial"/>
                <w:sz w:val="16"/>
                <w:szCs w:val="16"/>
              </w:rPr>
              <w:t>completed</w:t>
            </w:r>
            <w:proofErr w:type="gramEnd"/>
          </w:p>
          <w:p w14:paraId="40505280"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 xml:space="preserve">Gaps </w:t>
            </w:r>
            <w:proofErr w:type="gramStart"/>
            <w:r w:rsidRPr="00986762">
              <w:rPr>
                <w:rFonts w:ascii="Arial Narrow" w:hAnsi="Arial Narrow" w:cs="Arial"/>
                <w:sz w:val="16"/>
                <w:szCs w:val="16"/>
              </w:rPr>
              <w:t>identified</w:t>
            </w:r>
            <w:proofErr w:type="gramEnd"/>
          </w:p>
          <w:p w14:paraId="6479CF7E"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 xml:space="preserve">Handbook revised; recommendations </w:t>
            </w:r>
            <w:proofErr w:type="gramStart"/>
            <w:r w:rsidRPr="00986762">
              <w:rPr>
                <w:rFonts w:ascii="Arial Narrow" w:hAnsi="Arial Narrow" w:cs="Arial"/>
                <w:sz w:val="16"/>
                <w:szCs w:val="16"/>
              </w:rPr>
              <w:t>implemented</w:t>
            </w:r>
            <w:proofErr w:type="gramEnd"/>
          </w:p>
          <w:p w14:paraId="3019F5A8"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 xml:space="preserve">Initial evaluation completed and improvements </w:t>
            </w:r>
            <w:proofErr w:type="gramStart"/>
            <w:r w:rsidRPr="00986762">
              <w:rPr>
                <w:rFonts w:ascii="Arial Narrow" w:hAnsi="Arial Narrow" w:cs="Arial"/>
                <w:sz w:val="16"/>
                <w:szCs w:val="16"/>
              </w:rPr>
              <w:t>implemented</w:t>
            </w:r>
            <w:proofErr w:type="gramEnd"/>
          </w:p>
          <w:p w14:paraId="6EF2028C"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Leadership training module added to PD Plan</w:t>
            </w:r>
          </w:p>
          <w:p w14:paraId="5558B0DD" w14:textId="77777777" w:rsidR="00FD191C" w:rsidRPr="00986762" w:rsidRDefault="00FD191C" w:rsidP="002F6014">
            <w:pPr>
              <w:pStyle w:val="ListParagraph"/>
              <w:numPr>
                <w:ilvl w:val="0"/>
                <w:numId w:val="58"/>
              </w:numPr>
              <w:ind w:left="144" w:hanging="144"/>
              <w:rPr>
                <w:rFonts w:ascii="Arial Narrow" w:hAnsi="Arial Narrow" w:cs="Arial"/>
                <w:sz w:val="16"/>
                <w:szCs w:val="16"/>
              </w:rPr>
            </w:pPr>
            <w:r w:rsidRPr="00986762">
              <w:rPr>
                <w:rFonts w:ascii="Arial Narrow" w:hAnsi="Arial Narrow" w:cs="Arial"/>
                <w:sz w:val="16"/>
                <w:szCs w:val="16"/>
              </w:rPr>
              <w:t>Increase in participation of Classified Professionals in Participatory Governance</w:t>
            </w:r>
          </w:p>
          <w:p w14:paraId="4685FFCD" w14:textId="77777777" w:rsidR="00FD191C" w:rsidRPr="00986762" w:rsidRDefault="00FD191C" w:rsidP="009F4ABC">
            <w:pPr>
              <w:rPr>
                <w:rFonts w:ascii="Arial Narrow" w:hAnsi="Arial Narrow" w:cs="Arial"/>
                <w:sz w:val="16"/>
                <w:szCs w:val="16"/>
              </w:rPr>
            </w:pPr>
          </w:p>
          <w:p w14:paraId="1DB33C6F" w14:textId="77777777" w:rsidR="00FD191C" w:rsidRPr="008B13C9" w:rsidRDefault="00FD191C" w:rsidP="009F4ABC">
            <w:pPr>
              <w:pStyle w:val="ListParagraph"/>
              <w:ind w:left="144" w:hanging="144"/>
              <w:rPr>
                <w:rFonts w:ascii="Arial Narrow" w:hAnsi="Arial Narrow" w:cs="Arial"/>
                <w:strike/>
                <w:sz w:val="16"/>
                <w:szCs w:val="16"/>
              </w:rPr>
            </w:pPr>
          </w:p>
        </w:tc>
        <w:tc>
          <w:tcPr>
            <w:tcW w:w="3802" w:type="dxa"/>
            <w:shd w:val="clear" w:color="auto" w:fill="FFFF99"/>
          </w:tcPr>
          <w:p w14:paraId="063304FB" w14:textId="77777777" w:rsidR="00FD191C" w:rsidRDefault="00E846D0" w:rsidP="002F6014">
            <w:pPr>
              <w:pStyle w:val="ListParagraph"/>
              <w:numPr>
                <w:ilvl w:val="0"/>
                <w:numId w:val="82"/>
              </w:numPr>
              <w:ind w:left="163" w:hanging="163"/>
              <w:rPr>
                <w:rFonts w:ascii="Arial Narrow" w:hAnsi="Arial Narrow" w:cs="Arial"/>
                <w:sz w:val="16"/>
                <w:szCs w:val="16"/>
              </w:rPr>
            </w:pPr>
            <w:r w:rsidRPr="00E846D0">
              <w:rPr>
                <w:rFonts w:ascii="Arial Narrow" w:hAnsi="Arial Narrow" w:cs="Arial"/>
                <w:sz w:val="16"/>
                <w:szCs w:val="16"/>
              </w:rPr>
              <w:t>PD L</w:t>
            </w:r>
            <w:r>
              <w:rPr>
                <w:rFonts w:ascii="Arial Narrow" w:hAnsi="Arial Narrow" w:cs="Arial"/>
                <w:sz w:val="16"/>
                <w:szCs w:val="16"/>
              </w:rPr>
              <w:t>eadership Academy, revamp classified PD efforts.</w:t>
            </w:r>
          </w:p>
          <w:p w14:paraId="66D7370D" w14:textId="77777777" w:rsidR="00E846D0" w:rsidRDefault="00E846D0" w:rsidP="002F6014">
            <w:pPr>
              <w:pStyle w:val="ListParagraph"/>
              <w:numPr>
                <w:ilvl w:val="0"/>
                <w:numId w:val="82"/>
              </w:numPr>
              <w:ind w:left="163" w:hanging="163"/>
              <w:rPr>
                <w:rFonts w:ascii="Arial Narrow" w:hAnsi="Arial Narrow" w:cs="Arial"/>
                <w:sz w:val="16"/>
                <w:szCs w:val="16"/>
              </w:rPr>
            </w:pPr>
            <w:proofErr w:type="gramStart"/>
            <w:r>
              <w:rPr>
                <w:rFonts w:ascii="Arial Narrow" w:hAnsi="Arial Narrow" w:cs="Arial"/>
                <w:sz w:val="16"/>
                <w:szCs w:val="16"/>
              </w:rPr>
              <w:t>District</w:t>
            </w:r>
            <w:proofErr w:type="gramEnd"/>
            <w:r>
              <w:rPr>
                <w:rFonts w:ascii="Arial Narrow" w:hAnsi="Arial Narrow" w:cs="Arial"/>
                <w:sz w:val="16"/>
                <w:szCs w:val="16"/>
              </w:rPr>
              <w:t xml:space="preserve"> looking into paying education efforts for staff.</w:t>
            </w:r>
          </w:p>
          <w:p w14:paraId="59AD4B5E" w14:textId="77777777" w:rsidR="00F803ED" w:rsidRDefault="00F803ED"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Incorporate survey?</w:t>
            </w:r>
          </w:p>
          <w:p w14:paraId="54A66D55" w14:textId="77777777" w:rsidR="00F803ED" w:rsidRDefault="00F803ED"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 xml:space="preserve">Adjunct participation – committee involvement counts towards flex obligation. </w:t>
            </w:r>
          </w:p>
          <w:p w14:paraId="5EDEB928" w14:textId="2EA03EE5" w:rsidR="00F803ED" w:rsidRDefault="00F803ED"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Develop Classified Senate??</w:t>
            </w:r>
            <w:r w:rsidR="00EF100F">
              <w:rPr>
                <w:rFonts w:ascii="Arial Narrow" w:hAnsi="Arial Narrow" w:cs="Arial"/>
                <w:sz w:val="16"/>
                <w:szCs w:val="16"/>
              </w:rPr>
              <w:t xml:space="preserve"> Purpose/delineation f</w:t>
            </w:r>
            <w:r w:rsidR="002F6014">
              <w:rPr>
                <w:rFonts w:ascii="Arial Narrow" w:hAnsi="Arial Narrow" w:cs="Arial"/>
                <w:sz w:val="16"/>
                <w:szCs w:val="16"/>
              </w:rPr>
              <w:t>ro</w:t>
            </w:r>
            <w:r w:rsidR="00EF100F">
              <w:rPr>
                <w:rFonts w:ascii="Arial Narrow" w:hAnsi="Arial Narrow" w:cs="Arial"/>
                <w:sz w:val="16"/>
                <w:szCs w:val="16"/>
              </w:rPr>
              <w:t>m union?</w:t>
            </w:r>
          </w:p>
          <w:p w14:paraId="16CD9BC2" w14:textId="77777777" w:rsidR="00F803ED" w:rsidRDefault="00F803ED"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Same # of fac/staff on each PG committee? Not currently, topic at Summit.</w:t>
            </w:r>
          </w:p>
          <w:p w14:paraId="00222374" w14:textId="5D25EE5F" w:rsidR="00EF100F" w:rsidRPr="00E846D0" w:rsidRDefault="00EF100F"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Combined</w:t>
            </w:r>
            <w:r w:rsidR="002F6014">
              <w:rPr>
                <w:rFonts w:ascii="Arial Narrow" w:hAnsi="Arial Narrow" w:cs="Arial"/>
                <w:sz w:val="16"/>
                <w:szCs w:val="16"/>
              </w:rPr>
              <w:t xml:space="preserve"> Awards for Excellence</w:t>
            </w:r>
            <w:r>
              <w:rPr>
                <w:rFonts w:ascii="Arial Narrow" w:hAnsi="Arial Narrow" w:cs="Arial"/>
                <w:sz w:val="16"/>
                <w:szCs w:val="16"/>
              </w:rPr>
              <w:t xml:space="preserve"> ceremony for fac</w:t>
            </w:r>
            <w:r w:rsidR="002F6014">
              <w:rPr>
                <w:rFonts w:ascii="Arial Narrow" w:hAnsi="Arial Narrow" w:cs="Arial"/>
                <w:sz w:val="16"/>
                <w:szCs w:val="16"/>
              </w:rPr>
              <w:t>ulty</w:t>
            </w:r>
            <w:r>
              <w:rPr>
                <w:rFonts w:ascii="Arial Narrow" w:hAnsi="Arial Narrow" w:cs="Arial"/>
                <w:sz w:val="16"/>
                <w:szCs w:val="16"/>
              </w:rPr>
              <w:t xml:space="preserve"> and staff</w:t>
            </w:r>
            <w:r w:rsidR="002F6014">
              <w:rPr>
                <w:rFonts w:ascii="Arial Narrow" w:hAnsi="Arial Narrow" w:cs="Arial"/>
                <w:sz w:val="16"/>
                <w:szCs w:val="16"/>
              </w:rPr>
              <w:t>, used to be planned separately</w:t>
            </w:r>
            <w:r>
              <w:rPr>
                <w:rFonts w:ascii="Arial Narrow" w:hAnsi="Arial Narrow" w:cs="Arial"/>
                <w:sz w:val="16"/>
                <w:szCs w:val="16"/>
              </w:rPr>
              <w:t>.</w:t>
            </w:r>
          </w:p>
        </w:tc>
      </w:tr>
      <w:tr w:rsidR="00FD191C" w:rsidRPr="00930D9B" w14:paraId="63EB393E" w14:textId="77777777" w:rsidTr="00A5625F">
        <w:trPr>
          <w:trHeight w:val="432"/>
          <w:jc w:val="center"/>
        </w:trPr>
        <w:tc>
          <w:tcPr>
            <w:tcW w:w="2016" w:type="dxa"/>
            <w:shd w:val="clear" w:color="auto" w:fill="auto"/>
          </w:tcPr>
          <w:p w14:paraId="5695896D" w14:textId="77777777" w:rsidR="00FD191C" w:rsidRPr="00630C4D" w:rsidRDefault="00FD191C" w:rsidP="009F4ABC">
            <w:pPr>
              <w:pStyle w:val="ListParagraph"/>
              <w:numPr>
                <w:ilvl w:val="0"/>
                <w:numId w:val="5"/>
              </w:numPr>
              <w:ind w:left="150" w:hanging="180"/>
              <w:rPr>
                <w:rFonts w:ascii="Arial Narrow" w:hAnsi="Arial Narrow" w:cs="Arial"/>
                <w:sz w:val="18"/>
                <w:szCs w:val="18"/>
              </w:rPr>
            </w:pPr>
            <w:r w:rsidRPr="00630C4D">
              <w:rPr>
                <w:rFonts w:ascii="Arial Narrow" w:eastAsia="Arial Narrow" w:hAnsi="Arial Narrow" w:cs="Arial Narrow"/>
                <w:sz w:val="18"/>
                <w:szCs w:val="18"/>
              </w:rPr>
              <w:t xml:space="preserve">Learning and Engagement Equity Team </w:t>
            </w:r>
            <w:r w:rsidRPr="00630C4D">
              <w:rPr>
                <w:rFonts w:ascii="Arial Narrow" w:eastAsia="Arial Narrow" w:hAnsi="Arial Narrow" w:cs="Arial Narrow"/>
                <w:i/>
                <w:sz w:val="18"/>
                <w:szCs w:val="18"/>
              </w:rPr>
              <w:t>(including resistance to change, institutionalizing change)</w:t>
            </w:r>
            <w:r w:rsidRPr="00630C4D">
              <w:rPr>
                <w:rFonts w:ascii="Arial Narrow" w:hAnsi="Arial Narrow" w:cs="Arial"/>
                <w:sz w:val="18"/>
                <w:szCs w:val="18"/>
              </w:rPr>
              <w:t xml:space="preserve"> </w:t>
            </w:r>
          </w:p>
        </w:tc>
        <w:tc>
          <w:tcPr>
            <w:tcW w:w="2880" w:type="dxa"/>
            <w:shd w:val="clear" w:color="auto" w:fill="CCC0D9" w:themeFill="accent4" w:themeFillTint="66"/>
          </w:tcPr>
          <w:p w14:paraId="41C5FF74" w14:textId="77777777" w:rsidR="00FD191C" w:rsidRPr="00E66EB9" w:rsidRDefault="00FD191C" w:rsidP="002F6014">
            <w:pPr>
              <w:pStyle w:val="ListParagraph"/>
              <w:numPr>
                <w:ilvl w:val="0"/>
                <w:numId w:val="66"/>
              </w:numPr>
              <w:ind w:left="202" w:hanging="202"/>
              <w:rPr>
                <w:rFonts w:ascii="Arial Narrow" w:hAnsi="Arial Narrow" w:cs="Arial"/>
                <w:sz w:val="16"/>
                <w:szCs w:val="16"/>
              </w:rPr>
            </w:pPr>
            <w:r w:rsidRPr="00442685">
              <w:rPr>
                <w:rFonts w:ascii="Arial Narrow" w:hAnsi="Arial Narrow" w:cs="Arial"/>
                <w:sz w:val="16"/>
                <w:szCs w:val="16"/>
              </w:rPr>
              <w:t xml:space="preserve">Structurally align/integrate Student Equity approaches with other college-wide efforts to promote support and sustainability </w:t>
            </w:r>
          </w:p>
        </w:tc>
        <w:tc>
          <w:tcPr>
            <w:tcW w:w="1440" w:type="dxa"/>
            <w:shd w:val="clear" w:color="auto" w:fill="CCC0D9" w:themeFill="accent4" w:themeFillTint="66"/>
          </w:tcPr>
          <w:p w14:paraId="63E5CB59" w14:textId="77777777" w:rsidR="00FD191C" w:rsidRPr="00EB29AC" w:rsidRDefault="00FD191C" w:rsidP="002F6014">
            <w:pPr>
              <w:pStyle w:val="ListParagraph"/>
              <w:numPr>
                <w:ilvl w:val="0"/>
                <w:numId w:val="25"/>
              </w:numPr>
              <w:ind w:left="144" w:hanging="144"/>
              <w:rPr>
                <w:rFonts w:ascii="Arial Narrow" w:hAnsi="Arial Narrow" w:cs="Arial"/>
                <w:sz w:val="16"/>
                <w:szCs w:val="16"/>
              </w:rPr>
            </w:pPr>
            <w:r>
              <w:rPr>
                <w:rFonts w:ascii="Arial Narrow" w:hAnsi="Arial Narrow" w:cs="Arial"/>
                <w:sz w:val="16"/>
                <w:szCs w:val="16"/>
              </w:rPr>
              <w:t>IE&amp;AC, GP, Equity</w:t>
            </w:r>
          </w:p>
        </w:tc>
        <w:tc>
          <w:tcPr>
            <w:tcW w:w="1620" w:type="dxa"/>
            <w:shd w:val="clear" w:color="auto" w:fill="CCC0D9" w:themeFill="accent4" w:themeFillTint="66"/>
          </w:tcPr>
          <w:p w14:paraId="01B6F6BE" w14:textId="77777777" w:rsidR="00FD191C" w:rsidRPr="00930D9B" w:rsidRDefault="00FD191C" w:rsidP="009F4ABC">
            <w:pPr>
              <w:rPr>
                <w:rFonts w:ascii="Arial Narrow" w:hAnsi="Arial Narrow" w:cs="Arial"/>
                <w:sz w:val="16"/>
                <w:szCs w:val="16"/>
              </w:rPr>
            </w:pPr>
            <w:r>
              <w:rPr>
                <w:rFonts w:ascii="Arial Narrow" w:hAnsi="Arial Narrow" w:cs="Arial"/>
                <w:sz w:val="16"/>
                <w:szCs w:val="16"/>
              </w:rPr>
              <w:t>End of Fall 23/ Spring 24—Incorporate into next Ed Master Plan</w:t>
            </w:r>
          </w:p>
        </w:tc>
        <w:tc>
          <w:tcPr>
            <w:tcW w:w="3802" w:type="dxa"/>
            <w:shd w:val="clear" w:color="auto" w:fill="CCC0D9" w:themeFill="accent4" w:themeFillTint="66"/>
          </w:tcPr>
          <w:p w14:paraId="63248F98" w14:textId="77777777" w:rsidR="00FD191C" w:rsidRDefault="00FD191C" w:rsidP="002F6014">
            <w:pPr>
              <w:pStyle w:val="ListParagraph"/>
              <w:numPr>
                <w:ilvl w:val="0"/>
                <w:numId w:val="8"/>
              </w:numPr>
              <w:ind w:left="144" w:hanging="144"/>
              <w:rPr>
                <w:rFonts w:ascii="Arial Narrow" w:hAnsi="Arial Narrow" w:cs="Arial"/>
                <w:sz w:val="16"/>
                <w:szCs w:val="16"/>
              </w:rPr>
            </w:pPr>
            <w:r>
              <w:rPr>
                <w:rFonts w:ascii="Arial Narrow" w:hAnsi="Arial Narrow" w:cs="Arial"/>
                <w:sz w:val="16"/>
                <w:szCs w:val="16"/>
              </w:rPr>
              <w:t>Evaluate existing structures and processes, in part through comparison with those at other institutions, and identify alignment gaps.</w:t>
            </w:r>
          </w:p>
          <w:p w14:paraId="0CA59962" w14:textId="77777777" w:rsidR="00FD191C" w:rsidRDefault="00FD191C" w:rsidP="002F6014">
            <w:pPr>
              <w:pStyle w:val="ListParagraph"/>
              <w:numPr>
                <w:ilvl w:val="0"/>
                <w:numId w:val="8"/>
              </w:numPr>
              <w:ind w:left="144" w:hanging="144"/>
              <w:rPr>
                <w:rFonts w:ascii="Arial Narrow" w:hAnsi="Arial Narrow" w:cs="Arial"/>
                <w:sz w:val="16"/>
                <w:szCs w:val="16"/>
              </w:rPr>
            </w:pPr>
            <w:r>
              <w:rPr>
                <w:rFonts w:ascii="Arial Narrow" w:hAnsi="Arial Narrow" w:cs="Arial"/>
                <w:sz w:val="16"/>
                <w:szCs w:val="16"/>
              </w:rPr>
              <w:t xml:space="preserve">Determine measures and data needed in program review in five pilot areas to align with Vision for </w:t>
            </w:r>
            <w:proofErr w:type="gramStart"/>
            <w:r>
              <w:rPr>
                <w:rFonts w:ascii="Arial Narrow" w:hAnsi="Arial Narrow" w:cs="Arial"/>
                <w:sz w:val="16"/>
                <w:szCs w:val="16"/>
              </w:rPr>
              <w:t>Success, and</w:t>
            </w:r>
            <w:proofErr w:type="gramEnd"/>
            <w:r>
              <w:rPr>
                <w:rFonts w:ascii="Arial Narrow" w:hAnsi="Arial Narrow" w:cs="Arial"/>
                <w:sz w:val="16"/>
                <w:szCs w:val="16"/>
              </w:rPr>
              <w:t xml:space="preserve"> determine the </w:t>
            </w:r>
            <w:r w:rsidRPr="00C20D5A">
              <w:rPr>
                <w:rFonts w:ascii="Arial Narrow" w:hAnsi="Arial Narrow" w:cs="Arial"/>
                <w:sz w:val="16"/>
                <w:szCs w:val="16"/>
              </w:rPr>
              <w:t>role of Research</w:t>
            </w:r>
            <w:r>
              <w:rPr>
                <w:rFonts w:ascii="Arial Narrow" w:hAnsi="Arial Narrow" w:cs="Arial"/>
                <w:sz w:val="16"/>
                <w:szCs w:val="16"/>
              </w:rPr>
              <w:t xml:space="preserve"> in providing and interpreting the data.</w:t>
            </w:r>
            <w:r w:rsidRPr="00C20D5A">
              <w:rPr>
                <w:rFonts w:ascii="Arial Narrow" w:hAnsi="Arial Narrow" w:cs="Arial"/>
                <w:sz w:val="16"/>
                <w:szCs w:val="16"/>
              </w:rPr>
              <w:t xml:space="preserve"> </w:t>
            </w:r>
          </w:p>
          <w:p w14:paraId="47FA02F1" w14:textId="77777777" w:rsidR="00FD191C" w:rsidRDefault="00FD191C" w:rsidP="002F6014">
            <w:pPr>
              <w:pStyle w:val="ListParagraph"/>
              <w:numPr>
                <w:ilvl w:val="0"/>
                <w:numId w:val="8"/>
              </w:numPr>
              <w:ind w:left="144" w:hanging="144"/>
              <w:rPr>
                <w:rFonts w:ascii="Arial Narrow" w:hAnsi="Arial Narrow" w:cs="Arial"/>
                <w:sz w:val="16"/>
                <w:szCs w:val="16"/>
              </w:rPr>
            </w:pPr>
            <w:r>
              <w:rPr>
                <w:rFonts w:ascii="Arial Narrow" w:hAnsi="Arial Narrow" w:cs="Arial"/>
                <w:sz w:val="16"/>
                <w:szCs w:val="16"/>
              </w:rPr>
              <w:t>Identify and implement changes to existing structures and processes to apply the applicable data and close alignment gaps.</w:t>
            </w:r>
          </w:p>
          <w:p w14:paraId="5D4FB62F" w14:textId="77777777" w:rsidR="00FD191C" w:rsidRDefault="00FD191C" w:rsidP="002F6014">
            <w:pPr>
              <w:pStyle w:val="ListParagraph"/>
              <w:numPr>
                <w:ilvl w:val="0"/>
                <w:numId w:val="8"/>
              </w:numPr>
              <w:ind w:left="144" w:hanging="144"/>
              <w:rPr>
                <w:rFonts w:ascii="Arial Narrow" w:hAnsi="Arial Narrow" w:cs="Arial"/>
                <w:sz w:val="16"/>
                <w:szCs w:val="16"/>
              </w:rPr>
            </w:pPr>
            <w:r>
              <w:rPr>
                <w:rFonts w:ascii="Arial Narrow" w:hAnsi="Arial Narrow" w:cs="Arial"/>
                <w:sz w:val="16"/>
                <w:szCs w:val="16"/>
              </w:rPr>
              <w:t>Provide training as needed to all applicable personnel, to include flex activities.</w:t>
            </w:r>
          </w:p>
          <w:p w14:paraId="560D12B9" w14:textId="77777777" w:rsidR="00FD191C" w:rsidRPr="00856290" w:rsidRDefault="00FD191C" w:rsidP="002F6014">
            <w:pPr>
              <w:pStyle w:val="ListParagraph"/>
              <w:numPr>
                <w:ilvl w:val="0"/>
                <w:numId w:val="8"/>
              </w:numPr>
              <w:ind w:left="144" w:hanging="144"/>
              <w:rPr>
                <w:rFonts w:ascii="Arial Narrow" w:hAnsi="Arial Narrow" w:cs="Arial"/>
                <w:sz w:val="16"/>
                <w:szCs w:val="16"/>
              </w:rPr>
            </w:pPr>
            <w:r w:rsidRPr="00856290">
              <w:rPr>
                <w:rFonts w:ascii="Arial Narrow" w:hAnsi="Arial Narrow" w:cs="Arial"/>
                <w:sz w:val="16"/>
                <w:szCs w:val="16"/>
              </w:rPr>
              <w:t xml:space="preserve">Evaluate pilot results, refine structures and processes as the findings warrant, and implement </w:t>
            </w:r>
            <w:proofErr w:type="gramStart"/>
            <w:r w:rsidRPr="00856290">
              <w:rPr>
                <w:rFonts w:ascii="Arial Narrow" w:hAnsi="Arial Narrow" w:cs="Arial"/>
                <w:sz w:val="16"/>
                <w:szCs w:val="16"/>
              </w:rPr>
              <w:t>campus-wide</w:t>
            </w:r>
            <w:proofErr w:type="gramEnd"/>
            <w:r w:rsidRPr="00856290">
              <w:rPr>
                <w:rFonts w:ascii="Arial Narrow" w:hAnsi="Arial Narrow" w:cs="Arial"/>
                <w:sz w:val="16"/>
                <w:szCs w:val="16"/>
              </w:rPr>
              <w:t>.</w:t>
            </w:r>
          </w:p>
        </w:tc>
        <w:tc>
          <w:tcPr>
            <w:tcW w:w="3802" w:type="dxa"/>
            <w:shd w:val="clear" w:color="auto" w:fill="CCC0D9" w:themeFill="accent4" w:themeFillTint="66"/>
          </w:tcPr>
          <w:p w14:paraId="4E942164" w14:textId="77777777" w:rsidR="00FD191C" w:rsidRDefault="00FD191C" w:rsidP="002F6014">
            <w:pPr>
              <w:pStyle w:val="ListParagraph"/>
              <w:numPr>
                <w:ilvl w:val="0"/>
                <w:numId w:val="11"/>
              </w:numPr>
              <w:ind w:left="144" w:hanging="144"/>
              <w:rPr>
                <w:rFonts w:ascii="Arial Narrow" w:hAnsi="Arial Narrow" w:cs="Arial"/>
                <w:sz w:val="16"/>
                <w:szCs w:val="16"/>
              </w:rPr>
            </w:pPr>
            <w:r>
              <w:rPr>
                <w:rFonts w:ascii="Arial Narrow" w:hAnsi="Arial Narrow" w:cs="Arial"/>
                <w:sz w:val="16"/>
                <w:szCs w:val="16"/>
              </w:rPr>
              <w:t xml:space="preserve">Evaluation of existing structures completed; gaps </w:t>
            </w:r>
            <w:proofErr w:type="gramStart"/>
            <w:r>
              <w:rPr>
                <w:rFonts w:ascii="Arial Narrow" w:hAnsi="Arial Narrow" w:cs="Arial"/>
                <w:sz w:val="16"/>
                <w:szCs w:val="16"/>
              </w:rPr>
              <w:t>identified</w:t>
            </w:r>
            <w:proofErr w:type="gramEnd"/>
          </w:p>
          <w:p w14:paraId="23D1DF88" w14:textId="77777777" w:rsidR="00FD191C" w:rsidRDefault="00FD191C" w:rsidP="002F6014">
            <w:pPr>
              <w:pStyle w:val="ListParagraph"/>
              <w:numPr>
                <w:ilvl w:val="0"/>
                <w:numId w:val="11"/>
              </w:numPr>
              <w:ind w:left="144" w:hanging="144"/>
              <w:rPr>
                <w:rFonts w:ascii="Arial Narrow" w:hAnsi="Arial Narrow" w:cs="Arial"/>
                <w:sz w:val="16"/>
                <w:szCs w:val="16"/>
              </w:rPr>
            </w:pPr>
            <w:r>
              <w:rPr>
                <w:rFonts w:ascii="Arial Narrow" w:hAnsi="Arial Narrow" w:cs="Arial"/>
                <w:sz w:val="16"/>
                <w:szCs w:val="16"/>
              </w:rPr>
              <w:t xml:space="preserve">Measures, data, and role of Research </w:t>
            </w:r>
            <w:proofErr w:type="gramStart"/>
            <w:r>
              <w:rPr>
                <w:rFonts w:ascii="Arial Narrow" w:hAnsi="Arial Narrow" w:cs="Arial"/>
                <w:sz w:val="16"/>
                <w:szCs w:val="16"/>
              </w:rPr>
              <w:t>determined</w:t>
            </w:r>
            <w:proofErr w:type="gramEnd"/>
          </w:p>
          <w:p w14:paraId="457934F4" w14:textId="77777777" w:rsidR="00FD191C" w:rsidRDefault="00FD191C" w:rsidP="002F6014">
            <w:pPr>
              <w:pStyle w:val="ListParagraph"/>
              <w:numPr>
                <w:ilvl w:val="0"/>
                <w:numId w:val="11"/>
              </w:numPr>
              <w:ind w:left="144" w:hanging="144"/>
              <w:rPr>
                <w:rFonts w:ascii="Arial Narrow" w:hAnsi="Arial Narrow" w:cs="Arial"/>
                <w:sz w:val="16"/>
                <w:szCs w:val="16"/>
              </w:rPr>
            </w:pPr>
            <w:r>
              <w:rPr>
                <w:rFonts w:ascii="Arial Narrow" w:hAnsi="Arial Narrow" w:cs="Arial"/>
                <w:sz w:val="16"/>
                <w:szCs w:val="16"/>
              </w:rPr>
              <w:t xml:space="preserve">Changes </w:t>
            </w:r>
            <w:proofErr w:type="gramStart"/>
            <w:r>
              <w:rPr>
                <w:rFonts w:ascii="Arial Narrow" w:hAnsi="Arial Narrow" w:cs="Arial"/>
                <w:sz w:val="16"/>
                <w:szCs w:val="16"/>
              </w:rPr>
              <w:t>implemented</w:t>
            </w:r>
            <w:proofErr w:type="gramEnd"/>
          </w:p>
          <w:p w14:paraId="55F15898" w14:textId="77777777" w:rsidR="00FD191C" w:rsidRDefault="00FD191C" w:rsidP="002F6014">
            <w:pPr>
              <w:pStyle w:val="ListParagraph"/>
              <w:numPr>
                <w:ilvl w:val="0"/>
                <w:numId w:val="11"/>
              </w:numPr>
              <w:ind w:left="144" w:hanging="144"/>
              <w:rPr>
                <w:rFonts w:ascii="Arial Narrow" w:hAnsi="Arial Narrow" w:cs="Arial"/>
                <w:sz w:val="16"/>
                <w:szCs w:val="16"/>
              </w:rPr>
            </w:pPr>
            <w:r>
              <w:rPr>
                <w:rFonts w:ascii="Arial Narrow" w:hAnsi="Arial Narrow" w:cs="Arial"/>
                <w:sz w:val="16"/>
                <w:szCs w:val="16"/>
              </w:rPr>
              <w:t xml:space="preserve">Training </w:t>
            </w:r>
            <w:proofErr w:type="gramStart"/>
            <w:r>
              <w:rPr>
                <w:rFonts w:ascii="Arial Narrow" w:hAnsi="Arial Narrow" w:cs="Arial"/>
                <w:sz w:val="16"/>
                <w:szCs w:val="16"/>
              </w:rPr>
              <w:t>provided</w:t>
            </w:r>
            <w:proofErr w:type="gramEnd"/>
          </w:p>
          <w:p w14:paraId="26E0A4E6" w14:textId="77777777" w:rsidR="00FD191C" w:rsidRPr="00856290" w:rsidRDefault="00FD191C" w:rsidP="002F6014">
            <w:pPr>
              <w:pStyle w:val="ListParagraph"/>
              <w:numPr>
                <w:ilvl w:val="0"/>
                <w:numId w:val="11"/>
              </w:numPr>
              <w:ind w:left="144" w:hanging="144"/>
              <w:rPr>
                <w:rFonts w:ascii="Arial Narrow" w:hAnsi="Arial Narrow" w:cs="Arial"/>
                <w:sz w:val="16"/>
                <w:szCs w:val="16"/>
              </w:rPr>
            </w:pPr>
            <w:r>
              <w:rPr>
                <w:rFonts w:ascii="Arial Narrow" w:hAnsi="Arial Narrow" w:cs="Arial"/>
                <w:sz w:val="16"/>
                <w:szCs w:val="16"/>
              </w:rPr>
              <w:t>Evaluation completed; refinements applied; campus-wide implementation commenced</w:t>
            </w:r>
          </w:p>
        </w:tc>
        <w:tc>
          <w:tcPr>
            <w:tcW w:w="3802" w:type="dxa"/>
            <w:shd w:val="clear" w:color="auto" w:fill="CCC0D9" w:themeFill="accent4" w:themeFillTint="66"/>
          </w:tcPr>
          <w:p w14:paraId="1322D1B1" w14:textId="692ED621" w:rsidR="00FD191C" w:rsidRDefault="00EF100F"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 xml:space="preserve">Demographic data being built into dashboards. Equity part of GP plan. </w:t>
            </w:r>
          </w:p>
          <w:p w14:paraId="6B80398B" w14:textId="4EC26813" w:rsidR="00EF100F" w:rsidRDefault="00E36E1B" w:rsidP="002F6014">
            <w:pPr>
              <w:pStyle w:val="ListParagraph"/>
              <w:numPr>
                <w:ilvl w:val="0"/>
                <w:numId w:val="82"/>
              </w:numPr>
              <w:ind w:left="163" w:hanging="163"/>
              <w:rPr>
                <w:rFonts w:ascii="Arial Narrow" w:hAnsi="Arial Narrow" w:cs="Arial"/>
                <w:sz w:val="16"/>
                <w:szCs w:val="16"/>
              </w:rPr>
            </w:pPr>
            <w:r>
              <w:rPr>
                <w:rFonts w:ascii="Arial Narrow" w:hAnsi="Arial Narrow" w:cs="Arial"/>
                <w:sz w:val="16"/>
                <w:szCs w:val="16"/>
              </w:rPr>
              <w:t>District consultant to infuse equity into District Master plan and update SAC Master plan.</w:t>
            </w:r>
          </w:p>
          <w:p w14:paraId="38DA2686" w14:textId="77777777" w:rsidR="00E36E1B" w:rsidRDefault="00E36E1B" w:rsidP="00447AFB">
            <w:pPr>
              <w:pStyle w:val="ListParagraph"/>
              <w:ind w:left="163" w:hanging="163"/>
              <w:rPr>
                <w:rFonts w:ascii="Arial Narrow" w:hAnsi="Arial Narrow" w:cs="Arial"/>
                <w:sz w:val="16"/>
                <w:szCs w:val="16"/>
              </w:rPr>
            </w:pPr>
          </w:p>
          <w:p w14:paraId="39D32760" w14:textId="77777777" w:rsidR="00FD191C" w:rsidRDefault="00FD191C" w:rsidP="00447AFB">
            <w:pPr>
              <w:pStyle w:val="ListParagraph"/>
              <w:ind w:left="163" w:hanging="163"/>
              <w:rPr>
                <w:rFonts w:ascii="Arial Narrow" w:hAnsi="Arial Narrow" w:cs="Arial"/>
                <w:sz w:val="16"/>
                <w:szCs w:val="16"/>
              </w:rPr>
            </w:pPr>
          </w:p>
          <w:p w14:paraId="749A70ED" w14:textId="77777777" w:rsidR="00FD191C" w:rsidRDefault="00FD191C" w:rsidP="00447AFB">
            <w:pPr>
              <w:pStyle w:val="ListParagraph"/>
              <w:ind w:left="163" w:hanging="163"/>
              <w:rPr>
                <w:rFonts w:ascii="Arial Narrow" w:hAnsi="Arial Narrow" w:cs="Arial"/>
                <w:sz w:val="16"/>
                <w:szCs w:val="16"/>
              </w:rPr>
            </w:pPr>
          </w:p>
        </w:tc>
      </w:tr>
      <w:tr w:rsidR="00FD191C" w:rsidRPr="00930D9B" w14:paraId="78EABF74" w14:textId="77777777" w:rsidTr="00A5625F">
        <w:trPr>
          <w:trHeight w:val="432"/>
          <w:jc w:val="center"/>
        </w:trPr>
        <w:tc>
          <w:tcPr>
            <w:tcW w:w="2016" w:type="dxa"/>
            <w:shd w:val="clear" w:color="auto" w:fill="auto"/>
          </w:tcPr>
          <w:p w14:paraId="51FFF72F" w14:textId="77777777" w:rsidR="00FD191C" w:rsidRPr="00442685" w:rsidRDefault="00FD191C" w:rsidP="009F4ABC">
            <w:pPr>
              <w:ind w:left="165" w:hanging="165"/>
              <w:rPr>
                <w:rFonts w:ascii="Arial Narrow" w:eastAsia="Arial Narrow" w:hAnsi="Arial Narrow" w:cs="Arial Narrow"/>
                <w:sz w:val="18"/>
                <w:szCs w:val="18"/>
              </w:rPr>
            </w:pPr>
            <w:r>
              <w:rPr>
                <w:rFonts w:ascii="Arial Narrow" w:eastAsia="Arial Narrow" w:hAnsi="Arial Narrow" w:cs="Arial Narrow"/>
                <w:sz w:val="18"/>
                <w:szCs w:val="18"/>
              </w:rPr>
              <w:t xml:space="preserve">D. </w:t>
            </w:r>
            <w:r w:rsidRPr="00E66EB9">
              <w:rPr>
                <w:rFonts w:ascii="Arial Narrow" w:eastAsia="Arial Narrow" w:hAnsi="Arial Narrow" w:cs="Arial Narrow"/>
                <w:sz w:val="18"/>
                <w:szCs w:val="18"/>
              </w:rPr>
              <w:t xml:space="preserve">Integrated Planning: </w:t>
            </w:r>
            <w:proofErr w:type="spellStart"/>
            <w:r w:rsidRPr="00E66EB9">
              <w:rPr>
                <w:rFonts w:ascii="Arial Narrow" w:eastAsia="Arial Narrow" w:hAnsi="Arial Narrow" w:cs="Arial Narrow"/>
                <w:sz w:val="18"/>
                <w:szCs w:val="18"/>
              </w:rPr>
              <w:t>Nuventive</w:t>
            </w:r>
            <w:proofErr w:type="spellEnd"/>
            <w:r w:rsidRPr="00E66EB9">
              <w:rPr>
                <w:rFonts w:ascii="Arial Narrow" w:eastAsia="Arial Narrow" w:hAnsi="Arial Narrow" w:cs="Arial Narrow"/>
                <w:sz w:val="18"/>
                <w:szCs w:val="18"/>
              </w:rPr>
              <w:t xml:space="preserve"> Tool </w:t>
            </w:r>
            <w:r w:rsidRPr="00E66EB9">
              <w:rPr>
                <w:rFonts w:ascii="Arial Narrow" w:eastAsia="Arial Narrow" w:hAnsi="Arial Narrow" w:cs="Arial Narrow"/>
                <w:i/>
                <w:sz w:val="18"/>
                <w:szCs w:val="18"/>
              </w:rPr>
              <w:t>(including review of systems/</w:t>
            </w:r>
            <w:r>
              <w:rPr>
                <w:rFonts w:ascii="Arial Narrow" w:eastAsia="Arial Narrow" w:hAnsi="Arial Narrow" w:cs="Arial Narrow"/>
                <w:i/>
                <w:sz w:val="18"/>
                <w:szCs w:val="18"/>
              </w:rPr>
              <w:t xml:space="preserve"> </w:t>
            </w:r>
            <w:r w:rsidRPr="00E66EB9">
              <w:rPr>
                <w:rFonts w:ascii="Arial Narrow" w:eastAsia="Arial Narrow" w:hAnsi="Arial Narrow" w:cs="Arial Narrow"/>
                <w:i/>
                <w:sz w:val="18"/>
                <w:szCs w:val="18"/>
              </w:rPr>
              <w:t>processes, institutional change)</w:t>
            </w:r>
          </w:p>
        </w:tc>
        <w:tc>
          <w:tcPr>
            <w:tcW w:w="2880" w:type="dxa"/>
            <w:shd w:val="clear" w:color="auto" w:fill="FFFF99"/>
          </w:tcPr>
          <w:p w14:paraId="63BAA2FC" w14:textId="77777777" w:rsidR="00FD191C" w:rsidRPr="00442685" w:rsidRDefault="00FD191C" w:rsidP="002F6014">
            <w:pPr>
              <w:pStyle w:val="ListParagraph"/>
              <w:numPr>
                <w:ilvl w:val="0"/>
                <w:numId w:val="71"/>
              </w:numPr>
              <w:ind w:left="112" w:hanging="180"/>
              <w:rPr>
                <w:rFonts w:ascii="Arial Narrow" w:hAnsi="Arial Narrow" w:cs="Arial"/>
                <w:sz w:val="16"/>
                <w:szCs w:val="16"/>
              </w:rPr>
            </w:pPr>
            <w:r w:rsidRPr="009F47C4">
              <w:rPr>
                <w:rFonts w:ascii="Arial Narrow" w:hAnsi="Arial Narrow" w:cs="Arial"/>
                <w:sz w:val="16"/>
                <w:szCs w:val="16"/>
              </w:rPr>
              <w:t>Formally integrate all major planning processes at the College.</w:t>
            </w:r>
          </w:p>
        </w:tc>
        <w:tc>
          <w:tcPr>
            <w:tcW w:w="1440" w:type="dxa"/>
            <w:shd w:val="clear" w:color="auto" w:fill="FFFF99"/>
          </w:tcPr>
          <w:p w14:paraId="0A0B8062" w14:textId="77777777" w:rsidR="00FD191C" w:rsidRPr="00081322" w:rsidRDefault="00FD191C" w:rsidP="009F4ABC">
            <w:pPr>
              <w:ind w:left="144" w:hanging="144"/>
              <w:rPr>
                <w:rFonts w:ascii="Arial Narrow" w:hAnsi="Arial Narrow"/>
                <w:sz w:val="16"/>
                <w:szCs w:val="16"/>
              </w:rPr>
            </w:pPr>
            <w:r>
              <w:rPr>
                <w:rFonts w:ascii="Arial Narrow" w:hAnsi="Arial Narrow" w:cs="Arial"/>
                <w:sz w:val="16"/>
                <w:szCs w:val="16"/>
              </w:rPr>
              <w:t>1. IE&amp;A, P&amp;B</w:t>
            </w:r>
          </w:p>
        </w:tc>
        <w:tc>
          <w:tcPr>
            <w:tcW w:w="1620" w:type="dxa"/>
            <w:shd w:val="clear" w:color="auto" w:fill="FFFF99"/>
          </w:tcPr>
          <w:p w14:paraId="7648D31D" w14:textId="77777777" w:rsidR="00FD191C" w:rsidRPr="00930D9B" w:rsidRDefault="00FD191C" w:rsidP="009F4ABC">
            <w:pPr>
              <w:rPr>
                <w:rFonts w:ascii="Arial Narrow" w:hAnsi="Arial Narrow" w:cs="Arial"/>
                <w:sz w:val="16"/>
                <w:szCs w:val="16"/>
              </w:rPr>
            </w:pPr>
            <w:r>
              <w:rPr>
                <w:rFonts w:ascii="Arial Narrow" w:hAnsi="Arial Narrow" w:cs="Arial"/>
                <w:sz w:val="16"/>
                <w:szCs w:val="16"/>
              </w:rPr>
              <w:t>End of Spring 24—full cycle</w:t>
            </w:r>
          </w:p>
        </w:tc>
        <w:tc>
          <w:tcPr>
            <w:tcW w:w="3802" w:type="dxa"/>
            <w:shd w:val="clear" w:color="auto" w:fill="FFFF99"/>
          </w:tcPr>
          <w:p w14:paraId="62D8037B"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Create a workgroup to coordinate</w:t>
            </w:r>
            <w:r w:rsidRPr="005868EB">
              <w:rPr>
                <w:rFonts w:ascii="Arial Narrow" w:hAnsi="Arial Narrow" w:cs="Arial"/>
                <w:sz w:val="16"/>
                <w:szCs w:val="16"/>
              </w:rPr>
              <w:t xml:space="preserve"> the College-wide integrated planning effort</w:t>
            </w:r>
            <w:r>
              <w:rPr>
                <w:rFonts w:ascii="Arial Narrow" w:hAnsi="Arial Narrow" w:cs="Arial"/>
                <w:sz w:val="16"/>
                <w:szCs w:val="16"/>
              </w:rPr>
              <w:t>.</w:t>
            </w:r>
          </w:p>
          <w:p w14:paraId="140A80F2"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Designate a high-level leader for the workgroup, to report directly to the President.</w:t>
            </w:r>
          </w:p>
          <w:p w14:paraId="72016FAB"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Include Program Review for all areas of the College in integrated planning.</w:t>
            </w:r>
          </w:p>
          <w:p w14:paraId="3C25F652"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Provide regular campus-wide opportunities for improving understanding of the definition, nature, and purposes of integrated planning as the concept is to be applied at the College; measure understanding before and after these opportunities; make improvements as the findings warrant.</w:t>
            </w:r>
          </w:p>
          <w:p w14:paraId="176783BB"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Compile an information summary on all major planning processes, including purposes, goals, responsible committee, and schedule.</w:t>
            </w:r>
          </w:p>
          <w:p w14:paraId="79354B89"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Delineate the relationships between the College’s planning processes and those of SCC and DO.</w:t>
            </w:r>
          </w:p>
          <w:p w14:paraId="0C9FC63A"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Evaluate the level of integration of all planning processes with each other and with overarching College and District strategic directions.</w:t>
            </w:r>
          </w:p>
          <w:p w14:paraId="6884517F"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Solicit input from all applicable stakeholders in developing recommendations to improve integration.</w:t>
            </w:r>
          </w:p>
          <w:p w14:paraId="37375858"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Make recommendations to improve integration in priority order, including at minimum the following:</w:t>
            </w:r>
          </w:p>
          <w:p w14:paraId="6144EE53" w14:textId="77777777" w:rsidR="00FD191C" w:rsidRDefault="00FD191C" w:rsidP="002F6014">
            <w:pPr>
              <w:pStyle w:val="ListParagraph"/>
              <w:numPr>
                <w:ilvl w:val="2"/>
                <w:numId w:val="26"/>
              </w:numPr>
              <w:ind w:left="288" w:hanging="144"/>
              <w:rPr>
                <w:rFonts w:ascii="Arial Narrow" w:hAnsi="Arial Narrow" w:cs="Arial"/>
                <w:sz w:val="16"/>
                <w:szCs w:val="16"/>
              </w:rPr>
            </w:pPr>
            <w:r>
              <w:rPr>
                <w:rFonts w:ascii="Arial Narrow" w:hAnsi="Arial Narrow" w:cs="Arial"/>
                <w:sz w:val="16"/>
                <w:szCs w:val="16"/>
              </w:rPr>
              <w:t>Comprehensive planning calendar</w:t>
            </w:r>
          </w:p>
          <w:p w14:paraId="2C77D57F" w14:textId="77777777" w:rsidR="00FD191C" w:rsidRDefault="00FD191C" w:rsidP="002F6014">
            <w:pPr>
              <w:pStyle w:val="ListParagraph"/>
              <w:numPr>
                <w:ilvl w:val="2"/>
                <w:numId w:val="26"/>
              </w:numPr>
              <w:ind w:left="288" w:hanging="144"/>
              <w:rPr>
                <w:rFonts w:ascii="Arial Narrow" w:hAnsi="Arial Narrow" w:cs="Arial"/>
                <w:sz w:val="16"/>
                <w:szCs w:val="16"/>
              </w:rPr>
            </w:pPr>
            <w:r>
              <w:rPr>
                <w:rFonts w:ascii="Arial Narrow" w:hAnsi="Arial Narrow" w:cs="Arial"/>
                <w:sz w:val="16"/>
                <w:szCs w:val="16"/>
              </w:rPr>
              <w:t>Clear, accessible documentation of all processes</w:t>
            </w:r>
          </w:p>
          <w:p w14:paraId="0C463FD5" w14:textId="77777777" w:rsidR="00FD191C" w:rsidRDefault="00FD191C" w:rsidP="002F6014">
            <w:pPr>
              <w:pStyle w:val="ListParagraph"/>
              <w:numPr>
                <w:ilvl w:val="2"/>
                <w:numId w:val="26"/>
              </w:numPr>
              <w:ind w:left="288" w:hanging="144"/>
              <w:rPr>
                <w:rFonts w:ascii="Arial Narrow" w:hAnsi="Arial Narrow" w:cs="Arial"/>
                <w:sz w:val="16"/>
                <w:szCs w:val="16"/>
              </w:rPr>
            </w:pPr>
            <w:r>
              <w:rPr>
                <w:rFonts w:ascii="Arial Narrow" w:hAnsi="Arial Narrow" w:cs="Arial"/>
                <w:sz w:val="16"/>
                <w:szCs w:val="16"/>
              </w:rPr>
              <w:t>Training of all applicable personnel in the revised planning processes</w:t>
            </w:r>
          </w:p>
          <w:p w14:paraId="7E0B87EC"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Use, develop, acquire, or modify technology that fully supports integrated planning recommendations, and provide training on its use.</w:t>
            </w:r>
          </w:p>
          <w:p w14:paraId="1B6A55C2"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Implement recommendations in phases according to priority.</w:t>
            </w:r>
          </w:p>
          <w:p w14:paraId="5968B20A" w14:textId="77777777" w:rsidR="00FD191C" w:rsidRDefault="00FD191C" w:rsidP="002F6014">
            <w:pPr>
              <w:pStyle w:val="ListParagraph"/>
              <w:numPr>
                <w:ilvl w:val="2"/>
                <w:numId w:val="26"/>
              </w:numPr>
              <w:ind w:left="288" w:hanging="144"/>
              <w:rPr>
                <w:rFonts w:ascii="Arial Narrow" w:hAnsi="Arial Narrow" w:cs="Arial"/>
                <w:sz w:val="16"/>
                <w:szCs w:val="16"/>
              </w:rPr>
            </w:pPr>
            <w:r>
              <w:rPr>
                <w:rFonts w:ascii="Arial Narrow" w:hAnsi="Arial Narrow" w:cs="Arial"/>
                <w:sz w:val="16"/>
                <w:szCs w:val="16"/>
              </w:rPr>
              <w:t>Kick off initial implementation in a campus-wide Planning Summit.</w:t>
            </w:r>
          </w:p>
          <w:p w14:paraId="20831D2D" w14:textId="77777777" w:rsid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Evaluate the effectiveness of implemented changes as they occur and make improvements as the findings warrant.</w:t>
            </w:r>
          </w:p>
          <w:p w14:paraId="6102FE45" w14:textId="77777777" w:rsidR="00FD191C" w:rsidRPr="00FD191C" w:rsidRDefault="00FD191C" w:rsidP="002F6014">
            <w:pPr>
              <w:pStyle w:val="ListParagraph"/>
              <w:numPr>
                <w:ilvl w:val="0"/>
                <w:numId w:val="26"/>
              </w:numPr>
              <w:ind w:left="144" w:hanging="144"/>
              <w:rPr>
                <w:rFonts w:ascii="Arial Narrow" w:hAnsi="Arial Narrow" w:cs="Arial"/>
                <w:sz w:val="16"/>
                <w:szCs w:val="16"/>
              </w:rPr>
            </w:pPr>
            <w:r>
              <w:rPr>
                <w:rFonts w:ascii="Arial Narrow" w:hAnsi="Arial Narrow" w:cs="Arial"/>
                <w:sz w:val="16"/>
                <w:szCs w:val="16"/>
              </w:rPr>
              <w:t>Build in mechanism for periodic evaluation and improvement of all planning processes going forward.</w:t>
            </w:r>
          </w:p>
        </w:tc>
        <w:tc>
          <w:tcPr>
            <w:tcW w:w="3802" w:type="dxa"/>
            <w:shd w:val="clear" w:color="auto" w:fill="FFFF99"/>
          </w:tcPr>
          <w:p w14:paraId="4AE17C60"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Workgroup </w:t>
            </w:r>
            <w:proofErr w:type="gramStart"/>
            <w:r>
              <w:rPr>
                <w:rFonts w:ascii="Arial Narrow" w:hAnsi="Arial Narrow" w:cs="Arial"/>
                <w:sz w:val="16"/>
                <w:szCs w:val="16"/>
              </w:rPr>
              <w:t>created</w:t>
            </w:r>
            <w:proofErr w:type="gramEnd"/>
          </w:p>
          <w:p w14:paraId="476D4A83"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Leader </w:t>
            </w:r>
            <w:proofErr w:type="gramStart"/>
            <w:r>
              <w:rPr>
                <w:rFonts w:ascii="Arial Narrow" w:hAnsi="Arial Narrow" w:cs="Arial"/>
                <w:sz w:val="16"/>
                <w:szCs w:val="16"/>
              </w:rPr>
              <w:t>designated</w:t>
            </w:r>
            <w:proofErr w:type="gramEnd"/>
          </w:p>
          <w:p w14:paraId="46D0630C"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Program Review </w:t>
            </w:r>
            <w:proofErr w:type="gramStart"/>
            <w:r>
              <w:rPr>
                <w:rFonts w:ascii="Arial Narrow" w:hAnsi="Arial Narrow" w:cs="Arial"/>
                <w:sz w:val="16"/>
                <w:szCs w:val="16"/>
              </w:rPr>
              <w:t>included</w:t>
            </w:r>
            <w:proofErr w:type="gramEnd"/>
          </w:p>
          <w:p w14:paraId="4374ACEF"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Learning opportunities provided; measures applied; improvements implemented as </w:t>
            </w:r>
            <w:proofErr w:type="gramStart"/>
            <w:r>
              <w:rPr>
                <w:rFonts w:ascii="Arial Narrow" w:hAnsi="Arial Narrow" w:cs="Arial"/>
                <w:sz w:val="16"/>
                <w:szCs w:val="16"/>
              </w:rPr>
              <w:t>needed</w:t>
            </w:r>
            <w:proofErr w:type="gramEnd"/>
          </w:p>
          <w:p w14:paraId="6E1B240A"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Information summary </w:t>
            </w:r>
            <w:proofErr w:type="gramStart"/>
            <w:r>
              <w:rPr>
                <w:rFonts w:ascii="Arial Narrow" w:hAnsi="Arial Narrow" w:cs="Arial"/>
                <w:sz w:val="16"/>
                <w:szCs w:val="16"/>
              </w:rPr>
              <w:t>compiled</w:t>
            </w:r>
            <w:proofErr w:type="gramEnd"/>
          </w:p>
          <w:p w14:paraId="22427DF5"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Relationships </w:t>
            </w:r>
            <w:proofErr w:type="gramStart"/>
            <w:r>
              <w:rPr>
                <w:rFonts w:ascii="Arial Narrow" w:hAnsi="Arial Narrow" w:cs="Arial"/>
                <w:sz w:val="16"/>
                <w:szCs w:val="16"/>
              </w:rPr>
              <w:t>delineated</w:t>
            </w:r>
            <w:proofErr w:type="gramEnd"/>
          </w:p>
          <w:p w14:paraId="6BE6F040"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Evaluation </w:t>
            </w:r>
            <w:proofErr w:type="gramStart"/>
            <w:r>
              <w:rPr>
                <w:rFonts w:ascii="Arial Narrow" w:hAnsi="Arial Narrow" w:cs="Arial"/>
                <w:sz w:val="16"/>
                <w:szCs w:val="16"/>
              </w:rPr>
              <w:t>completed</w:t>
            </w:r>
            <w:proofErr w:type="gramEnd"/>
          </w:p>
          <w:p w14:paraId="159BB5B2"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Input </w:t>
            </w:r>
            <w:proofErr w:type="gramStart"/>
            <w:r>
              <w:rPr>
                <w:rFonts w:ascii="Arial Narrow" w:hAnsi="Arial Narrow" w:cs="Arial"/>
                <w:sz w:val="16"/>
                <w:szCs w:val="16"/>
              </w:rPr>
              <w:t>solicited</w:t>
            </w:r>
            <w:proofErr w:type="gramEnd"/>
          </w:p>
          <w:p w14:paraId="11963D9E"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Recommendations issued, including planning calendar, documentation, and </w:t>
            </w:r>
            <w:proofErr w:type="gramStart"/>
            <w:r>
              <w:rPr>
                <w:rFonts w:ascii="Arial Narrow" w:hAnsi="Arial Narrow" w:cs="Arial"/>
                <w:sz w:val="16"/>
                <w:szCs w:val="16"/>
              </w:rPr>
              <w:t>training</w:t>
            </w:r>
            <w:proofErr w:type="gramEnd"/>
          </w:p>
          <w:p w14:paraId="4BC6829B"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Technology and training provided as </w:t>
            </w:r>
            <w:proofErr w:type="gramStart"/>
            <w:r>
              <w:rPr>
                <w:rFonts w:ascii="Arial Narrow" w:hAnsi="Arial Narrow" w:cs="Arial"/>
                <w:sz w:val="16"/>
                <w:szCs w:val="16"/>
              </w:rPr>
              <w:t>needed</w:t>
            </w:r>
            <w:proofErr w:type="gramEnd"/>
          </w:p>
          <w:p w14:paraId="198D5498"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First phase of implementation </w:t>
            </w:r>
            <w:proofErr w:type="gramStart"/>
            <w:r>
              <w:rPr>
                <w:rFonts w:ascii="Arial Narrow" w:hAnsi="Arial Narrow" w:cs="Arial"/>
                <w:sz w:val="16"/>
                <w:szCs w:val="16"/>
              </w:rPr>
              <w:t>commenced</w:t>
            </w:r>
            <w:proofErr w:type="gramEnd"/>
            <w:r>
              <w:rPr>
                <w:rFonts w:ascii="Arial Narrow" w:hAnsi="Arial Narrow" w:cs="Arial"/>
                <w:sz w:val="16"/>
                <w:szCs w:val="16"/>
              </w:rPr>
              <w:t xml:space="preserve"> </w:t>
            </w:r>
          </w:p>
          <w:p w14:paraId="5DF30E5A" w14:textId="77777777" w:rsidR="00FD191C" w:rsidRDefault="00FD191C" w:rsidP="002F6014">
            <w:pPr>
              <w:pStyle w:val="ListParagraph"/>
              <w:numPr>
                <w:ilvl w:val="0"/>
                <w:numId w:val="54"/>
              </w:numPr>
              <w:ind w:left="144" w:hanging="144"/>
              <w:rPr>
                <w:rFonts w:ascii="Arial Narrow" w:hAnsi="Arial Narrow" w:cs="Arial"/>
                <w:sz w:val="16"/>
                <w:szCs w:val="16"/>
              </w:rPr>
            </w:pPr>
            <w:r>
              <w:rPr>
                <w:rFonts w:ascii="Arial Narrow" w:hAnsi="Arial Narrow" w:cs="Arial"/>
                <w:sz w:val="16"/>
                <w:szCs w:val="16"/>
              </w:rPr>
              <w:t xml:space="preserve">First phase of evaluation and improvement </w:t>
            </w:r>
            <w:proofErr w:type="gramStart"/>
            <w:r>
              <w:rPr>
                <w:rFonts w:ascii="Arial Narrow" w:hAnsi="Arial Narrow" w:cs="Arial"/>
                <w:sz w:val="16"/>
                <w:szCs w:val="16"/>
              </w:rPr>
              <w:t>commenced</w:t>
            </w:r>
            <w:proofErr w:type="gramEnd"/>
          </w:p>
          <w:p w14:paraId="507A894E" w14:textId="77777777" w:rsidR="00FD191C" w:rsidRPr="00C6514D" w:rsidRDefault="00FD191C" w:rsidP="002F6014">
            <w:pPr>
              <w:pStyle w:val="ListParagraph"/>
              <w:numPr>
                <w:ilvl w:val="0"/>
                <w:numId w:val="54"/>
              </w:numPr>
              <w:rPr>
                <w:rFonts w:ascii="Arial Narrow" w:hAnsi="Arial Narrow" w:cs="Arial"/>
                <w:sz w:val="16"/>
                <w:szCs w:val="16"/>
              </w:rPr>
            </w:pPr>
            <w:r w:rsidRPr="00C6514D">
              <w:rPr>
                <w:rFonts w:ascii="Arial Narrow" w:hAnsi="Arial Narrow" w:cs="Arial"/>
                <w:sz w:val="16"/>
                <w:szCs w:val="16"/>
              </w:rPr>
              <w:t xml:space="preserve">Evaluation and improvement mechanism built in </w:t>
            </w:r>
          </w:p>
        </w:tc>
        <w:tc>
          <w:tcPr>
            <w:tcW w:w="3802" w:type="dxa"/>
            <w:shd w:val="clear" w:color="auto" w:fill="FFFF99"/>
          </w:tcPr>
          <w:p w14:paraId="0E2C0955" w14:textId="13368A2E" w:rsidR="002F6428" w:rsidRPr="00447AFB" w:rsidRDefault="00404F58" w:rsidP="002F6014">
            <w:pPr>
              <w:pStyle w:val="ListParagraph"/>
              <w:numPr>
                <w:ilvl w:val="0"/>
                <w:numId w:val="82"/>
              </w:numPr>
              <w:ind w:left="163" w:hanging="163"/>
              <w:rPr>
                <w:rFonts w:ascii="Arial Narrow" w:hAnsi="Arial Narrow" w:cs="Arial"/>
                <w:sz w:val="16"/>
                <w:szCs w:val="16"/>
              </w:rPr>
            </w:pPr>
            <w:proofErr w:type="gramStart"/>
            <w:r w:rsidRPr="00447AFB">
              <w:rPr>
                <w:rFonts w:ascii="Arial Narrow" w:hAnsi="Arial Narrow" w:cs="Arial"/>
                <w:sz w:val="16"/>
                <w:szCs w:val="16"/>
              </w:rPr>
              <w:t>Workgroup</w:t>
            </w:r>
            <w:proofErr w:type="gramEnd"/>
            <w:r w:rsidRPr="00447AFB">
              <w:rPr>
                <w:rFonts w:ascii="Arial Narrow" w:hAnsi="Arial Narrow" w:cs="Arial"/>
                <w:sz w:val="16"/>
                <w:szCs w:val="16"/>
              </w:rPr>
              <w:t xml:space="preserve"> has grown to include two new members. </w:t>
            </w:r>
          </w:p>
          <w:p w14:paraId="28098E2D" w14:textId="493C5EB6" w:rsidR="00FD191C" w:rsidRPr="00447AFB" w:rsidRDefault="00404F58" w:rsidP="002F6014">
            <w:pPr>
              <w:pStyle w:val="ListParagraph"/>
              <w:numPr>
                <w:ilvl w:val="0"/>
                <w:numId w:val="82"/>
              </w:numPr>
              <w:ind w:left="163" w:hanging="163"/>
              <w:rPr>
                <w:rFonts w:ascii="Arial Narrow" w:hAnsi="Arial Narrow" w:cs="Arial"/>
                <w:sz w:val="16"/>
                <w:szCs w:val="16"/>
              </w:rPr>
            </w:pPr>
            <w:r w:rsidRPr="00447AFB">
              <w:rPr>
                <w:rFonts w:ascii="Arial Narrow" w:hAnsi="Arial Narrow" w:cs="Arial"/>
                <w:sz w:val="16"/>
                <w:szCs w:val="16"/>
              </w:rPr>
              <w:t>Summit in development.</w:t>
            </w:r>
            <w:r w:rsidR="002F6428" w:rsidRPr="00447AFB">
              <w:rPr>
                <w:rFonts w:ascii="Arial Narrow" w:hAnsi="Arial Narrow" w:cs="Arial"/>
                <w:sz w:val="16"/>
                <w:szCs w:val="16"/>
              </w:rPr>
              <w:t xml:space="preserve"> Discover concerns about committee involvement. </w:t>
            </w:r>
          </w:p>
          <w:p w14:paraId="127589A6" w14:textId="388E22D6" w:rsidR="002F6428" w:rsidRPr="00447AFB" w:rsidRDefault="002F6428" w:rsidP="002F6014">
            <w:pPr>
              <w:pStyle w:val="ListParagraph"/>
              <w:numPr>
                <w:ilvl w:val="0"/>
                <w:numId w:val="82"/>
              </w:numPr>
              <w:ind w:left="163" w:hanging="163"/>
              <w:rPr>
                <w:rFonts w:ascii="Arial Narrow" w:hAnsi="Arial Narrow" w:cs="Arial"/>
                <w:sz w:val="16"/>
                <w:szCs w:val="16"/>
              </w:rPr>
            </w:pPr>
            <w:r w:rsidRPr="00447AFB">
              <w:rPr>
                <w:rFonts w:ascii="Arial Narrow" w:hAnsi="Arial Narrow" w:cs="Arial"/>
                <w:sz w:val="16"/>
                <w:szCs w:val="16"/>
              </w:rPr>
              <w:t>Idea to create website with def</w:t>
            </w:r>
            <w:r w:rsidR="002F6014">
              <w:rPr>
                <w:rFonts w:ascii="Arial Narrow" w:hAnsi="Arial Narrow" w:cs="Arial"/>
                <w:sz w:val="16"/>
                <w:szCs w:val="16"/>
              </w:rPr>
              <w:t>inition</w:t>
            </w:r>
            <w:r w:rsidRPr="00447AFB">
              <w:rPr>
                <w:rFonts w:ascii="Arial Narrow" w:hAnsi="Arial Narrow" w:cs="Arial"/>
                <w:sz w:val="16"/>
                <w:szCs w:val="16"/>
              </w:rPr>
              <w:t xml:space="preserve">s, purpose, timelines, etc. Create visuals. </w:t>
            </w:r>
          </w:p>
          <w:p w14:paraId="152196F5" w14:textId="2987A03C" w:rsidR="002F6428" w:rsidRPr="00447AFB" w:rsidRDefault="002F6428" w:rsidP="002F6014">
            <w:pPr>
              <w:pStyle w:val="ListParagraph"/>
              <w:numPr>
                <w:ilvl w:val="0"/>
                <w:numId w:val="82"/>
              </w:numPr>
              <w:ind w:left="163" w:hanging="163"/>
              <w:rPr>
                <w:rFonts w:ascii="Arial Narrow" w:hAnsi="Arial Narrow" w:cs="Arial"/>
                <w:sz w:val="16"/>
                <w:szCs w:val="16"/>
              </w:rPr>
            </w:pPr>
            <w:r w:rsidRPr="00447AFB">
              <w:rPr>
                <w:rFonts w:ascii="Arial Narrow" w:hAnsi="Arial Narrow" w:cs="Arial"/>
                <w:sz w:val="16"/>
                <w:szCs w:val="16"/>
              </w:rPr>
              <w:t xml:space="preserve">District hired vendor to </w:t>
            </w:r>
            <w:proofErr w:type="gramStart"/>
            <w:r w:rsidRPr="00447AFB">
              <w:rPr>
                <w:rFonts w:ascii="Arial Narrow" w:hAnsi="Arial Narrow" w:cs="Arial"/>
                <w:sz w:val="16"/>
                <w:szCs w:val="16"/>
              </w:rPr>
              <w:t>delineate</w:t>
            </w:r>
            <w:proofErr w:type="gramEnd"/>
          </w:p>
          <w:p w14:paraId="4CFF31EB" w14:textId="3B2B0C3C" w:rsidR="002F6428" w:rsidRPr="00447AFB" w:rsidRDefault="002F6428" w:rsidP="002F6014">
            <w:pPr>
              <w:pStyle w:val="ListParagraph"/>
              <w:numPr>
                <w:ilvl w:val="0"/>
                <w:numId w:val="82"/>
              </w:numPr>
              <w:ind w:left="163" w:hanging="163"/>
              <w:rPr>
                <w:rFonts w:ascii="Arial Narrow" w:hAnsi="Arial Narrow" w:cs="Arial"/>
                <w:sz w:val="16"/>
                <w:szCs w:val="16"/>
              </w:rPr>
            </w:pPr>
            <w:r w:rsidRPr="00447AFB">
              <w:rPr>
                <w:rFonts w:ascii="Arial Narrow" w:hAnsi="Arial Narrow" w:cs="Arial"/>
                <w:sz w:val="16"/>
                <w:szCs w:val="16"/>
              </w:rPr>
              <w:t xml:space="preserve">Potential standardized use of </w:t>
            </w:r>
            <w:proofErr w:type="spellStart"/>
            <w:r w:rsidRPr="00447AFB">
              <w:rPr>
                <w:rFonts w:ascii="Arial Narrow" w:hAnsi="Arial Narrow" w:cs="Arial"/>
                <w:sz w:val="16"/>
                <w:szCs w:val="16"/>
              </w:rPr>
              <w:t>BoardDocs</w:t>
            </w:r>
            <w:proofErr w:type="spellEnd"/>
            <w:r w:rsidRPr="00447AFB">
              <w:rPr>
                <w:rFonts w:ascii="Arial Narrow" w:hAnsi="Arial Narrow" w:cs="Arial"/>
                <w:sz w:val="16"/>
                <w:szCs w:val="16"/>
              </w:rPr>
              <w:t xml:space="preserve"> for all </w:t>
            </w:r>
            <w:proofErr w:type="gramStart"/>
            <w:r w:rsidRPr="00447AFB">
              <w:rPr>
                <w:rFonts w:ascii="Arial Narrow" w:hAnsi="Arial Narrow" w:cs="Arial"/>
                <w:sz w:val="16"/>
                <w:szCs w:val="16"/>
              </w:rPr>
              <w:t>committees.-</w:t>
            </w:r>
            <w:proofErr w:type="gramEnd"/>
            <w:r w:rsidRPr="00447AFB">
              <w:rPr>
                <w:rFonts w:ascii="Arial Narrow" w:hAnsi="Arial Narrow" w:cs="Arial"/>
                <w:sz w:val="16"/>
                <w:szCs w:val="16"/>
              </w:rPr>
              <w:t xml:space="preserve"> becomes history vs being held by one person. </w:t>
            </w:r>
          </w:p>
          <w:p w14:paraId="620855FA" w14:textId="6E48B87F" w:rsidR="002F6428" w:rsidRPr="00447AFB" w:rsidRDefault="002F6428" w:rsidP="002F6014">
            <w:pPr>
              <w:pStyle w:val="ListParagraph"/>
              <w:numPr>
                <w:ilvl w:val="0"/>
                <w:numId w:val="82"/>
              </w:numPr>
              <w:ind w:left="163" w:hanging="163"/>
              <w:rPr>
                <w:rFonts w:ascii="Arial Narrow" w:hAnsi="Arial Narrow" w:cs="Arial"/>
                <w:sz w:val="16"/>
                <w:szCs w:val="16"/>
              </w:rPr>
            </w:pPr>
            <w:proofErr w:type="spellStart"/>
            <w:r w:rsidRPr="00447AFB">
              <w:rPr>
                <w:rFonts w:ascii="Arial Narrow" w:hAnsi="Arial Narrow" w:cs="Arial"/>
                <w:sz w:val="16"/>
                <w:szCs w:val="16"/>
              </w:rPr>
              <w:t>Recom</w:t>
            </w:r>
            <w:proofErr w:type="spellEnd"/>
            <w:r w:rsidRPr="00447AFB">
              <w:rPr>
                <w:rFonts w:ascii="Arial Narrow" w:hAnsi="Arial Narrow" w:cs="Arial"/>
                <w:sz w:val="16"/>
                <w:szCs w:val="16"/>
              </w:rPr>
              <w:t xml:space="preserve">: Training at beginning of each </w:t>
            </w:r>
            <w:proofErr w:type="spellStart"/>
            <w:r w:rsidRPr="00447AFB">
              <w:rPr>
                <w:rFonts w:ascii="Arial Narrow" w:hAnsi="Arial Narrow" w:cs="Arial"/>
                <w:sz w:val="16"/>
                <w:szCs w:val="16"/>
              </w:rPr>
              <w:t>yr</w:t>
            </w:r>
            <w:proofErr w:type="spellEnd"/>
            <w:r w:rsidRPr="00447AFB">
              <w:rPr>
                <w:rFonts w:ascii="Arial Narrow" w:hAnsi="Arial Narrow" w:cs="Arial"/>
                <w:sz w:val="16"/>
                <w:szCs w:val="16"/>
              </w:rPr>
              <w:t xml:space="preserve">? Advise new committee members, roles, Robert’s Rules, etc. </w:t>
            </w:r>
          </w:p>
          <w:p w14:paraId="3559BC87" w14:textId="77777777" w:rsidR="002F6428" w:rsidRPr="002F6428" w:rsidRDefault="002F6428" w:rsidP="00447AFB">
            <w:pPr>
              <w:ind w:left="163" w:hanging="163"/>
              <w:rPr>
                <w:rFonts w:ascii="Arial Narrow" w:hAnsi="Arial Narrow" w:cs="Arial"/>
                <w:sz w:val="16"/>
                <w:szCs w:val="16"/>
              </w:rPr>
            </w:pPr>
          </w:p>
          <w:p w14:paraId="07F263C9" w14:textId="3E3512DE" w:rsidR="002F6428" w:rsidRPr="002F6428" w:rsidRDefault="002F6428" w:rsidP="00447AFB">
            <w:pPr>
              <w:ind w:left="163" w:hanging="163"/>
              <w:rPr>
                <w:rFonts w:ascii="Arial Narrow" w:hAnsi="Arial Narrow" w:cs="Arial"/>
                <w:sz w:val="16"/>
                <w:szCs w:val="16"/>
              </w:rPr>
            </w:pPr>
          </w:p>
        </w:tc>
      </w:tr>
    </w:tbl>
    <w:p w14:paraId="0067053B" w14:textId="77777777" w:rsidR="00FD191C" w:rsidRDefault="00FD191C">
      <w:pPr>
        <w:rPr>
          <w:rFonts w:ascii="Arial" w:hAnsi="Arial" w:cs="Arial"/>
          <w:b/>
        </w:rPr>
      </w:pPr>
    </w:p>
    <w:p w14:paraId="3E36A397" w14:textId="512E9B4A" w:rsidR="00FD191C" w:rsidRDefault="00FD191C">
      <w:pPr>
        <w:rPr>
          <w:rFonts w:ascii="Arial" w:hAnsi="Arial" w:cs="Arial"/>
          <w:b/>
        </w:rPr>
      </w:pPr>
    </w:p>
    <w:p w14:paraId="372B2BB6" w14:textId="77777777" w:rsidR="00A5625F" w:rsidRDefault="00A5625F">
      <w:pPr>
        <w:rPr>
          <w:rFonts w:ascii="Arial" w:hAnsi="Arial" w:cs="Arial"/>
          <w:b/>
        </w:rPr>
      </w:pPr>
    </w:p>
    <w:p w14:paraId="32BA8666" w14:textId="77777777" w:rsidR="00A5625F" w:rsidRDefault="00A5625F">
      <w:pPr>
        <w:rPr>
          <w:rFonts w:ascii="Arial" w:hAnsi="Arial" w:cs="Arial"/>
          <w:b/>
        </w:rPr>
      </w:pPr>
    </w:p>
    <w:p w14:paraId="257B6B5D" w14:textId="77777777" w:rsidR="00A5625F" w:rsidRDefault="00A5625F">
      <w:pPr>
        <w:rPr>
          <w:rFonts w:ascii="Arial" w:hAnsi="Arial" w:cs="Arial"/>
          <w:b/>
        </w:rPr>
      </w:pPr>
    </w:p>
    <w:p w14:paraId="4D3763D5" w14:textId="77777777" w:rsidR="00A5625F" w:rsidRDefault="00A5625F">
      <w:pPr>
        <w:rPr>
          <w:rFonts w:ascii="Arial" w:hAnsi="Arial" w:cs="Arial"/>
          <w:b/>
        </w:rPr>
      </w:pPr>
    </w:p>
    <w:p w14:paraId="04085202" w14:textId="42B84FE5" w:rsidR="00FD191C" w:rsidRDefault="00FD191C">
      <w:pPr>
        <w:rPr>
          <w:rFonts w:ascii="Arial" w:hAnsi="Arial" w:cs="Arial"/>
          <w:b/>
        </w:rPr>
      </w:pPr>
      <w:r>
        <w:rPr>
          <w:rFonts w:ascii="Arial" w:hAnsi="Arial" w:cs="Arial"/>
          <w:b/>
        </w:rPr>
        <w:t xml:space="preserve">DONE!! </w:t>
      </w:r>
    </w:p>
    <w:tbl>
      <w:tblPr>
        <w:tblStyle w:val="TableGrid"/>
        <w:tblW w:w="19367" w:type="dxa"/>
        <w:jc w:val="center"/>
        <w:tblLayout w:type="fixed"/>
        <w:tblCellMar>
          <w:left w:w="115" w:type="dxa"/>
          <w:right w:w="115" w:type="dxa"/>
        </w:tblCellMar>
        <w:tblLook w:val="04A0" w:firstRow="1" w:lastRow="0" w:firstColumn="1" w:lastColumn="0" w:noHBand="0" w:noVBand="1"/>
      </w:tblPr>
      <w:tblGrid>
        <w:gridCol w:w="2021"/>
        <w:gridCol w:w="2880"/>
        <w:gridCol w:w="1440"/>
        <w:gridCol w:w="1620"/>
        <w:gridCol w:w="3802"/>
        <w:gridCol w:w="3802"/>
        <w:gridCol w:w="3802"/>
      </w:tblGrid>
      <w:tr w:rsidR="00FD191C" w:rsidRPr="00930D9B" w14:paraId="62FBF0E6" w14:textId="77777777" w:rsidTr="00A5625F">
        <w:trPr>
          <w:tblHeader/>
          <w:jc w:val="center"/>
        </w:trPr>
        <w:tc>
          <w:tcPr>
            <w:tcW w:w="2021" w:type="dxa"/>
            <w:vAlign w:val="bottom"/>
          </w:tcPr>
          <w:p w14:paraId="54AEC809"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Area of Focus</w:t>
            </w:r>
          </w:p>
        </w:tc>
        <w:tc>
          <w:tcPr>
            <w:tcW w:w="2880" w:type="dxa"/>
            <w:vAlign w:val="bottom"/>
          </w:tcPr>
          <w:p w14:paraId="503CD8DC"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Objective</w:t>
            </w:r>
          </w:p>
        </w:tc>
        <w:tc>
          <w:tcPr>
            <w:tcW w:w="1440" w:type="dxa"/>
            <w:vAlign w:val="bottom"/>
          </w:tcPr>
          <w:p w14:paraId="495856B9"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Responsible Person</w:t>
            </w:r>
          </w:p>
        </w:tc>
        <w:tc>
          <w:tcPr>
            <w:tcW w:w="1620" w:type="dxa"/>
            <w:vAlign w:val="bottom"/>
          </w:tcPr>
          <w:p w14:paraId="5D03D923"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Target Date for Achievement</w:t>
            </w:r>
          </w:p>
        </w:tc>
        <w:tc>
          <w:tcPr>
            <w:tcW w:w="3802" w:type="dxa"/>
            <w:vAlign w:val="bottom"/>
          </w:tcPr>
          <w:p w14:paraId="77ADFD10"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Action Steps</w:t>
            </w:r>
          </w:p>
        </w:tc>
        <w:tc>
          <w:tcPr>
            <w:tcW w:w="3802" w:type="dxa"/>
            <w:vAlign w:val="bottom"/>
          </w:tcPr>
          <w:p w14:paraId="68D2377C" w14:textId="77777777" w:rsidR="00FD191C" w:rsidRPr="00930D9B" w:rsidRDefault="00FD191C" w:rsidP="009F4ABC">
            <w:pPr>
              <w:jc w:val="center"/>
              <w:rPr>
                <w:rFonts w:ascii="Arial Narrow" w:hAnsi="Arial Narrow" w:cs="Arial"/>
                <w:b/>
                <w:sz w:val="20"/>
                <w:szCs w:val="20"/>
              </w:rPr>
            </w:pPr>
            <w:r w:rsidRPr="00930D9B">
              <w:rPr>
                <w:rFonts w:ascii="Arial Narrow" w:hAnsi="Arial Narrow" w:cs="Arial"/>
                <w:b/>
                <w:sz w:val="20"/>
                <w:szCs w:val="20"/>
              </w:rPr>
              <w:t>Measure of Progress</w:t>
            </w:r>
          </w:p>
        </w:tc>
        <w:tc>
          <w:tcPr>
            <w:tcW w:w="3802" w:type="dxa"/>
            <w:vAlign w:val="bottom"/>
          </w:tcPr>
          <w:p w14:paraId="63A786CE" w14:textId="77777777" w:rsidR="00FD191C" w:rsidRDefault="00FD191C" w:rsidP="009F4ABC">
            <w:pPr>
              <w:jc w:val="center"/>
              <w:rPr>
                <w:rFonts w:ascii="Arial Narrow" w:hAnsi="Arial Narrow" w:cs="Arial"/>
                <w:b/>
                <w:sz w:val="20"/>
                <w:szCs w:val="20"/>
              </w:rPr>
            </w:pPr>
            <w:r w:rsidRPr="00930D9B">
              <w:rPr>
                <w:rFonts w:ascii="Arial Narrow" w:hAnsi="Arial Narrow" w:cs="Arial"/>
                <w:b/>
                <w:sz w:val="20"/>
                <w:szCs w:val="20"/>
              </w:rPr>
              <w:t>Status</w:t>
            </w:r>
            <w:r>
              <w:rPr>
                <w:rFonts w:ascii="Arial Narrow" w:hAnsi="Arial Narrow" w:cs="Arial"/>
                <w:b/>
                <w:sz w:val="20"/>
                <w:szCs w:val="20"/>
              </w:rPr>
              <w:t xml:space="preserve"> (for Visit 3)</w:t>
            </w:r>
          </w:p>
          <w:p w14:paraId="2CEB8938" w14:textId="77777777" w:rsidR="00FD191C" w:rsidRPr="00930D9B" w:rsidRDefault="00FD191C" w:rsidP="009F4ABC">
            <w:pPr>
              <w:rPr>
                <w:rFonts w:ascii="Arial Narrow" w:hAnsi="Arial Narrow" w:cs="Arial"/>
                <w:b/>
                <w:sz w:val="20"/>
                <w:szCs w:val="20"/>
              </w:rPr>
            </w:pPr>
            <w:r>
              <w:rPr>
                <w:rFonts w:ascii="Arial Narrow" w:hAnsi="Arial Narrow" w:cs="Arial"/>
                <w:b/>
                <w:sz w:val="20"/>
                <w:szCs w:val="20"/>
              </w:rPr>
              <w:t>As of Date:</w:t>
            </w:r>
          </w:p>
        </w:tc>
      </w:tr>
      <w:tr w:rsidR="00FD191C" w:rsidRPr="00930D9B" w14:paraId="1AE3DDFD" w14:textId="77777777" w:rsidTr="00A5625F">
        <w:trPr>
          <w:jc w:val="center"/>
        </w:trPr>
        <w:tc>
          <w:tcPr>
            <w:tcW w:w="2021" w:type="dxa"/>
            <w:shd w:val="clear" w:color="auto" w:fill="auto"/>
          </w:tcPr>
          <w:p w14:paraId="7655934C" w14:textId="77777777" w:rsidR="00FD191C" w:rsidRPr="000C36E2" w:rsidRDefault="00FD191C" w:rsidP="002F6014">
            <w:pPr>
              <w:pStyle w:val="ListParagraph"/>
              <w:numPr>
                <w:ilvl w:val="0"/>
                <w:numId w:val="33"/>
              </w:numPr>
              <w:ind w:left="165" w:hanging="165"/>
              <w:rPr>
                <w:rFonts w:ascii="Arial Narrow" w:eastAsia="Arial Narrow" w:hAnsi="Arial Narrow" w:cs="Arial Narrow"/>
                <w:sz w:val="16"/>
                <w:szCs w:val="16"/>
              </w:rPr>
            </w:pPr>
            <w:r w:rsidRPr="000C36E2">
              <w:rPr>
                <w:rFonts w:ascii="Arial Narrow" w:eastAsia="Arial Narrow" w:hAnsi="Arial Narrow" w:cs="Arial Narrow"/>
                <w:sz w:val="18"/>
                <w:szCs w:val="18"/>
              </w:rPr>
              <w:t xml:space="preserve">Career and Academic Pathways (CAP, aka Meta-Majors) </w:t>
            </w:r>
            <w:r w:rsidRPr="000C36E2">
              <w:rPr>
                <w:rFonts w:ascii="Arial Narrow" w:eastAsia="Arial Narrow" w:hAnsi="Arial Narrow" w:cs="Arial Narrow"/>
                <w:i/>
                <w:sz w:val="18"/>
                <w:szCs w:val="18"/>
              </w:rPr>
              <w:t>(including institutionalization, sustainability)</w:t>
            </w:r>
          </w:p>
        </w:tc>
        <w:tc>
          <w:tcPr>
            <w:tcW w:w="2880" w:type="dxa"/>
            <w:shd w:val="clear" w:color="auto" w:fill="E5B8B7" w:themeFill="accent2" w:themeFillTint="66"/>
          </w:tcPr>
          <w:p w14:paraId="4C00D274" w14:textId="77777777" w:rsidR="00FD191C" w:rsidRPr="00E66EB9" w:rsidRDefault="00FD191C" w:rsidP="002F6014">
            <w:pPr>
              <w:pStyle w:val="ListParagraph"/>
              <w:numPr>
                <w:ilvl w:val="0"/>
                <w:numId w:val="37"/>
              </w:numPr>
              <w:pBdr>
                <w:top w:val="nil"/>
                <w:left w:val="nil"/>
                <w:bottom w:val="nil"/>
                <w:right w:val="nil"/>
                <w:between w:val="nil"/>
              </w:pBdr>
              <w:ind w:left="144" w:hanging="144"/>
              <w:rPr>
                <w:rFonts w:ascii="Arial Narrow" w:eastAsia="Arial Narrow" w:hAnsi="Arial Narrow" w:cs="Arial Narrow"/>
                <w:sz w:val="16"/>
                <w:szCs w:val="16"/>
              </w:rPr>
            </w:pPr>
            <w:r w:rsidRPr="00E66EB9">
              <w:rPr>
                <w:rFonts w:ascii="Arial Narrow" w:eastAsia="Arial Narrow" w:hAnsi="Arial Narrow" w:cs="Arial Narrow"/>
                <w:sz w:val="16"/>
                <w:szCs w:val="16"/>
              </w:rPr>
              <w:t xml:space="preserve">Join the state-wide CVC-OEI as both a home college and a teaching college to provide additional opportunities for further training in distance education to faculty, </w:t>
            </w:r>
            <w:proofErr w:type="gramStart"/>
            <w:r w:rsidRPr="00E66EB9">
              <w:rPr>
                <w:rFonts w:ascii="Arial Narrow" w:eastAsia="Arial Narrow" w:hAnsi="Arial Narrow" w:cs="Arial Narrow"/>
                <w:sz w:val="16"/>
                <w:szCs w:val="16"/>
              </w:rPr>
              <w:t>administrators</w:t>
            </w:r>
            <w:proofErr w:type="gramEnd"/>
            <w:r w:rsidRPr="00E66EB9">
              <w:rPr>
                <w:rFonts w:ascii="Arial Narrow" w:eastAsia="Arial Narrow" w:hAnsi="Arial Narrow" w:cs="Arial Narrow"/>
                <w:sz w:val="16"/>
                <w:szCs w:val="16"/>
              </w:rPr>
              <w:t xml:space="preserve"> and students.</w:t>
            </w:r>
          </w:p>
          <w:p w14:paraId="5696921E" w14:textId="77777777" w:rsidR="00FD191C" w:rsidRPr="00986762" w:rsidRDefault="00FD191C" w:rsidP="009F4ABC">
            <w:pPr>
              <w:pBdr>
                <w:top w:val="nil"/>
                <w:left w:val="nil"/>
                <w:bottom w:val="nil"/>
                <w:right w:val="nil"/>
                <w:between w:val="nil"/>
              </w:pBdr>
              <w:rPr>
                <w:rFonts w:ascii="Arial Narrow" w:hAnsi="Arial Narrow" w:cs="Arial"/>
                <w:strike/>
                <w:sz w:val="16"/>
                <w:szCs w:val="16"/>
              </w:rPr>
            </w:pPr>
          </w:p>
        </w:tc>
        <w:tc>
          <w:tcPr>
            <w:tcW w:w="1440" w:type="dxa"/>
            <w:shd w:val="clear" w:color="auto" w:fill="E5B8B7" w:themeFill="accent2" w:themeFillTint="66"/>
          </w:tcPr>
          <w:p w14:paraId="69706AE7" w14:textId="77777777" w:rsidR="00FD191C" w:rsidRPr="00B7082E" w:rsidRDefault="00FD191C" w:rsidP="002F6014">
            <w:pPr>
              <w:pStyle w:val="ListParagraph"/>
              <w:numPr>
                <w:ilvl w:val="0"/>
                <w:numId w:val="19"/>
              </w:numPr>
              <w:ind w:left="144" w:hanging="144"/>
              <w:rPr>
                <w:rFonts w:ascii="Arial Narrow" w:hAnsi="Arial Narrow" w:cs="Arial"/>
                <w:strike/>
                <w:sz w:val="16"/>
                <w:szCs w:val="16"/>
              </w:rPr>
            </w:pPr>
            <w:r>
              <w:rPr>
                <w:rFonts w:ascii="Arial Narrow" w:hAnsi="Arial Narrow" w:cs="Arial"/>
                <w:sz w:val="16"/>
                <w:szCs w:val="16"/>
              </w:rPr>
              <w:t>DE Committee</w:t>
            </w:r>
          </w:p>
        </w:tc>
        <w:tc>
          <w:tcPr>
            <w:tcW w:w="1620" w:type="dxa"/>
            <w:shd w:val="clear" w:color="auto" w:fill="E5B8B7" w:themeFill="accent2" w:themeFillTint="66"/>
          </w:tcPr>
          <w:p w14:paraId="18C2103D" w14:textId="77777777" w:rsidR="00FD191C" w:rsidRPr="00B7082E" w:rsidRDefault="00FD191C" w:rsidP="009F4ABC">
            <w:pPr>
              <w:rPr>
                <w:rFonts w:ascii="Arial Narrow" w:hAnsi="Arial Narrow" w:cs="Arial"/>
                <w:strike/>
                <w:sz w:val="16"/>
                <w:szCs w:val="16"/>
              </w:rPr>
            </w:pPr>
            <w:r>
              <w:rPr>
                <w:rFonts w:ascii="Arial Narrow" w:hAnsi="Arial Narrow" w:cs="Arial"/>
                <w:sz w:val="16"/>
                <w:szCs w:val="16"/>
              </w:rPr>
              <w:t>End of Spring 23</w:t>
            </w:r>
          </w:p>
        </w:tc>
        <w:tc>
          <w:tcPr>
            <w:tcW w:w="3802" w:type="dxa"/>
            <w:shd w:val="clear" w:color="auto" w:fill="E5B8B7" w:themeFill="accent2" w:themeFillTint="66"/>
          </w:tcPr>
          <w:p w14:paraId="67F5B259" w14:textId="77777777" w:rsidR="00FD191C" w:rsidRDefault="00FD191C" w:rsidP="002F6014">
            <w:pPr>
              <w:pStyle w:val="ListParagraph"/>
              <w:numPr>
                <w:ilvl w:val="0"/>
                <w:numId w:val="63"/>
              </w:numPr>
              <w:ind w:left="144" w:hanging="144"/>
              <w:rPr>
                <w:rFonts w:ascii="Arial Narrow" w:hAnsi="Arial Narrow" w:cs="Arial"/>
                <w:sz w:val="16"/>
                <w:szCs w:val="16"/>
              </w:rPr>
            </w:pPr>
            <w:r>
              <w:rPr>
                <w:rFonts w:ascii="Arial Narrow" w:hAnsi="Arial Narrow" w:cs="Arial"/>
                <w:sz w:val="16"/>
                <w:szCs w:val="16"/>
              </w:rPr>
              <w:t>Hire staff to implement approved reorganization of Distance Education Office</w:t>
            </w:r>
          </w:p>
          <w:p w14:paraId="57C7F764" w14:textId="77777777" w:rsidR="00FD191C" w:rsidRDefault="00FD191C" w:rsidP="002F6014">
            <w:pPr>
              <w:pStyle w:val="ListParagraph"/>
              <w:numPr>
                <w:ilvl w:val="0"/>
                <w:numId w:val="63"/>
              </w:numPr>
              <w:ind w:left="144" w:hanging="144"/>
              <w:rPr>
                <w:rFonts w:ascii="Arial Narrow" w:hAnsi="Arial Narrow" w:cs="Arial"/>
                <w:sz w:val="16"/>
                <w:szCs w:val="16"/>
              </w:rPr>
            </w:pPr>
            <w:r>
              <w:rPr>
                <w:rFonts w:ascii="Arial Narrow" w:hAnsi="Arial Narrow" w:cs="Arial"/>
                <w:sz w:val="16"/>
                <w:szCs w:val="16"/>
              </w:rPr>
              <w:t>Collaborate with District IT and CVC-OEI</w:t>
            </w:r>
          </w:p>
          <w:p w14:paraId="2D6AA938" w14:textId="77777777" w:rsidR="00FD191C" w:rsidRPr="00856290" w:rsidRDefault="00FD191C" w:rsidP="002F6014">
            <w:pPr>
              <w:pStyle w:val="ListParagraph"/>
              <w:numPr>
                <w:ilvl w:val="0"/>
                <w:numId w:val="63"/>
              </w:numPr>
              <w:ind w:left="144" w:hanging="144"/>
              <w:rPr>
                <w:rFonts w:ascii="Arial Narrow" w:hAnsi="Arial Narrow" w:cs="Arial"/>
                <w:sz w:val="16"/>
                <w:szCs w:val="16"/>
              </w:rPr>
            </w:pPr>
            <w:r w:rsidRPr="00856290">
              <w:rPr>
                <w:rFonts w:ascii="Arial Narrow" w:hAnsi="Arial Narrow" w:cs="Arial"/>
                <w:sz w:val="16"/>
                <w:szCs w:val="16"/>
              </w:rPr>
              <w:t>Complete necessary technology integration</w:t>
            </w:r>
          </w:p>
        </w:tc>
        <w:tc>
          <w:tcPr>
            <w:tcW w:w="3802" w:type="dxa"/>
            <w:shd w:val="clear" w:color="auto" w:fill="E5B8B7" w:themeFill="accent2" w:themeFillTint="66"/>
          </w:tcPr>
          <w:p w14:paraId="6FEAA6C7" w14:textId="77777777" w:rsidR="00FD191C" w:rsidRDefault="00FD191C" w:rsidP="002F6014">
            <w:pPr>
              <w:pStyle w:val="ListParagraph"/>
              <w:numPr>
                <w:ilvl w:val="0"/>
                <w:numId w:val="44"/>
              </w:numPr>
              <w:ind w:left="144" w:hanging="144"/>
              <w:rPr>
                <w:rFonts w:ascii="Arial Narrow" w:hAnsi="Arial Narrow" w:cs="Arial"/>
                <w:sz w:val="16"/>
                <w:szCs w:val="16"/>
              </w:rPr>
            </w:pPr>
            <w:r>
              <w:rPr>
                <w:rFonts w:ascii="Arial Narrow" w:hAnsi="Arial Narrow" w:cs="Arial"/>
                <w:sz w:val="16"/>
                <w:szCs w:val="16"/>
              </w:rPr>
              <w:t xml:space="preserve">Staff hired as </w:t>
            </w:r>
            <w:proofErr w:type="gramStart"/>
            <w:r>
              <w:rPr>
                <w:rFonts w:ascii="Arial Narrow" w:hAnsi="Arial Narrow" w:cs="Arial"/>
                <w:sz w:val="16"/>
                <w:szCs w:val="16"/>
              </w:rPr>
              <w:t>needed</w:t>
            </w:r>
            <w:proofErr w:type="gramEnd"/>
          </w:p>
          <w:p w14:paraId="180D0D8B" w14:textId="77777777" w:rsidR="00FD191C" w:rsidRDefault="00FD191C" w:rsidP="002F6014">
            <w:pPr>
              <w:pStyle w:val="ListParagraph"/>
              <w:numPr>
                <w:ilvl w:val="0"/>
                <w:numId w:val="44"/>
              </w:numPr>
              <w:ind w:left="144" w:hanging="144"/>
              <w:rPr>
                <w:rFonts w:ascii="Arial Narrow" w:hAnsi="Arial Narrow" w:cs="Arial"/>
                <w:sz w:val="16"/>
                <w:szCs w:val="16"/>
              </w:rPr>
            </w:pPr>
            <w:r>
              <w:rPr>
                <w:rFonts w:ascii="Arial Narrow" w:hAnsi="Arial Narrow" w:cs="Arial"/>
                <w:sz w:val="16"/>
                <w:szCs w:val="16"/>
              </w:rPr>
              <w:t>Collaboration in place</w:t>
            </w:r>
          </w:p>
          <w:p w14:paraId="47CD3AAD" w14:textId="77777777" w:rsidR="00FD191C" w:rsidRDefault="00FD191C" w:rsidP="002F6014">
            <w:pPr>
              <w:pStyle w:val="ListParagraph"/>
              <w:numPr>
                <w:ilvl w:val="0"/>
                <w:numId w:val="44"/>
              </w:numPr>
              <w:ind w:left="144" w:hanging="144"/>
              <w:rPr>
                <w:rFonts w:ascii="Arial Narrow" w:hAnsi="Arial Narrow" w:cs="Arial"/>
                <w:sz w:val="16"/>
                <w:szCs w:val="16"/>
              </w:rPr>
            </w:pPr>
            <w:r>
              <w:rPr>
                <w:rFonts w:ascii="Arial Narrow" w:hAnsi="Arial Narrow" w:cs="Arial"/>
                <w:sz w:val="16"/>
                <w:szCs w:val="16"/>
              </w:rPr>
              <w:t xml:space="preserve">Technology integration </w:t>
            </w:r>
            <w:proofErr w:type="gramStart"/>
            <w:r>
              <w:rPr>
                <w:rFonts w:ascii="Arial Narrow" w:hAnsi="Arial Narrow" w:cs="Arial"/>
                <w:sz w:val="16"/>
                <w:szCs w:val="16"/>
              </w:rPr>
              <w:t>completed</w:t>
            </w:r>
            <w:proofErr w:type="gramEnd"/>
          </w:p>
          <w:p w14:paraId="2750ECFE" w14:textId="77777777" w:rsidR="00FD191C" w:rsidRDefault="00FD191C" w:rsidP="002F6014">
            <w:pPr>
              <w:pStyle w:val="ListParagraph"/>
              <w:numPr>
                <w:ilvl w:val="0"/>
                <w:numId w:val="44"/>
              </w:numPr>
              <w:ind w:left="144" w:hanging="144"/>
              <w:rPr>
                <w:rFonts w:ascii="Arial Narrow" w:hAnsi="Arial Narrow" w:cs="Arial"/>
                <w:sz w:val="16"/>
                <w:szCs w:val="16"/>
              </w:rPr>
            </w:pPr>
            <w:r>
              <w:rPr>
                <w:rFonts w:ascii="Arial Narrow" w:hAnsi="Arial Narrow" w:cs="Arial"/>
                <w:sz w:val="16"/>
                <w:szCs w:val="16"/>
              </w:rPr>
              <w:t xml:space="preserve">Listed as “Teaching College” in </w:t>
            </w:r>
            <w:proofErr w:type="gramStart"/>
            <w:r>
              <w:rPr>
                <w:rFonts w:ascii="Arial Narrow" w:hAnsi="Arial Narrow" w:cs="Arial"/>
                <w:sz w:val="16"/>
                <w:szCs w:val="16"/>
              </w:rPr>
              <w:t>exchange</w:t>
            </w:r>
            <w:proofErr w:type="gramEnd"/>
          </w:p>
          <w:p w14:paraId="66A0A68F" w14:textId="77777777" w:rsidR="00FD191C" w:rsidRPr="00856290" w:rsidRDefault="00FD191C" w:rsidP="002F6014">
            <w:pPr>
              <w:pStyle w:val="ListParagraph"/>
              <w:numPr>
                <w:ilvl w:val="0"/>
                <w:numId w:val="44"/>
              </w:numPr>
              <w:ind w:left="144" w:hanging="144"/>
              <w:rPr>
                <w:rFonts w:ascii="Arial Narrow" w:hAnsi="Arial Narrow" w:cs="Arial"/>
                <w:sz w:val="16"/>
                <w:szCs w:val="16"/>
              </w:rPr>
            </w:pPr>
            <w:r w:rsidRPr="00856290">
              <w:rPr>
                <w:rFonts w:ascii="Arial Narrow" w:hAnsi="Arial Narrow" w:cs="Arial"/>
                <w:sz w:val="16"/>
                <w:szCs w:val="16"/>
              </w:rPr>
              <w:t>Increase in number of enrollments from the CVC-OEI exchange</w:t>
            </w:r>
          </w:p>
        </w:tc>
        <w:tc>
          <w:tcPr>
            <w:tcW w:w="3802" w:type="dxa"/>
            <w:shd w:val="clear" w:color="auto" w:fill="E5B8B7" w:themeFill="accent2" w:themeFillTint="66"/>
          </w:tcPr>
          <w:p w14:paraId="3C22B76E" w14:textId="32E23F0A" w:rsidR="00FD191C" w:rsidRPr="00695C6B" w:rsidRDefault="00695C6B" w:rsidP="009F4ABC">
            <w:pPr>
              <w:pStyle w:val="ListParagraph"/>
              <w:ind w:left="144"/>
              <w:rPr>
                <w:rFonts w:ascii="Arial Narrow" w:hAnsi="Arial Narrow" w:cs="Arial"/>
                <w:sz w:val="16"/>
                <w:szCs w:val="16"/>
              </w:rPr>
            </w:pPr>
            <w:r w:rsidRPr="00695C6B">
              <w:rPr>
                <w:rFonts w:ascii="Arial Narrow" w:hAnsi="Arial Narrow" w:cs="Arial"/>
                <w:sz w:val="16"/>
                <w:szCs w:val="16"/>
              </w:rPr>
              <w:t>DONE!</w:t>
            </w:r>
          </w:p>
        </w:tc>
      </w:tr>
    </w:tbl>
    <w:p w14:paraId="28E41384" w14:textId="4229E686" w:rsidR="00FF58A0" w:rsidRDefault="00FF58A0">
      <w:pPr>
        <w:rPr>
          <w:rFonts w:ascii="Arial" w:hAnsi="Arial" w:cs="Arial"/>
          <w:b/>
        </w:rPr>
      </w:pPr>
      <w:r>
        <w:rPr>
          <w:rFonts w:ascii="Arial" w:hAnsi="Arial" w:cs="Arial"/>
          <w:b/>
        </w:rPr>
        <w:br w:type="page"/>
      </w:r>
    </w:p>
    <w:p w14:paraId="030717D5" w14:textId="77777777" w:rsidR="00FD191C" w:rsidRDefault="00FD191C">
      <w:pPr>
        <w:rPr>
          <w:rFonts w:ascii="Arial" w:hAnsi="Arial" w:cs="Arial"/>
          <w:b/>
        </w:rPr>
      </w:pPr>
    </w:p>
    <w:p w14:paraId="50CD79A8" w14:textId="77777777" w:rsidR="0068797C" w:rsidRDefault="00ED19DA" w:rsidP="0068797C">
      <w:pPr>
        <w:jc w:val="center"/>
        <w:rPr>
          <w:rFonts w:ascii="Arial" w:hAnsi="Arial" w:cs="Arial"/>
          <w:b/>
        </w:rPr>
      </w:pPr>
      <w:r>
        <w:rPr>
          <w:rFonts w:ascii="Arial" w:hAnsi="Arial" w:cs="Arial"/>
          <w:b/>
        </w:rPr>
        <w:t xml:space="preserve">Request for IEPI </w:t>
      </w:r>
      <w:r w:rsidR="0068797C">
        <w:rPr>
          <w:rFonts w:ascii="Arial" w:hAnsi="Arial" w:cs="Arial"/>
          <w:b/>
        </w:rPr>
        <w:t>Resource</w:t>
      </w:r>
      <w:r>
        <w:rPr>
          <w:rFonts w:ascii="Arial" w:hAnsi="Arial" w:cs="Arial"/>
          <w:b/>
        </w:rPr>
        <w:t>s</w:t>
      </w:r>
      <w:r w:rsidR="0068797C">
        <w:rPr>
          <w:rFonts w:ascii="Arial" w:hAnsi="Arial" w:cs="Arial"/>
          <w:b/>
        </w:rPr>
        <w:t xml:space="preserve"> to Support </w:t>
      </w:r>
      <w:r w:rsidR="0070149E">
        <w:rPr>
          <w:rFonts w:ascii="Arial" w:hAnsi="Arial" w:cs="Arial"/>
          <w:b/>
        </w:rPr>
        <w:t>Institutional</w:t>
      </w:r>
      <w:r w:rsidR="0068797C">
        <w:rPr>
          <w:rFonts w:ascii="Arial" w:hAnsi="Arial" w:cs="Arial"/>
          <w:b/>
        </w:rPr>
        <w:t xml:space="preserve"> Innovation and Effectiveness Plan</w:t>
      </w:r>
    </w:p>
    <w:p w14:paraId="75C0FF8A" w14:textId="77777777" w:rsidR="0068797C" w:rsidRDefault="0068797C" w:rsidP="00930D9B">
      <w:pPr>
        <w:rPr>
          <w:szCs w:val="24"/>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3168"/>
        <w:gridCol w:w="3600"/>
        <w:gridCol w:w="5040"/>
        <w:gridCol w:w="1440"/>
      </w:tblGrid>
      <w:tr w:rsidR="0068797C" w:rsidRPr="00930D9B" w14:paraId="496E0512" w14:textId="77777777" w:rsidTr="00827502">
        <w:trPr>
          <w:cantSplit/>
          <w:tblHeader/>
          <w:jc w:val="center"/>
        </w:trPr>
        <w:tc>
          <w:tcPr>
            <w:tcW w:w="3168" w:type="dxa"/>
            <w:vAlign w:val="bottom"/>
          </w:tcPr>
          <w:p w14:paraId="0818455A" w14:textId="77777777" w:rsidR="0068797C" w:rsidRPr="00930D9B" w:rsidRDefault="001A567E" w:rsidP="001B525B">
            <w:pPr>
              <w:jc w:val="center"/>
              <w:rPr>
                <w:rFonts w:ascii="Arial Narrow" w:hAnsi="Arial Narrow" w:cs="Arial"/>
                <w:b/>
                <w:sz w:val="20"/>
                <w:szCs w:val="20"/>
              </w:rPr>
            </w:pPr>
            <w:r>
              <w:rPr>
                <w:rFonts w:ascii="Arial Narrow" w:hAnsi="Arial Narrow" w:cs="Arial"/>
                <w:b/>
                <w:sz w:val="20"/>
                <w:szCs w:val="20"/>
              </w:rPr>
              <w:t xml:space="preserve">Applicable </w:t>
            </w:r>
            <w:r w:rsidR="0068797C" w:rsidRPr="00930D9B">
              <w:rPr>
                <w:rFonts w:ascii="Arial Narrow" w:hAnsi="Arial Narrow" w:cs="Arial"/>
                <w:b/>
                <w:sz w:val="20"/>
                <w:szCs w:val="20"/>
              </w:rPr>
              <w:t>Area</w:t>
            </w:r>
            <w:r w:rsidR="00273614">
              <w:rPr>
                <w:rFonts w:ascii="Arial Narrow" w:hAnsi="Arial Narrow" w:cs="Arial"/>
                <w:b/>
                <w:sz w:val="20"/>
                <w:szCs w:val="20"/>
              </w:rPr>
              <w:t>(s)</w:t>
            </w:r>
            <w:r w:rsidR="0068797C" w:rsidRPr="00930D9B">
              <w:rPr>
                <w:rFonts w:ascii="Arial Narrow" w:hAnsi="Arial Narrow" w:cs="Arial"/>
                <w:b/>
                <w:sz w:val="20"/>
                <w:szCs w:val="20"/>
              </w:rPr>
              <w:t xml:space="preserve"> of Focus</w:t>
            </w:r>
            <w:r w:rsidR="00821738">
              <w:rPr>
                <w:rFonts w:ascii="Arial Narrow" w:hAnsi="Arial Narrow" w:cs="Arial"/>
                <w:b/>
                <w:sz w:val="20"/>
                <w:szCs w:val="20"/>
              </w:rPr>
              <w:br/>
            </w:r>
            <w:r w:rsidR="00821738" w:rsidRPr="00821738">
              <w:rPr>
                <w:rFonts w:ascii="Arial Narrow" w:hAnsi="Arial Narrow" w:cs="Arial"/>
                <w:b/>
                <w:i/>
                <w:sz w:val="20"/>
                <w:szCs w:val="20"/>
              </w:rPr>
              <w:t xml:space="preserve">(Copy </w:t>
            </w:r>
            <w:r w:rsidRPr="00821738">
              <w:rPr>
                <w:rFonts w:ascii="Arial Narrow" w:hAnsi="Arial Narrow" w:cs="Arial"/>
                <w:b/>
                <w:i/>
                <w:sz w:val="20"/>
                <w:szCs w:val="20"/>
              </w:rPr>
              <w:t>from table above.)</w:t>
            </w:r>
          </w:p>
        </w:tc>
        <w:tc>
          <w:tcPr>
            <w:tcW w:w="3600" w:type="dxa"/>
            <w:vAlign w:val="bottom"/>
          </w:tcPr>
          <w:p w14:paraId="262936AF" w14:textId="77777777" w:rsidR="0068797C" w:rsidRPr="00930D9B" w:rsidRDefault="001A567E" w:rsidP="001B525B">
            <w:pPr>
              <w:jc w:val="center"/>
              <w:rPr>
                <w:rFonts w:ascii="Arial Narrow" w:hAnsi="Arial Narrow" w:cs="Arial"/>
                <w:b/>
                <w:sz w:val="20"/>
                <w:szCs w:val="20"/>
              </w:rPr>
            </w:pPr>
            <w:r>
              <w:rPr>
                <w:rFonts w:ascii="Arial Narrow" w:hAnsi="Arial Narrow" w:cs="Arial"/>
                <w:b/>
                <w:sz w:val="20"/>
                <w:szCs w:val="20"/>
              </w:rPr>
              <w:t xml:space="preserve">Applicable </w:t>
            </w:r>
            <w:r w:rsidR="0068797C" w:rsidRPr="00930D9B">
              <w:rPr>
                <w:rFonts w:ascii="Arial Narrow" w:hAnsi="Arial Narrow" w:cs="Arial"/>
                <w:b/>
                <w:sz w:val="20"/>
                <w:szCs w:val="20"/>
              </w:rPr>
              <w:t>Objective</w:t>
            </w:r>
            <w:r w:rsidR="0068797C">
              <w:rPr>
                <w:rFonts w:ascii="Arial Narrow" w:hAnsi="Arial Narrow" w:cs="Arial"/>
                <w:b/>
                <w:sz w:val="20"/>
                <w:szCs w:val="20"/>
              </w:rPr>
              <w:t>(s)</w:t>
            </w:r>
            <w:r>
              <w:rPr>
                <w:rFonts w:ascii="Arial Narrow" w:hAnsi="Arial Narrow" w:cs="Arial"/>
                <w:b/>
                <w:sz w:val="20"/>
                <w:szCs w:val="20"/>
              </w:rPr>
              <w:br/>
            </w:r>
            <w:r w:rsidRPr="00821738">
              <w:rPr>
                <w:rFonts w:ascii="Arial Narrow" w:hAnsi="Arial Narrow" w:cs="Arial"/>
                <w:b/>
                <w:i/>
                <w:sz w:val="20"/>
                <w:szCs w:val="20"/>
              </w:rPr>
              <w:t>(Copy from table above.)</w:t>
            </w:r>
          </w:p>
        </w:tc>
        <w:tc>
          <w:tcPr>
            <w:tcW w:w="5040" w:type="dxa"/>
            <w:vAlign w:val="bottom"/>
          </w:tcPr>
          <w:p w14:paraId="162398C4" w14:textId="77777777" w:rsidR="0068797C" w:rsidRPr="00930D9B" w:rsidRDefault="0068797C" w:rsidP="003520CE">
            <w:pPr>
              <w:jc w:val="center"/>
              <w:rPr>
                <w:rFonts w:ascii="Arial Narrow" w:hAnsi="Arial Narrow" w:cs="Arial"/>
                <w:b/>
                <w:sz w:val="20"/>
                <w:szCs w:val="20"/>
              </w:rPr>
            </w:pPr>
            <w:r>
              <w:rPr>
                <w:rFonts w:ascii="Arial Narrow" w:hAnsi="Arial Narrow" w:cs="Arial"/>
                <w:b/>
                <w:sz w:val="20"/>
                <w:szCs w:val="20"/>
              </w:rPr>
              <w:t>Description of Resource Needed</w:t>
            </w:r>
            <w:r w:rsidR="001C3651">
              <w:rPr>
                <w:rFonts w:ascii="Arial Narrow" w:hAnsi="Arial Narrow" w:cs="Arial"/>
                <w:b/>
                <w:sz w:val="20"/>
                <w:szCs w:val="20"/>
              </w:rPr>
              <w:br/>
            </w:r>
            <w:r w:rsidR="001C3651" w:rsidRPr="001C3651">
              <w:rPr>
                <w:rFonts w:ascii="Arial Narrow" w:hAnsi="Arial Narrow" w:cs="Arial"/>
                <w:b/>
                <w:i/>
                <w:sz w:val="20"/>
                <w:szCs w:val="20"/>
              </w:rPr>
              <w:t xml:space="preserve">(Refer to Action Steps above as </w:t>
            </w:r>
            <w:r w:rsidR="003520CE">
              <w:rPr>
                <w:rFonts w:ascii="Arial Narrow" w:hAnsi="Arial Narrow" w:cs="Arial"/>
                <w:b/>
                <w:i/>
                <w:sz w:val="20"/>
                <w:szCs w:val="20"/>
              </w:rPr>
              <w:t>appropriate</w:t>
            </w:r>
            <w:r w:rsidR="001C3651" w:rsidRPr="001C3651">
              <w:rPr>
                <w:rFonts w:ascii="Arial Narrow" w:hAnsi="Arial Narrow" w:cs="Arial"/>
                <w:b/>
                <w:i/>
                <w:sz w:val="20"/>
                <w:szCs w:val="20"/>
              </w:rPr>
              <w:t>.)</w:t>
            </w:r>
          </w:p>
        </w:tc>
        <w:tc>
          <w:tcPr>
            <w:tcW w:w="1440" w:type="dxa"/>
            <w:vAlign w:val="bottom"/>
          </w:tcPr>
          <w:p w14:paraId="6EA84BBA" w14:textId="77777777" w:rsidR="0068797C" w:rsidRPr="00930D9B" w:rsidRDefault="0068797C" w:rsidP="001B525B">
            <w:pPr>
              <w:jc w:val="center"/>
              <w:rPr>
                <w:rFonts w:ascii="Arial Narrow" w:hAnsi="Arial Narrow" w:cs="Arial"/>
                <w:b/>
                <w:sz w:val="20"/>
                <w:szCs w:val="20"/>
              </w:rPr>
            </w:pPr>
            <w:r>
              <w:rPr>
                <w:rFonts w:ascii="Arial Narrow" w:hAnsi="Arial Narrow" w:cs="Arial"/>
                <w:b/>
                <w:sz w:val="20"/>
                <w:szCs w:val="20"/>
              </w:rPr>
              <w:t>Cost of Resource</w:t>
            </w:r>
          </w:p>
        </w:tc>
      </w:tr>
      <w:tr w:rsidR="0068797C" w:rsidRPr="00930D9B" w14:paraId="62771D06" w14:textId="77777777" w:rsidTr="00827502">
        <w:trPr>
          <w:cantSplit/>
          <w:trHeight w:val="432"/>
          <w:jc w:val="center"/>
        </w:trPr>
        <w:tc>
          <w:tcPr>
            <w:tcW w:w="3168" w:type="dxa"/>
          </w:tcPr>
          <w:p w14:paraId="1CC56FF6" w14:textId="77777777" w:rsidR="0068797C" w:rsidRPr="0086341A" w:rsidRDefault="0086341A" w:rsidP="0086341A">
            <w:pPr>
              <w:rPr>
                <w:rFonts w:ascii="Arial Narrow" w:hAnsi="Arial Narrow" w:cs="Arial"/>
                <w:sz w:val="16"/>
                <w:szCs w:val="16"/>
              </w:rPr>
            </w:pPr>
            <w:r w:rsidRPr="0086341A">
              <w:rPr>
                <w:rFonts w:ascii="Arial Narrow" w:eastAsia="Arial Narrow" w:hAnsi="Arial Narrow" w:cs="Arial Narrow"/>
                <w:sz w:val="16"/>
                <w:szCs w:val="16"/>
              </w:rPr>
              <w:t>A.</w:t>
            </w:r>
            <w:r>
              <w:rPr>
                <w:rFonts w:ascii="Arial Narrow" w:eastAsia="Arial Narrow" w:hAnsi="Arial Narrow" w:cs="Arial Narrow"/>
                <w:sz w:val="16"/>
                <w:szCs w:val="16"/>
              </w:rPr>
              <w:t xml:space="preserve"> </w:t>
            </w:r>
            <w:r w:rsidRPr="0086341A">
              <w:rPr>
                <w:rFonts w:ascii="Arial Narrow" w:eastAsia="Arial Narrow" w:hAnsi="Arial Narrow" w:cs="Arial Narrow"/>
                <w:sz w:val="16"/>
                <w:szCs w:val="16"/>
              </w:rPr>
              <w:t xml:space="preserve">Career and Academic Pathways (CAP, aka Meta-Majors) </w:t>
            </w:r>
            <w:r w:rsidRPr="0086341A">
              <w:rPr>
                <w:rFonts w:ascii="Arial Narrow" w:eastAsia="Arial Narrow" w:hAnsi="Arial Narrow" w:cs="Arial Narrow"/>
                <w:i/>
                <w:sz w:val="16"/>
                <w:szCs w:val="16"/>
              </w:rPr>
              <w:t>(including institutionalization, sustainability)</w:t>
            </w:r>
          </w:p>
        </w:tc>
        <w:tc>
          <w:tcPr>
            <w:tcW w:w="3600" w:type="dxa"/>
          </w:tcPr>
          <w:p w14:paraId="5D6503D6" w14:textId="77777777" w:rsidR="0068797C" w:rsidRPr="005534A3" w:rsidRDefault="00950D87" w:rsidP="005534A3">
            <w:pPr>
              <w:ind w:left="144" w:hanging="144"/>
              <w:rPr>
                <w:rFonts w:ascii="Arial Narrow" w:eastAsia="Arial Narrow" w:hAnsi="Arial Narrow" w:cs="Arial Narrow"/>
                <w:sz w:val="16"/>
                <w:szCs w:val="16"/>
              </w:rPr>
            </w:pPr>
            <w:r>
              <w:rPr>
                <w:rFonts w:ascii="Arial Narrow" w:eastAsia="Arial Narrow" w:hAnsi="Arial Narrow" w:cs="Arial Narrow"/>
                <w:sz w:val="16"/>
                <w:szCs w:val="16"/>
              </w:rPr>
              <w:t>1.</w:t>
            </w:r>
            <w:r>
              <w:rPr>
                <w:rFonts w:ascii="Arial Narrow" w:eastAsia="Arial Narrow" w:hAnsi="Arial Narrow" w:cs="Arial Narrow"/>
                <w:sz w:val="16"/>
                <w:szCs w:val="16"/>
              </w:rPr>
              <w:tab/>
            </w:r>
            <w:r w:rsidR="005534A3" w:rsidRPr="005534A3">
              <w:rPr>
                <w:rFonts w:ascii="Arial Narrow" w:eastAsia="Arial Narrow" w:hAnsi="Arial Narrow" w:cs="Arial Narrow"/>
                <w:sz w:val="16"/>
                <w:szCs w:val="16"/>
              </w:rPr>
              <w:t xml:space="preserve"> Conduct a detailed analysis of student success and retention metrics….</w:t>
            </w:r>
          </w:p>
          <w:p w14:paraId="07510FEC" w14:textId="77777777" w:rsidR="002F23E6" w:rsidRPr="005534A3" w:rsidRDefault="00950D87" w:rsidP="005534A3">
            <w:pPr>
              <w:ind w:left="144" w:hanging="144"/>
              <w:rPr>
                <w:rFonts w:ascii="Arial Narrow" w:eastAsia="Arial Narrow" w:hAnsi="Arial Narrow" w:cs="Arial Narrow"/>
                <w:sz w:val="16"/>
                <w:szCs w:val="16"/>
              </w:rPr>
            </w:pPr>
            <w:r>
              <w:rPr>
                <w:rFonts w:ascii="Arial Narrow" w:hAnsi="Arial Narrow" w:cs="Arial"/>
                <w:sz w:val="16"/>
                <w:szCs w:val="16"/>
              </w:rPr>
              <w:t>2.</w:t>
            </w:r>
            <w:r>
              <w:rPr>
                <w:rFonts w:ascii="Arial Narrow" w:hAnsi="Arial Narrow" w:cs="Arial"/>
                <w:sz w:val="16"/>
                <w:szCs w:val="16"/>
              </w:rPr>
              <w:tab/>
            </w:r>
            <w:r w:rsidR="005534A3" w:rsidRPr="005534A3">
              <w:rPr>
                <w:rFonts w:ascii="Arial Narrow" w:hAnsi="Arial Narrow" w:cs="Arial"/>
                <w:sz w:val="16"/>
                <w:szCs w:val="16"/>
              </w:rPr>
              <w:t>M</w:t>
            </w:r>
            <w:r w:rsidR="002F23E6" w:rsidRPr="005534A3">
              <w:rPr>
                <w:rFonts w:ascii="Arial Narrow" w:hAnsi="Arial Narrow" w:cs="Arial"/>
                <w:sz w:val="16"/>
                <w:szCs w:val="16"/>
              </w:rPr>
              <w:t>erg</w:t>
            </w:r>
            <w:r w:rsidR="005534A3" w:rsidRPr="005534A3">
              <w:rPr>
                <w:rFonts w:ascii="Arial Narrow" w:hAnsi="Arial Narrow" w:cs="Arial"/>
                <w:sz w:val="16"/>
                <w:szCs w:val="16"/>
              </w:rPr>
              <w:t>e</w:t>
            </w:r>
            <w:r w:rsidR="002F23E6" w:rsidRPr="005534A3">
              <w:rPr>
                <w:rFonts w:ascii="Arial Narrow" w:hAnsi="Arial Narrow" w:cs="Arial"/>
                <w:sz w:val="16"/>
                <w:szCs w:val="16"/>
              </w:rPr>
              <w:t xml:space="preserve"> programs/majors</w:t>
            </w:r>
            <w:r w:rsidR="005534A3" w:rsidRPr="005534A3">
              <w:rPr>
                <w:rFonts w:ascii="Arial Narrow" w:hAnsi="Arial Narrow" w:cs="Arial"/>
                <w:sz w:val="16"/>
                <w:szCs w:val="16"/>
              </w:rPr>
              <w:t>….</w:t>
            </w:r>
          </w:p>
          <w:p w14:paraId="4BDC88C8" w14:textId="77777777" w:rsidR="002F23E6" w:rsidRPr="005534A3" w:rsidRDefault="0048471C" w:rsidP="005534A3">
            <w:pPr>
              <w:ind w:left="144" w:hanging="144"/>
              <w:rPr>
                <w:rFonts w:ascii="Arial Narrow" w:eastAsia="Arial Narrow" w:hAnsi="Arial Narrow" w:cs="Arial Narrow"/>
                <w:sz w:val="16"/>
                <w:szCs w:val="16"/>
              </w:rPr>
            </w:pPr>
            <w:r>
              <w:rPr>
                <w:rFonts w:ascii="Arial Narrow" w:eastAsia="Arial Narrow" w:hAnsi="Arial Narrow" w:cs="Arial Narrow"/>
                <w:sz w:val="16"/>
                <w:szCs w:val="16"/>
              </w:rPr>
              <w:t>6</w:t>
            </w:r>
            <w:r w:rsidR="00950D87">
              <w:rPr>
                <w:rFonts w:ascii="Arial Narrow" w:eastAsia="Arial Narrow" w:hAnsi="Arial Narrow" w:cs="Arial Narrow"/>
                <w:sz w:val="16"/>
                <w:szCs w:val="16"/>
              </w:rPr>
              <w:t>.</w:t>
            </w:r>
            <w:r w:rsidR="00950D87">
              <w:rPr>
                <w:rFonts w:ascii="Arial Narrow" w:eastAsia="Arial Narrow" w:hAnsi="Arial Narrow" w:cs="Arial Narrow"/>
                <w:sz w:val="16"/>
                <w:szCs w:val="16"/>
              </w:rPr>
              <w:tab/>
            </w:r>
            <w:r w:rsidR="002F23E6" w:rsidRPr="005534A3">
              <w:rPr>
                <w:rFonts w:ascii="Arial Narrow" w:eastAsia="Arial Narrow" w:hAnsi="Arial Narrow" w:cs="Arial Narrow"/>
                <w:sz w:val="16"/>
                <w:szCs w:val="16"/>
              </w:rPr>
              <w:t>Join the state-wide CVC-OEI as both a home college and a teaching college</w:t>
            </w:r>
            <w:r w:rsidR="00950D87">
              <w:rPr>
                <w:rFonts w:ascii="Arial Narrow" w:eastAsia="Arial Narrow" w:hAnsi="Arial Narrow" w:cs="Arial Narrow"/>
                <w:sz w:val="16"/>
                <w:szCs w:val="16"/>
              </w:rPr>
              <w:t>….</w:t>
            </w:r>
          </w:p>
        </w:tc>
        <w:tc>
          <w:tcPr>
            <w:tcW w:w="5040" w:type="dxa"/>
          </w:tcPr>
          <w:p w14:paraId="66783566" w14:textId="064909A0" w:rsidR="0068797C" w:rsidRPr="00930D9B" w:rsidRDefault="00B753F1" w:rsidP="001B525B">
            <w:pPr>
              <w:rPr>
                <w:rFonts w:ascii="Arial Narrow" w:hAnsi="Arial Narrow" w:cs="Arial"/>
                <w:sz w:val="16"/>
                <w:szCs w:val="16"/>
              </w:rPr>
            </w:pPr>
            <w:r w:rsidRPr="00504D92">
              <w:rPr>
                <w:rFonts w:ascii="Arial Narrow" w:hAnsi="Arial Narrow" w:cs="Arial"/>
                <w:sz w:val="16"/>
                <w:szCs w:val="16"/>
              </w:rPr>
              <w:t xml:space="preserve">The college will look </w:t>
            </w:r>
            <w:proofErr w:type="gramStart"/>
            <w:r w:rsidRPr="00504D92">
              <w:rPr>
                <w:rFonts w:ascii="Arial Narrow" w:hAnsi="Arial Narrow" w:cs="Arial"/>
                <w:sz w:val="16"/>
                <w:szCs w:val="16"/>
              </w:rPr>
              <w:t>to</w:t>
            </w:r>
            <w:proofErr w:type="gramEnd"/>
            <w:r w:rsidRPr="00504D92">
              <w:rPr>
                <w:rFonts w:ascii="Arial Narrow" w:hAnsi="Arial Narrow" w:cs="Arial"/>
                <w:sz w:val="16"/>
                <w:szCs w:val="16"/>
              </w:rPr>
              <w:t xml:space="preserve"> external support</w:t>
            </w:r>
            <w:r w:rsidR="00504D92" w:rsidRPr="00504D92">
              <w:rPr>
                <w:rFonts w:ascii="Arial Narrow" w:hAnsi="Arial Narrow" w:cs="Arial"/>
                <w:sz w:val="16"/>
                <w:szCs w:val="16"/>
              </w:rPr>
              <w:t xml:space="preserve"> (such as a consultant)</w:t>
            </w:r>
            <w:r w:rsidRPr="00504D92">
              <w:rPr>
                <w:rFonts w:ascii="Arial Narrow" w:hAnsi="Arial Narrow" w:cs="Arial"/>
                <w:sz w:val="16"/>
                <w:szCs w:val="16"/>
              </w:rPr>
              <w:t>,</w:t>
            </w:r>
            <w:r w:rsidR="00504D92" w:rsidRPr="00504D92">
              <w:rPr>
                <w:rFonts w:ascii="Arial Narrow" w:hAnsi="Arial Narrow" w:cs="Arial"/>
                <w:sz w:val="16"/>
                <w:szCs w:val="16"/>
              </w:rPr>
              <w:t xml:space="preserve"> pay faculty reassign time and overtime for classified staff, as needed. Additionally, funds will be set </w:t>
            </w:r>
            <w:proofErr w:type="gramStart"/>
            <w:r w:rsidR="00504D92" w:rsidRPr="00504D92">
              <w:rPr>
                <w:rFonts w:ascii="Arial Narrow" w:hAnsi="Arial Narrow" w:cs="Arial"/>
                <w:sz w:val="16"/>
                <w:szCs w:val="16"/>
              </w:rPr>
              <w:t>aside</w:t>
            </w:r>
            <w:proofErr w:type="gramEnd"/>
            <w:r w:rsidRPr="00504D92">
              <w:rPr>
                <w:rFonts w:ascii="Arial Narrow" w:hAnsi="Arial Narrow" w:cs="Arial"/>
                <w:sz w:val="16"/>
                <w:szCs w:val="16"/>
              </w:rPr>
              <w:t xml:space="preserve"> on-going training</w:t>
            </w:r>
            <w:r w:rsidR="00504D92" w:rsidRPr="00504D92">
              <w:rPr>
                <w:rFonts w:ascii="Arial Narrow" w:hAnsi="Arial Narrow" w:cs="Arial"/>
                <w:sz w:val="16"/>
                <w:szCs w:val="16"/>
              </w:rPr>
              <w:t xml:space="preserve"> </w:t>
            </w:r>
            <w:r w:rsidRPr="00504D92">
              <w:rPr>
                <w:rFonts w:ascii="Arial Narrow" w:hAnsi="Arial Narrow" w:cs="Arial"/>
                <w:sz w:val="16"/>
                <w:szCs w:val="16"/>
              </w:rPr>
              <w:t>and software solutions.</w:t>
            </w:r>
            <w:r>
              <w:rPr>
                <w:rFonts w:ascii="Arial Narrow" w:hAnsi="Arial Narrow" w:cs="Arial"/>
                <w:sz w:val="16"/>
                <w:szCs w:val="16"/>
              </w:rPr>
              <w:t xml:space="preserve"> </w:t>
            </w:r>
          </w:p>
        </w:tc>
        <w:tc>
          <w:tcPr>
            <w:tcW w:w="1440" w:type="dxa"/>
          </w:tcPr>
          <w:p w14:paraId="2CA5749B" w14:textId="1A33D84B" w:rsidR="0068797C" w:rsidRPr="00930D9B" w:rsidRDefault="002F23E6" w:rsidP="0068797C">
            <w:pPr>
              <w:jc w:val="right"/>
              <w:rPr>
                <w:rFonts w:ascii="Arial Narrow" w:hAnsi="Arial Narrow" w:cs="Arial"/>
                <w:sz w:val="16"/>
                <w:szCs w:val="16"/>
              </w:rPr>
            </w:pPr>
            <w:r>
              <w:rPr>
                <w:rFonts w:ascii="Arial Narrow" w:hAnsi="Arial Narrow" w:cs="Arial"/>
                <w:sz w:val="16"/>
                <w:szCs w:val="16"/>
              </w:rPr>
              <w:t>$</w:t>
            </w:r>
            <w:r w:rsidR="00504D92">
              <w:rPr>
                <w:rFonts w:ascii="Arial Narrow" w:hAnsi="Arial Narrow" w:cs="Arial"/>
                <w:sz w:val="16"/>
                <w:szCs w:val="16"/>
              </w:rPr>
              <w:t>4</w:t>
            </w:r>
            <w:r>
              <w:rPr>
                <w:rFonts w:ascii="Arial Narrow" w:hAnsi="Arial Narrow" w:cs="Arial"/>
                <w:sz w:val="16"/>
                <w:szCs w:val="16"/>
              </w:rPr>
              <w:t>0,000</w:t>
            </w:r>
          </w:p>
        </w:tc>
      </w:tr>
      <w:tr w:rsidR="0068797C" w:rsidRPr="00930D9B" w14:paraId="3CE0FC5D" w14:textId="77777777" w:rsidTr="00827502">
        <w:trPr>
          <w:cantSplit/>
          <w:trHeight w:val="432"/>
          <w:jc w:val="center"/>
        </w:trPr>
        <w:tc>
          <w:tcPr>
            <w:tcW w:w="3168" w:type="dxa"/>
          </w:tcPr>
          <w:p w14:paraId="0EA14A4C" w14:textId="77777777" w:rsidR="0068797C" w:rsidRPr="0068797C" w:rsidRDefault="0086341A" w:rsidP="0068797C">
            <w:pPr>
              <w:rPr>
                <w:rFonts w:ascii="Arial Narrow" w:hAnsi="Arial Narrow" w:cs="Arial"/>
                <w:sz w:val="16"/>
                <w:szCs w:val="16"/>
              </w:rPr>
            </w:pPr>
            <w:r>
              <w:rPr>
                <w:rFonts w:ascii="Arial Narrow" w:eastAsia="Arial Narrow" w:hAnsi="Arial Narrow" w:cs="Arial Narrow"/>
                <w:sz w:val="16"/>
                <w:szCs w:val="16"/>
              </w:rPr>
              <w:t xml:space="preserve">B. </w:t>
            </w:r>
            <w:r w:rsidRPr="0086341A">
              <w:rPr>
                <w:rFonts w:ascii="Arial Narrow" w:eastAsia="Arial Narrow" w:hAnsi="Arial Narrow" w:cs="Arial Narrow"/>
                <w:sz w:val="16"/>
                <w:szCs w:val="16"/>
              </w:rPr>
              <w:t>Program Mapping Project completion (</w:t>
            </w:r>
            <w:r w:rsidRPr="0086341A">
              <w:rPr>
                <w:rFonts w:ascii="Arial Narrow" w:eastAsia="Arial Narrow" w:hAnsi="Arial Narrow" w:cs="Arial Narrow"/>
                <w:i/>
                <w:sz w:val="16"/>
                <w:szCs w:val="16"/>
              </w:rPr>
              <w:t>including technology, sustainability</w:t>
            </w:r>
            <w:r w:rsidRPr="0086341A">
              <w:rPr>
                <w:rFonts w:ascii="Arial Narrow" w:eastAsia="Arial Narrow" w:hAnsi="Arial Narrow" w:cs="Arial Narrow"/>
                <w:sz w:val="16"/>
                <w:szCs w:val="16"/>
              </w:rPr>
              <w:t>)</w:t>
            </w:r>
          </w:p>
        </w:tc>
        <w:tc>
          <w:tcPr>
            <w:tcW w:w="3600" w:type="dxa"/>
          </w:tcPr>
          <w:p w14:paraId="5CABF44A" w14:textId="77777777" w:rsidR="0068797C" w:rsidRPr="00504D92" w:rsidRDefault="00950D87" w:rsidP="00950D87">
            <w:pPr>
              <w:ind w:left="144" w:hanging="144"/>
              <w:rPr>
                <w:rFonts w:ascii="Arial Narrow" w:hAnsi="Arial Narrow" w:cs="Arial"/>
                <w:sz w:val="16"/>
                <w:szCs w:val="16"/>
              </w:rPr>
            </w:pPr>
            <w:r w:rsidRPr="00504D92">
              <w:rPr>
                <w:rFonts w:ascii="Arial Narrow" w:hAnsi="Arial Narrow" w:cs="Arial"/>
                <w:sz w:val="16"/>
                <w:szCs w:val="16"/>
              </w:rPr>
              <w:t>1.</w:t>
            </w:r>
            <w:r w:rsidRPr="00504D92">
              <w:rPr>
                <w:rFonts w:ascii="Arial Narrow" w:hAnsi="Arial Narrow" w:cs="Arial"/>
                <w:sz w:val="16"/>
                <w:szCs w:val="16"/>
              </w:rPr>
              <w:tab/>
            </w:r>
            <w:r w:rsidR="002F23E6" w:rsidRPr="00504D92">
              <w:rPr>
                <w:rFonts w:ascii="Arial Narrow" w:hAnsi="Arial Narrow" w:cs="Arial"/>
                <w:sz w:val="16"/>
                <w:szCs w:val="16"/>
              </w:rPr>
              <w:t>Create/update program maps to integrate adult education and noncredit</w:t>
            </w:r>
            <w:r w:rsidRPr="00504D92">
              <w:rPr>
                <w:rFonts w:ascii="Arial Narrow" w:hAnsi="Arial Narrow" w:cs="Arial"/>
                <w:sz w:val="16"/>
                <w:szCs w:val="16"/>
              </w:rPr>
              <w:t>.</w:t>
            </w:r>
          </w:p>
          <w:p w14:paraId="4BC79AF1" w14:textId="77777777" w:rsidR="002F23E6" w:rsidRPr="00504D92" w:rsidRDefault="00950D87" w:rsidP="00950D87">
            <w:pPr>
              <w:ind w:left="144" w:hanging="144"/>
              <w:rPr>
                <w:rFonts w:ascii="Arial Narrow" w:hAnsi="Arial Narrow" w:cs="Arial"/>
                <w:sz w:val="16"/>
                <w:szCs w:val="16"/>
              </w:rPr>
            </w:pPr>
            <w:r w:rsidRPr="00504D92">
              <w:rPr>
                <w:rFonts w:ascii="Arial Narrow" w:hAnsi="Arial Narrow" w:cs="Arial"/>
                <w:sz w:val="16"/>
                <w:szCs w:val="16"/>
              </w:rPr>
              <w:t>2.</w:t>
            </w:r>
            <w:r w:rsidRPr="00504D92">
              <w:rPr>
                <w:rFonts w:ascii="Arial Narrow" w:hAnsi="Arial Narrow" w:cs="Arial"/>
                <w:sz w:val="16"/>
                <w:szCs w:val="16"/>
              </w:rPr>
              <w:tab/>
            </w:r>
            <w:r w:rsidR="002F23E6" w:rsidRPr="00504D92">
              <w:rPr>
                <w:rFonts w:ascii="Arial Narrow" w:hAnsi="Arial Narrow" w:cs="Arial"/>
                <w:sz w:val="16"/>
                <w:szCs w:val="16"/>
              </w:rPr>
              <w:t xml:space="preserve">Use program maps to inform scheduling practices </w:t>
            </w:r>
            <w:r w:rsidRPr="00504D92">
              <w:rPr>
                <w:rFonts w:ascii="Arial Narrow" w:hAnsi="Arial Narrow" w:cs="Arial"/>
                <w:sz w:val="16"/>
                <w:szCs w:val="16"/>
              </w:rPr>
              <w:t>and program review.</w:t>
            </w:r>
          </w:p>
          <w:p w14:paraId="438FE425" w14:textId="77777777" w:rsidR="002F23E6" w:rsidRPr="00504D92" w:rsidRDefault="00950D87" w:rsidP="00950D87">
            <w:pPr>
              <w:ind w:left="144" w:hanging="144"/>
              <w:rPr>
                <w:rFonts w:ascii="Arial Narrow" w:hAnsi="Arial Narrow" w:cs="Arial"/>
                <w:sz w:val="16"/>
                <w:szCs w:val="16"/>
              </w:rPr>
            </w:pPr>
            <w:r w:rsidRPr="00504D92">
              <w:rPr>
                <w:rFonts w:ascii="Arial Narrow" w:hAnsi="Arial Narrow" w:cs="Arial"/>
                <w:sz w:val="16"/>
                <w:szCs w:val="16"/>
              </w:rPr>
              <w:t>3.</w:t>
            </w:r>
            <w:r w:rsidRPr="00504D92">
              <w:rPr>
                <w:rFonts w:ascii="Arial Narrow" w:hAnsi="Arial Narrow" w:cs="Arial"/>
                <w:sz w:val="16"/>
                <w:szCs w:val="16"/>
              </w:rPr>
              <w:tab/>
              <w:t>C</w:t>
            </w:r>
            <w:r w:rsidR="002F23E6" w:rsidRPr="00504D92">
              <w:rPr>
                <w:rFonts w:ascii="Arial Narrow" w:hAnsi="Arial Narrow" w:cs="Arial"/>
                <w:sz w:val="16"/>
                <w:szCs w:val="16"/>
              </w:rPr>
              <w:t xml:space="preserve">ontinuously update </w:t>
            </w:r>
            <w:r w:rsidRPr="00504D92">
              <w:rPr>
                <w:rFonts w:ascii="Arial Narrow" w:hAnsi="Arial Narrow" w:cs="Arial"/>
                <w:sz w:val="16"/>
                <w:szCs w:val="16"/>
              </w:rPr>
              <w:t xml:space="preserve">program </w:t>
            </w:r>
            <w:r w:rsidR="002F23E6" w:rsidRPr="00504D92">
              <w:rPr>
                <w:rFonts w:ascii="Arial Narrow" w:hAnsi="Arial Narrow" w:cs="Arial"/>
                <w:sz w:val="16"/>
                <w:szCs w:val="16"/>
              </w:rPr>
              <w:t>maps</w:t>
            </w:r>
          </w:p>
        </w:tc>
        <w:tc>
          <w:tcPr>
            <w:tcW w:w="5040" w:type="dxa"/>
          </w:tcPr>
          <w:p w14:paraId="02303C0F" w14:textId="796E16A0" w:rsidR="0068797C" w:rsidRPr="00504D92" w:rsidRDefault="00585921" w:rsidP="001B525B">
            <w:pPr>
              <w:rPr>
                <w:rFonts w:ascii="Arial Narrow" w:hAnsi="Arial Narrow" w:cs="Arial"/>
                <w:sz w:val="16"/>
                <w:szCs w:val="16"/>
              </w:rPr>
            </w:pPr>
            <w:r w:rsidRPr="00504D92">
              <w:rPr>
                <w:rFonts w:ascii="Arial Narrow" w:hAnsi="Arial Narrow" w:cs="Arial"/>
                <w:sz w:val="16"/>
                <w:szCs w:val="16"/>
              </w:rPr>
              <w:t>The college will</w:t>
            </w:r>
            <w:r w:rsidR="00504D92" w:rsidRPr="00504D92">
              <w:rPr>
                <w:rFonts w:ascii="Arial Narrow" w:hAnsi="Arial Narrow" w:cs="Arial"/>
                <w:sz w:val="16"/>
                <w:szCs w:val="16"/>
              </w:rPr>
              <w:t xml:space="preserve"> fund</w:t>
            </w:r>
            <w:r w:rsidRPr="00504D92">
              <w:rPr>
                <w:rFonts w:ascii="Arial Narrow" w:hAnsi="Arial Narrow" w:cs="Arial"/>
                <w:sz w:val="16"/>
                <w:szCs w:val="16"/>
              </w:rPr>
              <w:t xml:space="preserve"> faculty reassign time, classified support, focused professional development, and software solutions.</w:t>
            </w:r>
          </w:p>
        </w:tc>
        <w:tc>
          <w:tcPr>
            <w:tcW w:w="1440" w:type="dxa"/>
          </w:tcPr>
          <w:p w14:paraId="0F7CAC0C" w14:textId="77777777" w:rsidR="0068797C" w:rsidRPr="00930D9B" w:rsidRDefault="002F23E6" w:rsidP="0068797C">
            <w:pPr>
              <w:jc w:val="right"/>
              <w:rPr>
                <w:rFonts w:ascii="Arial Narrow" w:hAnsi="Arial Narrow" w:cs="Arial"/>
                <w:sz w:val="16"/>
                <w:szCs w:val="16"/>
              </w:rPr>
            </w:pPr>
            <w:r>
              <w:rPr>
                <w:rFonts w:ascii="Arial Narrow" w:hAnsi="Arial Narrow" w:cs="Arial"/>
                <w:sz w:val="16"/>
                <w:szCs w:val="16"/>
              </w:rPr>
              <w:t>$20,000</w:t>
            </w:r>
          </w:p>
        </w:tc>
      </w:tr>
      <w:tr w:rsidR="0068797C" w:rsidRPr="00930D9B" w14:paraId="31C25E24" w14:textId="77777777" w:rsidTr="00504D92">
        <w:trPr>
          <w:cantSplit/>
          <w:trHeight w:val="432"/>
          <w:jc w:val="center"/>
        </w:trPr>
        <w:tc>
          <w:tcPr>
            <w:tcW w:w="3168" w:type="dxa"/>
          </w:tcPr>
          <w:p w14:paraId="1E3E4884" w14:textId="77777777" w:rsidR="0068797C" w:rsidRPr="0068797C" w:rsidRDefault="0086341A" w:rsidP="0068797C">
            <w:pPr>
              <w:rPr>
                <w:rFonts w:ascii="Arial Narrow" w:hAnsi="Arial Narrow" w:cs="Arial"/>
                <w:sz w:val="16"/>
                <w:szCs w:val="16"/>
              </w:rPr>
            </w:pPr>
            <w:r>
              <w:rPr>
                <w:rFonts w:ascii="Arial Narrow" w:eastAsia="Arial Narrow" w:hAnsi="Arial Narrow" w:cs="Arial Narrow"/>
                <w:sz w:val="16"/>
                <w:szCs w:val="16"/>
              </w:rPr>
              <w:t xml:space="preserve">C. </w:t>
            </w:r>
            <w:r w:rsidRPr="0086341A">
              <w:rPr>
                <w:rFonts w:ascii="Arial Narrow" w:eastAsia="Arial Narrow" w:hAnsi="Arial Narrow" w:cs="Arial Narrow"/>
                <w:sz w:val="16"/>
                <w:szCs w:val="16"/>
              </w:rPr>
              <w:t xml:space="preserve">Learning and Engagement Equity Team </w:t>
            </w:r>
            <w:r w:rsidRPr="0086341A">
              <w:rPr>
                <w:rFonts w:ascii="Arial Narrow" w:eastAsia="Arial Narrow" w:hAnsi="Arial Narrow" w:cs="Arial Narrow"/>
                <w:i/>
                <w:sz w:val="16"/>
                <w:szCs w:val="16"/>
              </w:rPr>
              <w:t>(including resistance to change, institutionalizing change)</w:t>
            </w:r>
          </w:p>
        </w:tc>
        <w:tc>
          <w:tcPr>
            <w:tcW w:w="3600" w:type="dxa"/>
          </w:tcPr>
          <w:p w14:paraId="5670A36E" w14:textId="77777777" w:rsidR="0068797C" w:rsidRPr="00950D87" w:rsidRDefault="00950D87" w:rsidP="00950D87">
            <w:pPr>
              <w:ind w:left="144" w:hanging="144"/>
              <w:rPr>
                <w:rFonts w:ascii="Arial Narrow" w:hAnsi="Arial Narrow" w:cs="Arial"/>
                <w:sz w:val="16"/>
                <w:szCs w:val="16"/>
              </w:rPr>
            </w:pPr>
            <w:r>
              <w:rPr>
                <w:rFonts w:ascii="Arial Narrow" w:hAnsi="Arial Narrow" w:cs="Arial"/>
                <w:sz w:val="16"/>
                <w:szCs w:val="16"/>
              </w:rPr>
              <w:t>1.</w:t>
            </w:r>
            <w:r>
              <w:rPr>
                <w:rFonts w:ascii="Arial Narrow" w:hAnsi="Arial Narrow" w:cs="Arial"/>
                <w:sz w:val="16"/>
                <w:szCs w:val="16"/>
              </w:rPr>
              <w:tab/>
            </w:r>
            <w:r w:rsidRPr="00442685">
              <w:rPr>
                <w:rFonts w:ascii="Arial Narrow" w:hAnsi="Arial Narrow" w:cs="Arial"/>
                <w:sz w:val="16"/>
                <w:szCs w:val="16"/>
              </w:rPr>
              <w:t>Structurally align/integrate Student Equity approaches with other college-wide efforts to promote support and sustainability</w:t>
            </w:r>
            <w:r>
              <w:rPr>
                <w:rFonts w:ascii="Arial Narrow" w:hAnsi="Arial Narrow" w:cs="Arial"/>
                <w:sz w:val="16"/>
                <w:szCs w:val="16"/>
              </w:rPr>
              <w:t>.</w:t>
            </w:r>
            <w:r w:rsidRPr="00442685">
              <w:rPr>
                <w:rFonts w:ascii="Arial Narrow" w:hAnsi="Arial Narrow" w:cs="Arial"/>
                <w:sz w:val="16"/>
                <w:szCs w:val="16"/>
              </w:rPr>
              <w:t xml:space="preserve"> </w:t>
            </w:r>
          </w:p>
          <w:p w14:paraId="3A3A84A2" w14:textId="784C6E33" w:rsidR="002F23E6" w:rsidRPr="00950D87" w:rsidRDefault="0048471C" w:rsidP="00950D87">
            <w:pPr>
              <w:ind w:left="144" w:hanging="144"/>
              <w:rPr>
                <w:rFonts w:ascii="Arial Narrow" w:hAnsi="Arial Narrow" w:cs="Arial"/>
                <w:sz w:val="16"/>
                <w:szCs w:val="16"/>
              </w:rPr>
            </w:pPr>
            <w:r>
              <w:rPr>
                <w:rFonts w:ascii="Arial Narrow" w:hAnsi="Arial Narrow" w:cs="Arial"/>
                <w:sz w:val="16"/>
                <w:szCs w:val="16"/>
              </w:rPr>
              <w:t>2</w:t>
            </w:r>
            <w:r w:rsidR="00950D87">
              <w:rPr>
                <w:rFonts w:ascii="Arial Narrow" w:hAnsi="Arial Narrow" w:cs="Arial"/>
                <w:sz w:val="16"/>
                <w:szCs w:val="16"/>
              </w:rPr>
              <w:t>.</w:t>
            </w:r>
            <w:r w:rsidR="00950D87">
              <w:rPr>
                <w:rFonts w:ascii="Arial Narrow" w:hAnsi="Arial Narrow" w:cs="Arial"/>
                <w:sz w:val="16"/>
                <w:szCs w:val="16"/>
              </w:rPr>
              <w:tab/>
            </w:r>
            <w:r w:rsidR="002F23E6" w:rsidRPr="00950D87">
              <w:rPr>
                <w:rFonts w:ascii="Arial Narrow" w:hAnsi="Arial Narrow" w:cs="Arial"/>
                <w:sz w:val="16"/>
                <w:szCs w:val="16"/>
              </w:rPr>
              <w:t xml:space="preserve">Fully implement </w:t>
            </w:r>
            <w:r w:rsidR="00333147">
              <w:rPr>
                <w:rFonts w:ascii="Arial Narrow" w:hAnsi="Arial Narrow" w:cs="Arial"/>
                <w:sz w:val="16"/>
                <w:szCs w:val="16"/>
              </w:rPr>
              <w:t>data systems and software.</w:t>
            </w:r>
          </w:p>
          <w:p w14:paraId="71FF143D" w14:textId="77777777" w:rsidR="002F23E6" w:rsidRPr="00950D87" w:rsidRDefault="0048471C" w:rsidP="00950D87">
            <w:pPr>
              <w:ind w:left="144" w:hanging="144"/>
              <w:rPr>
                <w:rFonts w:ascii="Arial Narrow" w:hAnsi="Arial Narrow" w:cs="Arial"/>
                <w:sz w:val="16"/>
                <w:szCs w:val="16"/>
              </w:rPr>
            </w:pPr>
            <w:r>
              <w:rPr>
                <w:rFonts w:ascii="Arial Narrow" w:hAnsi="Arial Narrow" w:cs="Arial"/>
                <w:sz w:val="16"/>
                <w:szCs w:val="16"/>
              </w:rPr>
              <w:t>4</w:t>
            </w:r>
            <w:r w:rsidR="00E85FA3">
              <w:rPr>
                <w:rFonts w:ascii="Arial Narrow" w:hAnsi="Arial Narrow" w:cs="Arial"/>
                <w:sz w:val="16"/>
                <w:szCs w:val="16"/>
              </w:rPr>
              <w:t>.</w:t>
            </w:r>
            <w:r w:rsidR="00E85FA3">
              <w:rPr>
                <w:rFonts w:ascii="Arial Narrow" w:hAnsi="Arial Narrow" w:cs="Arial"/>
                <w:sz w:val="16"/>
                <w:szCs w:val="16"/>
              </w:rPr>
              <w:tab/>
            </w:r>
            <w:r w:rsidR="002F23E6" w:rsidRPr="00950D87">
              <w:rPr>
                <w:rFonts w:ascii="Arial Narrow" w:hAnsi="Arial Narrow" w:cs="Arial"/>
                <w:sz w:val="16"/>
                <w:szCs w:val="16"/>
              </w:rPr>
              <w:t>Track equity data across all student progression steps</w:t>
            </w:r>
          </w:p>
          <w:p w14:paraId="61B85CBF" w14:textId="77777777" w:rsidR="002F23E6" w:rsidRPr="00950D87" w:rsidRDefault="0048471C" w:rsidP="00950D87">
            <w:pPr>
              <w:ind w:left="144" w:hanging="144"/>
              <w:rPr>
                <w:rFonts w:ascii="Arial Narrow" w:hAnsi="Arial Narrow" w:cs="Arial"/>
                <w:sz w:val="16"/>
                <w:szCs w:val="16"/>
              </w:rPr>
            </w:pPr>
            <w:r>
              <w:rPr>
                <w:rFonts w:ascii="Arial Narrow" w:hAnsi="Arial Narrow" w:cs="Arial"/>
                <w:sz w:val="16"/>
                <w:szCs w:val="16"/>
              </w:rPr>
              <w:t>5</w:t>
            </w:r>
            <w:r w:rsidR="00E85FA3">
              <w:rPr>
                <w:rFonts w:ascii="Arial Narrow" w:hAnsi="Arial Narrow" w:cs="Arial"/>
                <w:sz w:val="16"/>
                <w:szCs w:val="16"/>
              </w:rPr>
              <w:t>.</w:t>
            </w:r>
            <w:r w:rsidR="00E85FA3">
              <w:rPr>
                <w:rFonts w:ascii="Arial Narrow" w:hAnsi="Arial Narrow" w:cs="Arial"/>
                <w:sz w:val="16"/>
                <w:szCs w:val="16"/>
              </w:rPr>
              <w:tab/>
            </w:r>
            <w:r w:rsidR="002F23E6" w:rsidRPr="00950D87">
              <w:rPr>
                <w:rFonts w:ascii="Arial Narrow" w:hAnsi="Arial Narrow" w:cs="Arial"/>
                <w:sz w:val="16"/>
                <w:szCs w:val="16"/>
              </w:rPr>
              <w:t>Participate in the CVC @ONE’s (or ACUE) professional development series</w:t>
            </w:r>
          </w:p>
        </w:tc>
        <w:tc>
          <w:tcPr>
            <w:tcW w:w="5040" w:type="dxa"/>
            <w:shd w:val="clear" w:color="auto" w:fill="auto"/>
          </w:tcPr>
          <w:p w14:paraId="78CAFD80" w14:textId="77777777" w:rsidR="0068797C" w:rsidRPr="00930D9B" w:rsidRDefault="00585921" w:rsidP="001B525B">
            <w:pPr>
              <w:rPr>
                <w:rFonts w:ascii="Arial Narrow" w:hAnsi="Arial Narrow" w:cs="Arial"/>
                <w:sz w:val="16"/>
                <w:szCs w:val="16"/>
              </w:rPr>
            </w:pPr>
            <w:r w:rsidRPr="00504D92">
              <w:rPr>
                <w:rFonts w:ascii="Arial Narrow" w:hAnsi="Arial Narrow" w:cs="Arial"/>
                <w:sz w:val="16"/>
                <w:szCs w:val="16"/>
              </w:rPr>
              <w:t>The college will look to external support, on-going training, faculty reassign time, classified support, focused professional development, and software solutions.</w:t>
            </w:r>
          </w:p>
        </w:tc>
        <w:tc>
          <w:tcPr>
            <w:tcW w:w="1440" w:type="dxa"/>
          </w:tcPr>
          <w:p w14:paraId="1E6C09D8" w14:textId="03297049" w:rsidR="0068797C" w:rsidRPr="00930D9B" w:rsidRDefault="002F23E6" w:rsidP="0068797C">
            <w:pPr>
              <w:jc w:val="right"/>
              <w:rPr>
                <w:rFonts w:ascii="Arial Narrow" w:hAnsi="Arial Narrow" w:cs="Arial"/>
                <w:sz w:val="16"/>
                <w:szCs w:val="16"/>
              </w:rPr>
            </w:pPr>
            <w:r>
              <w:rPr>
                <w:rFonts w:ascii="Arial Narrow" w:hAnsi="Arial Narrow" w:cs="Arial"/>
                <w:sz w:val="16"/>
                <w:szCs w:val="16"/>
              </w:rPr>
              <w:t>$</w:t>
            </w:r>
            <w:r w:rsidR="00504D92">
              <w:rPr>
                <w:rFonts w:ascii="Arial Narrow" w:hAnsi="Arial Narrow" w:cs="Arial"/>
                <w:sz w:val="16"/>
                <w:szCs w:val="16"/>
              </w:rPr>
              <w:t>8</w:t>
            </w:r>
            <w:r>
              <w:rPr>
                <w:rFonts w:ascii="Arial Narrow" w:hAnsi="Arial Narrow" w:cs="Arial"/>
                <w:sz w:val="16"/>
                <w:szCs w:val="16"/>
              </w:rPr>
              <w:t>0,000</w:t>
            </w:r>
          </w:p>
        </w:tc>
      </w:tr>
      <w:tr w:rsidR="0068797C" w:rsidRPr="00930D9B" w14:paraId="489C959E" w14:textId="77777777" w:rsidTr="00827502">
        <w:trPr>
          <w:cantSplit/>
          <w:trHeight w:val="432"/>
          <w:jc w:val="center"/>
        </w:trPr>
        <w:tc>
          <w:tcPr>
            <w:tcW w:w="3168" w:type="dxa"/>
          </w:tcPr>
          <w:p w14:paraId="08A2472D" w14:textId="77777777" w:rsidR="0068797C" w:rsidRPr="0068797C" w:rsidRDefault="006A0B5D" w:rsidP="0068797C">
            <w:pPr>
              <w:rPr>
                <w:rFonts w:ascii="Arial Narrow" w:hAnsi="Arial Narrow" w:cs="Arial"/>
                <w:sz w:val="16"/>
                <w:szCs w:val="16"/>
              </w:rPr>
            </w:pPr>
            <w:r>
              <w:rPr>
                <w:rFonts w:ascii="Arial Narrow" w:eastAsia="Arial Narrow" w:hAnsi="Arial Narrow" w:cs="Arial Narrow"/>
                <w:sz w:val="16"/>
                <w:szCs w:val="16"/>
              </w:rPr>
              <w:t xml:space="preserve">D. </w:t>
            </w:r>
            <w:r w:rsidR="0086341A" w:rsidRPr="0086341A">
              <w:rPr>
                <w:rFonts w:ascii="Arial Narrow" w:eastAsia="Arial Narrow" w:hAnsi="Arial Narrow" w:cs="Arial Narrow"/>
                <w:sz w:val="16"/>
                <w:szCs w:val="16"/>
              </w:rPr>
              <w:t xml:space="preserve">Integrated Planning: </w:t>
            </w:r>
            <w:proofErr w:type="spellStart"/>
            <w:r w:rsidR="0086341A" w:rsidRPr="0086341A">
              <w:rPr>
                <w:rFonts w:ascii="Arial Narrow" w:eastAsia="Arial Narrow" w:hAnsi="Arial Narrow" w:cs="Arial Narrow"/>
                <w:sz w:val="16"/>
                <w:szCs w:val="16"/>
              </w:rPr>
              <w:t>Nuventive</w:t>
            </w:r>
            <w:proofErr w:type="spellEnd"/>
            <w:r w:rsidR="0086341A" w:rsidRPr="0086341A">
              <w:rPr>
                <w:rFonts w:ascii="Arial Narrow" w:eastAsia="Arial Narrow" w:hAnsi="Arial Narrow" w:cs="Arial Narrow"/>
                <w:sz w:val="16"/>
                <w:szCs w:val="16"/>
              </w:rPr>
              <w:t xml:space="preserve"> Tool </w:t>
            </w:r>
            <w:r w:rsidR="0086341A" w:rsidRPr="0086341A">
              <w:rPr>
                <w:rFonts w:ascii="Arial Narrow" w:eastAsia="Arial Narrow" w:hAnsi="Arial Narrow" w:cs="Arial Narrow"/>
                <w:i/>
                <w:sz w:val="16"/>
                <w:szCs w:val="16"/>
              </w:rPr>
              <w:t>(including review of systems/processes, institutional change)</w:t>
            </w:r>
          </w:p>
        </w:tc>
        <w:tc>
          <w:tcPr>
            <w:tcW w:w="3600" w:type="dxa"/>
          </w:tcPr>
          <w:p w14:paraId="54913062" w14:textId="77777777" w:rsidR="0068797C" w:rsidRPr="00E85FA3" w:rsidRDefault="0048471C" w:rsidP="00E85FA3">
            <w:pPr>
              <w:ind w:left="144" w:hanging="144"/>
              <w:rPr>
                <w:rFonts w:ascii="Arial Narrow" w:hAnsi="Arial Narrow" w:cs="Arial"/>
                <w:sz w:val="16"/>
                <w:szCs w:val="16"/>
              </w:rPr>
            </w:pPr>
            <w:r>
              <w:rPr>
                <w:rFonts w:ascii="Arial Narrow" w:eastAsia="Arial Narrow" w:hAnsi="Arial Narrow" w:cs="Arial Narrow"/>
                <w:sz w:val="16"/>
                <w:szCs w:val="16"/>
              </w:rPr>
              <w:t>1.</w:t>
            </w:r>
            <w:r>
              <w:rPr>
                <w:rFonts w:ascii="Arial Narrow" w:eastAsia="Arial Narrow" w:hAnsi="Arial Narrow" w:cs="Arial Narrow"/>
                <w:sz w:val="16"/>
                <w:szCs w:val="16"/>
              </w:rPr>
              <w:tab/>
            </w:r>
            <w:r w:rsidRPr="009F47C4">
              <w:rPr>
                <w:rFonts w:ascii="Arial Narrow" w:hAnsi="Arial Narrow" w:cs="Arial"/>
                <w:sz w:val="16"/>
                <w:szCs w:val="16"/>
              </w:rPr>
              <w:t>Formally integrate all major planning processes at the College</w:t>
            </w:r>
            <w:r>
              <w:rPr>
                <w:rFonts w:ascii="Arial Narrow" w:hAnsi="Arial Narrow" w:cs="Arial"/>
                <w:sz w:val="16"/>
                <w:szCs w:val="16"/>
              </w:rPr>
              <w:t>.</w:t>
            </w:r>
            <w:r w:rsidRPr="00E85FA3" w:rsidDel="0048471C">
              <w:rPr>
                <w:rFonts w:ascii="Arial Narrow" w:eastAsia="Arial Narrow" w:hAnsi="Arial Narrow" w:cs="Arial Narrow"/>
                <w:sz w:val="16"/>
                <w:szCs w:val="16"/>
              </w:rPr>
              <w:t xml:space="preserve"> </w:t>
            </w:r>
          </w:p>
          <w:p w14:paraId="60FA11CA" w14:textId="77777777" w:rsidR="002F23E6" w:rsidRPr="00E85FA3" w:rsidRDefault="00557FE4" w:rsidP="00E85FA3">
            <w:pPr>
              <w:ind w:left="144" w:hanging="144"/>
              <w:rPr>
                <w:rFonts w:ascii="Arial Narrow" w:hAnsi="Arial Narrow" w:cs="Arial"/>
                <w:sz w:val="16"/>
                <w:szCs w:val="16"/>
              </w:rPr>
            </w:pPr>
            <w:r>
              <w:rPr>
                <w:rFonts w:ascii="Arial Narrow" w:eastAsia="Arial Narrow" w:hAnsi="Arial Narrow" w:cs="Arial Narrow"/>
                <w:sz w:val="16"/>
                <w:szCs w:val="16"/>
              </w:rPr>
              <w:t>3.</w:t>
            </w:r>
            <w:r>
              <w:rPr>
                <w:rFonts w:ascii="Arial Narrow" w:eastAsia="Arial Narrow" w:hAnsi="Arial Narrow" w:cs="Arial Narrow"/>
                <w:sz w:val="16"/>
                <w:szCs w:val="16"/>
              </w:rPr>
              <w:tab/>
            </w:r>
            <w:r w:rsidR="002F23E6" w:rsidRPr="00E85FA3">
              <w:rPr>
                <w:rFonts w:ascii="Arial Narrow" w:eastAsia="Arial Narrow" w:hAnsi="Arial Narrow" w:cs="Arial Narrow"/>
                <w:sz w:val="16"/>
                <w:szCs w:val="16"/>
              </w:rPr>
              <w:t>Encourage more full-time faculty participation in various College planning activities</w:t>
            </w:r>
          </w:p>
          <w:p w14:paraId="74896BB0" w14:textId="77777777" w:rsidR="002F23E6" w:rsidRPr="00E85FA3" w:rsidRDefault="00557FE4" w:rsidP="00E85FA3">
            <w:pPr>
              <w:ind w:left="144" w:hanging="144"/>
              <w:rPr>
                <w:rFonts w:ascii="Arial Narrow" w:hAnsi="Arial Narrow" w:cs="Arial"/>
                <w:sz w:val="16"/>
                <w:szCs w:val="16"/>
              </w:rPr>
            </w:pPr>
            <w:r>
              <w:rPr>
                <w:rFonts w:ascii="Arial Narrow" w:eastAsia="Arial Narrow" w:hAnsi="Arial Narrow" w:cs="Arial Narrow"/>
                <w:sz w:val="16"/>
                <w:szCs w:val="16"/>
              </w:rPr>
              <w:t>4.</w:t>
            </w:r>
            <w:r>
              <w:rPr>
                <w:rFonts w:ascii="Arial Narrow" w:eastAsia="Arial Narrow" w:hAnsi="Arial Narrow" w:cs="Arial Narrow"/>
                <w:sz w:val="16"/>
                <w:szCs w:val="16"/>
              </w:rPr>
              <w:tab/>
            </w:r>
            <w:r w:rsidR="002F23E6" w:rsidRPr="00E85FA3">
              <w:rPr>
                <w:rFonts w:ascii="Arial Narrow" w:eastAsia="Arial Narrow" w:hAnsi="Arial Narrow" w:cs="Arial Narrow"/>
                <w:sz w:val="16"/>
                <w:szCs w:val="16"/>
              </w:rPr>
              <w:t xml:space="preserve">Develop </w:t>
            </w:r>
            <w:r>
              <w:rPr>
                <w:rFonts w:ascii="Arial Narrow" w:eastAsia="Arial Narrow" w:hAnsi="Arial Narrow" w:cs="Arial Narrow"/>
                <w:sz w:val="16"/>
                <w:szCs w:val="16"/>
              </w:rPr>
              <w:t xml:space="preserve">and implement </w:t>
            </w:r>
            <w:r w:rsidR="002F23E6" w:rsidRPr="00E85FA3">
              <w:rPr>
                <w:rFonts w:ascii="Arial Narrow" w:eastAsia="Arial Narrow" w:hAnsi="Arial Narrow" w:cs="Arial Narrow"/>
                <w:sz w:val="16"/>
                <w:szCs w:val="16"/>
              </w:rPr>
              <w:t xml:space="preserve">a comprehensive Professional Development Plan for all employee groups that aligns to strategic goals and initiatives and is updated annually. </w:t>
            </w:r>
          </w:p>
        </w:tc>
        <w:tc>
          <w:tcPr>
            <w:tcW w:w="5040" w:type="dxa"/>
          </w:tcPr>
          <w:p w14:paraId="56F54210" w14:textId="77777777" w:rsidR="0068797C" w:rsidRPr="00504D92" w:rsidRDefault="00585921" w:rsidP="001B525B">
            <w:pPr>
              <w:rPr>
                <w:rFonts w:ascii="Arial Narrow" w:hAnsi="Arial Narrow" w:cs="Arial"/>
                <w:sz w:val="16"/>
                <w:szCs w:val="16"/>
              </w:rPr>
            </w:pPr>
            <w:r w:rsidRPr="00504D92">
              <w:rPr>
                <w:rFonts w:ascii="Arial Narrow" w:hAnsi="Arial Narrow" w:cs="Arial"/>
                <w:sz w:val="16"/>
                <w:szCs w:val="16"/>
              </w:rPr>
              <w:t>The college will look to external support, on-going training, faculty reassign time, classified support, focused professional development, and software solutions.</w:t>
            </w:r>
          </w:p>
        </w:tc>
        <w:tc>
          <w:tcPr>
            <w:tcW w:w="1440" w:type="dxa"/>
          </w:tcPr>
          <w:p w14:paraId="19F434DC" w14:textId="77777777" w:rsidR="0068797C" w:rsidRPr="00930D9B" w:rsidRDefault="002F23E6" w:rsidP="0068797C">
            <w:pPr>
              <w:jc w:val="right"/>
              <w:rPr>
                <w:rFonts w:ascii="Arial Narrow" w:hAnsi="Arial Narrow" w:cs="Arial"/>
                <w:sz w:val="16"/>
                <w:szCs w:val="16"/>
              </w:rPr>
            </w:pPr>
            <w:r>
              <w:rPr>
                <w:rFonts w:ascii="Arial Narrow" w:hAnsi="Arial Narrow" w:cs="Arial"/>
                <w:sz w:val="16"/>
                <w:szCs w:val="16"/>
              </w:rPr>
              <w:t>$60,000</w:t>
            </w:r>
          </w:p>
        </w:tc>
      </w:tr>
      <w:tr w:rsidR="0068797C" w:rsidRPr="00930D9B" w14:paraId="66174FAB" w14:textId="77777777" w:rsidTr="00827502">
        <w:trPr>
          <w:cantSplit/>
          <w:trHeight w:val="432"/>
          <w:jc w:val="center"/>
        </w:trPr>
        <w:tc>
          <w:tcPr>
            <w:tcW w:w="3168" w:type="dxa"/>
            <w:vAlign w:val="center"/>
          </w:tcPr>
          <w:p w14:paraId="3A24A2FE" w14:textId="77777777" w:rsidR="0068797C" w:rsidRPr="0068797C" w:rsidRDefault="0068797C" w:rsidP="00350A98">
            <w:pPr>
              <w:jc w:val="right"/>
              <w:rPr>
                <w:rFonts w:ascii="Arial Narrow" w:hAnsi="Arial Narrow" w:cs="Arial"/>
                <w:b/>
                <w:sz w:val="20"/>
                <w:szCs w:val="20"/>
              </w:rPr>
            </w:pPr>
            <w:r w:rsidRPr="0068797C">
              <w:rPr>
                <w:rFonts w:ascii="Arial Narrow" w:hAnsi="Arial Narrow" w:cs="Arial"/>
                <w:b/>
                <w:sz w:val="20"/>
                <w:szCs w:val="20"/>
              </w:rPr>
              <w:t xml:space="preserve">Total </w:t>
            </w:r>
            <w:r w:rsidR="00561192">
              <w:rPr>
                <w:rFonts w:ascii="Arial Narrow" w:hAnsi="Arial Narrow" w:cs="Arial"/>
                <w:b/>
                <w:sz w:val="20"/>
                <w:szCs w:val="20"/>
              </w:rPr>
              <w:t xml:space="preserve">IEPI </w:t>
            </w:r>
            <w:r w:rsidRPr="0068797C">
              <w:rPr>
                <w:rFonts w:ascii="Arial Narrow" w:hAnsi="Arial Narrow" w:cs="Arial"/>
                <w:b/>
                <w:sz w:val="20"/>
                <w:szCs w:val="20"/>
              </w:rPr>
              <w:t>Resource Request</w:t>
            </w:r>
            <w:r w:rsidR="00561192">
              <w:rPr>
                <w:rFonts w:ascii="Arial Narrow" w:hAnsi="Arial Narrow" w:cs="Arial"/>
                <w:b/>
                <w:sz w:val="20"/>
                <w:szCs w:val="20"/>
              </w:rPr>
              <w:br/>
            </w:r>
            <w:r>
              <w:rPr>
                <w:rFonts w:ascii="Arial Narrow" w:hAnsi="Arial Narrow" w:cs="Arial"/>
                <w:b/>
                <w:sz w:val="20"/>
                <w:szCs w:val="20"/>
              </w:rPr>
              <w:t>(not to exceed $</w:t>
            </w:r>
            <w:r w:rsidR="00350A98">
              <w:rPr>
                <w:rFonts w:ascii="Arial Narrow" w:hAnsi="Arial Narrow" w:cs="Arial"/>
                <w:b/>
                <w:sz w:val="20"/>
                <w:szCs w:val="20"/>
              </w:rPr>
              <w:t>20</w:t>
            </w:r>
            <w:r>
              <w:rPr>
                <w:rFonts w:ascii="Arial Narrow" w:hAnsi="Arial Narrow" w:cs="Arial"/>
                <w:b/>
                <w:sz w:val="20"/>
                <w:szCs w:val="20"/>
              </w:rPr>
              <w:t>0,000</w:t>
            </w:r>
            <w:r w:rsidR="00827502">
              <w:rPr>
                <w:rFonts w:ascii="Arial Narrow" w:hAnsi="Arial Narrow" w:cs="Arial"/>
                <w:b/>
                <w:sz w:val="20"/>
                <w:szCs w:val="20"/>
              </w:rPr>
              <w:t xml:space="preserve"> per college</w:t>
            </w:r>
            <w:r>
              <w:rPr>
                <w:rFonts w:ascii="Arial Narrow" w:hAnsi="Arial Narrow" w:cs="Arial"/>
                <w:b/>
                <w:sz w:val="20"/>
                <w:szCs w:val="20"/>
              </w:rPr>
              <w:t>)</w:t>
            </w:r>
          </w:p>
        </w:tc>
        <w:tc>
          <w:tcPr>
            <w:tcW w:w="3600" w:type="dxa"/>
            <w:shd w:val="clear" w:color="auto" w:fill="A6A6A6" w:themeFill="background1" w:themeFillShade="A6"/>
          </w:tcPr>
          <w:p w14:paraId="2A8DC6E3" w14:textId="77777777" w:rsidR="0068797C" w:rsidRPr="00930D9B" w:rsidRDefault="0068797C" w:rsidP="001B525B">
            <w:pPr>
              <w:ind w:left="144" w:hanging="144"/>
              <w:rPr>
                <w:rFonts w:ascii="Arial Narrow" w:hAnsi="Arial Narrow" w:cs="Arial"/>
                <w:sz w:val="16"/>
                <w:szCs w:val="16"/>
              </w:rPr>
            </w:pPr>
          </w:p>
        </w:tc>
        <w:tc>
          <w:tcPr>
            <w:tcW w:w="5040" w:type="dxa"/>
            <w:shd w:val="clear" w:color="auto" w:fill="A6A6A6" w:themeFill="background1" w:themeFillShade="A6"/>
          </w:tcPr>
          <w:p w14:paraId="1C13B96D" w14:textId="77777777" w:rsidR="0068797C" w:rsidRPr="00930D9B" w:rsidRDefault="0068797C" w:rsidP="001B525B">
            <w:pPr>
              <w:rPr>
                <w:rFonts w:ascii="Arial Narrow" w:hAnsi="Arial Narrow" w:cs="Arial"/>
                <w:sz w:val="16"/>
                <w:szCs w:val="16"/>
              </w:rPr>
            </w:pPr>
          </w:p>
        </w:tc>
        <w:tc>
          <w:tcPr>
            <w:tcW w:w="1440" w:type="dxa"/>
            <w:vAlign w:val="center"/>
          </w:tcPr>
          <w:p w14:paraId="3BBD3E99" w14:textId="77777777" w:rsidR="0068797C" w:rsidRPr="00930D9B" w:rsidRDefault="002F23E6" w:rsidP="0068797C">
            <w:pPr>
              <w:jc w:val="right"/>
              <w:rPr>
                <w:rFonts w:ascii="Arial Narrow" w:hAnsi="Arial Narrow" w:cs="Arial"/>
                <w:sz w:val="16"/>
                <w:szCs w:val="16"/>
              </w:rPr>
            </w:pPr>
            <w:r>
              <w:rPr>
                <w:rFonts w:ascii="Arial Narrow" w:hAnsi="Arial Narrow" w:cs="Arial"/>
                <w:sz w:val="16"/>
                <w:szCs w:val="16"/>
              </w:rPr>
              <w:t>$200,000</w:t>
            </w:r>
          </w:p>
        </w:tc>
      </w:tr>
    </w:tbl>
    <w:p w14:paraId="27583607" w14:textId="77777777" w:rsidR="0068797C" w:rsidRDefault="0068797C" w:rsidP="0068797C">
      <w:pPr>
        <w:rPr>
          <w:szCs w:val="24"/>
        </w:rPr>
      </w:pPr>
    </w:p>
    <w:tbl>
      <w:tblPr>
        <w:tblStyle w:val="TableGrid"/>
        <w:tblW w:w="0" w:type="auto"/>
        <w:jc w:val="center"/>
        <w:tblLook w:val="04A0" w:firstRow="1" w:lastRow="0" w:firstColumn="1" w:lastColumn="0" w:noHBand="0" w:noVBand="1"/>
      </w:tblPr>
      <w:tblGrid>
        <w:gridCol w:w="4320"/>
        <w:gridCol w:w="2448"/>
        <w:gridCol w:w="720"/>
        <w:gridCol w:w="4320"/>
        <w:gridCol w:w="2448"/>
      </w:tblGrid>
      <w:tr w:rsidR="00DA41E3" w:rsidRPr="00807B3C" w14:paraId="053388ED" w14:textId="77777777" w:rsidTr="00807B3C">
        <w:trPr>
          <w:jc w:val="center"/>
        </w:trPr>
        <w:tc>
          <w:tcPr>
            <w:tcW w:w="6768" w:type="dxa"/>
            <w:gridSpan w:val="2"/>
            <w:vAlign w:val="bottom"/>
          </w:tcPr>
          <w:p w14:paraId="7E1D7B63" w14:textId="77777777" w:rsidR="00DA41E3" w:rsidRPr="005F291F" w:rsidRDefault="00004F74" w:rsidP="00807B3C">
            <w:pPr>
              <w:jc w:val="center"/>
              <w:rPr>
                <w:rFonts w:ascii="Arial Narrow" w:hAnsi="Arial Narrow" w:cs="Arial"/>
                <w:b/>
                <w:sz w:val="20"/>
                <w:szCs w:val="20"/>
              </w:rPr>
            </w:pPr>
            <w:r>
              <w:rPr>
                <w:rFonts w:ascii="Arial Narrow" w:hAnsi="Arial Narrow" w:cs="Arial"/>
                <w:b/>
                <w:sz w:val="20"/>
                <w:szCs w:val="20"/>
              </w:rPr>
              <w:t>Approval</w:t>
            </w:r>
          </w:p>
        </w:tc>
        <w:tc>
          <w:tcPr>
            <w:tcW w:w="720" w:type="dxa"/>
            <w:tcBorders>
              <w:top w:val="nil"/>
              <w:bottom w:val="nil"/>
            </w:tcBorders>
          </w:tcPr>
          <w:p w14:paraId="4C1384CB" w14:textId="77777777" w:rsidR="00DA41E3" w:rsidRPr="005F291F" w:rsidRDefault="00DA41E3" w:rsidP="00930D9B">
            <w:pPr>
              <w:rPr>
                <w:rFonts w:ascii="Arial Narrow" w:hAnsi="Arial Narrow" w:cs="Arial"/>
                <w:b/>
                <w:sz w:val="20"/>
                <w:szCs w:val="20"/>
              </w:rPr>
            </w:pPr>
          </w:p>
        </w:tc>
        <w:tc>
          <w:tcPr>
            <w:tcW w:w="6768" w:type="dxa"/>
            <w:gridSpan w:val="2"/>
            <w:vAlign w:val="bottom"/>
          </w:tcPr>
          <w:p w14:paraId="23DA3517" w14:textId="77777777" w:rsidR="00DA41E3" w:rsidRPr="005F291F" w:rsidRDefault="00DA41E3" w:rsidP="00B17F31">
            <w:pPr>
              <w:jc w:val="center"/>
              <w:rPr>
                <w:rFonts w:ascii="Arial Narrow" w:hAnsi="Arial Narrow" w:cs="Arial"/>
                <w:b/>
                <w:sz w:val="20"/>
                <w:szCs w:val="20"/>
              </w:rPr>
            </w:pPr>
            <w:r>
              <w:rPr>
                <w:rFonts w:ascii="Arial Narrow" w:hAnsi="Arial Narrow" w:cs="Arial"/>
                <w:b/>
                <w:sz w:val="20"/>
                <w:szCs w:val="20"/>
              </w:rPr>
              <w:t>Collegial C</w:t>
            </w:r>
            <w:r w:rsidRPr="00DA41E3">
              <w:rPr>
                <w:rFonts w:ascii="Arial Narrow" w:hAnsi="Arial Narrow" w:cs="Arial"/>
                <w:b/>
                <w:sz w:val="20"/>
                <w:szCs w:val="20"/>
              </w:rPr>
              <w:t>onsultation with the Academic Senate</w:t>
            </w:r>
          </w:p>
        </w:tc>
      </w:tr>
      <w:tr w:rsidR="00807B3C" w:rsidRPr="00807B3C" w14:paraId="12A9BE7D" w14:textId="77777777" w:rsidTr="00807B3C">
        <w:trPr>
          <w:jc w:val="center"/>
        </w:trPr>
        <w:tc>
          <w:tcPr>
            <w:tcW w:w="6768" w:type="dxa"/>
            <w:gridSpan w:val="2"/>
            <w:vAlign w:val="bottom"/>
          </w:tcPr>
          <w:p w14:paraId="2518B036" w14:textId="77777777" w:rsidR="00807B3C" w:rsidRPr="005F291F" w:rsidRDefault="00807B3C" w:rsidP="00807B3C">
            <w:pPr>
              <w:jc w:val="center"/>
              <w:rPr>
                <w:rFonts w:ascii="Arial Narrow" w:hAnsi="Arial Narrow" w:cs="Arial"/>
                <w:b/>
                <w:sz w:val="20"/>
                <w:szCs w:val="20"/>
              </w:rPr>
            </w:pPr>
            <w:r w:rsidRPr="005F291F">
              <w:rPr>
                <w:rFonts w:ascii="Arial Narrow" w:hAnsi="Arial Narrow" w:cs="Arial"/>
                <w:b/>
                <w:sz w:val="20"/>
                <w:szCs w:val="20"/>
              </w:rPr>
              <w:t>Chief Executive Officer</w:t>
            </w:r>
          </w:p>
        </w:tc>
        <w:tc>
          <w:tcPr>
            <w:tcW w:w="720" w:type="dxa"/>
            <w:tcBorders>
              <w:top w:val="nil"/>
              <w:bottom w:val="nil"/>
            </w:tcBorders>
          </w:tcPr>
          <w:p w14:paraId="3F2CBF5D" w14:textId="77777777" w:rsidR="00807B3C" w:rsidRPr="005F291F" w:rsidRDefault="00807B3C" w:rsidP="00930D9B">
            <w:pPr>
              <w:rPr>
                <w:rFonts w:ascii="Arial Narrow" w:hAnsi="Arial Narrow" w:cs="Arial"/>
                <w:b/>
                <w:sz w:val="20"/>
                <w:szCs w:val="20"/>
              </w:rPr>
            </w:pPr>
          </w:p>
        </w:tc>
        <w:tc>
          <w:tcPr>
            <w:tcW w:w="6768" w:type="dxa"/>
            <w:gridSpan w:val="2"/>
            <w:vAlign w:val="bottom"/>
          </w:tcPr>
          <w:p w14:paraId="32B63205" w14:textId="77777777" w:rsidR="00807B3C" w:rsidRPr="005F291F" w:rsidRDefault="00807B3C" w:rsidP="00B17F31">
            <w:pPr>
              <w:jc w:val="center"/>
              <w:rPr>
                <w:rFonts w:ascii="Arial Narrow" w:hAnsi="Arial Narrow" w:cs="Arial"/>
                <w:b/>
                <w:sz w:val="20"/>
                <w:szCs w:val="20"/>
              </w:rPr>
            </w:pPr>
            <w:r w:rsidRPr="005F291F">
              <w:rPr>
                <w:rFonts w:ascii="Arial Narrow" w:hAnsi="Arial Narrow" w:cs="Arial"/>
                <w:b/>
                <w:sz w:val="20"/>
                <w:szCs w:val="20"/>
              </w:rPr>
              <w:t>Academic Senate President</w:t>
            </w:r>
            <w:r w:rsidR="00B17F31">
              <w:rPr>
                <w:rFonts w:ascii="Arial Narrow" w:hAnsi="Arial Narrow" w:cs="Arial"/>
                <w:b/>
                <w:sz w:val="20"/>
                <w:szCs w:val="20"/>
              </w:rPr>
              <w:br/>
            </w:r>
            <w:r w:rsidR="00B17F31" w:rsidRPr="00B17F31">
              <w:rPr>
                <w:rFonts w:ascii="Arial Narrow" w:hAnsi="Arial Narrow" w:cs="Arial"/>
                <w:i/>
                <w:sz w:val="18"/>
                <w:szCs w:val="18"/>
              </w:rPr>
              <w:t>(As applicable; duplicate if needed for district-level I&amp;EP)</w:t>
            </w:r>
          </w:p>
        </w:tc>
      </w:tr>
      <w:tr w:rsidR="005F291F" w:rsidRPr="00807B3C" w14:paraId="6A4B9664" w14:textId="77777777" w:rsidTr="001B525B">
        <w:trPr>
          <w:trHeight w:val="432"/>
          <w:jc w:val="center"/>
        </w:trPr>
        <w:tc>
          <w:tcPr>
            <w:tcW w:w="6768" w:type="dxa"/>
            <w:gridSpan w:val="2"/>
            <w:vAlign w:val="bottom"/>
          </w:tcPr>
          <w:p w14:paraId="14FD7EA1" w14:textId="1F15F10D" w:rsidR="005F291F" w:rsidRPr="005F291F" w:rsidRDefault="005F291F" w:rsidP="00807B3C">
            <w:pPr>
              <w:rPr>
                <w:rFonts w:ascii="Arial Narrow" w:hAnsi="Arial Narrow" w:cs="Arial"/>
                <w:sz w:val="20"/>
                <w:szCs w:val="20"/>
              </w:rPr>
            </w:pPr>
            <w:r w:rsidRPr="005F291F">
              <w:rPr>
                <w:rFonts w:ascii="Arial Narrow" w:hAnsi="Arial Narrow" w:cs="Arial"/>
                <w:sz w:val="20"/>
                <w:szCs w:val="20"/>
              </w:rPr>
              <w:t>Name:</w:t>
            </w:r>
            <w:r w:rsidR="005450E5">
              <w:rPr>
                <w:rFonts w:ascii="Arial Narrow" w:hAnsi="Arial Narrow" w:cs="Arial"/>
                <w:sz w:val="20"/>
                <w:szCs w:val="20"/>
              </w:rPr>
              <w:t xml:space="preserve">  Dr. Annebelle Nery</w:t>
            </w:r>
          </w:p>
        </w:tc>
        <w:tc>
          <w:tcPr>
            <w:tcW w:w="720" w:type="dxa"/>
            <w:tcBorders>
              <w:top w:val="nil"/>
              <w:bottom w:val="nil"/>
            </w:tcBorders>
            <w:vAlign w:val="bottom"/>
          </w:tcPr>
          <w:p w14:paraId="5BEFA953" w14:textId="77777777" w:rsidR="005F291F" w:rsidRPr="005F291F" w:rsidRDefault="005F291F" w:rsidP="00807B3C">
            <w:pPr>
              <w:rPr>
                <w:rFonts w:ascii="Arial Narrow" w:hAnsi="Arial Narrow" w:cs="Arial"/>
                <w:sz w:val="20"/>
                <w:szCs w:val="20"/>
              </w:rPr>
            </w:pPr>
          </w:p>
        </w:tc>
        <w:tc>
          <w:tcPr>
            <w:tcW w:w="6768" w:type="dxa"/>
            <w:gridSpan w:val="2"/>
            <w:vAlign w:val="bottom"/>
          </w:tcPr>
          <w:p w14:paraId="143FAFE5" w14:textId="02D5539B" w:rsidR="005F291F" w:rsidRPr="005F291F" w:rsidRDefault="005F291F" w:rsidP="00807B3C">
            <w:pPr>
              <w:rPr>
                <w:rFonts w:ascii="Arial Narrow" w:hAnsi="Arial Narrow" w:cs="Arial"/>
                <w:sz w:val="20"/>
                <w:szCs w:val="20"/>
              </w:rPr>
            </w:pPr>
            <w:r w:rsidRPr="005F291F">
              <w:rPr>
                <w:rFonts w:ascii="Arial Narrow" w:hAnsi="Arial Narrow" w:cs="Arial"/>
                <w:sz w:val="20"/>
                <w:szCs w:val="20"/>
              </w:rPr>
              <w:t>Name:</w:t>
            </w:r>
            <w:r w:rsidR="005450E5">
              <w:rPr>
                <w:rFonts w:ascii="Arial Narrow" w:hAnsi="Arial Narrow" w:cs="Arial"/>
                <w:sz w:val="20"/>
                <w:szCs w:val="20"/>
              </w:rPr>
              <w:t xml:space="preserve">  James Isbell</w:t>
            </w:r>
          </w:p>
        </w:tc>
      </w:tr>
      <w:tr w:rsidR="00807B3C" w:rsidRPr="00807B3C" w14:paraId="5BE60551" w14:textId="77777777" w:rsidTr="005F291F">
        <w:trPr>
          <w:trHeight w:val="432"/>
          <w:jc w:val="center"/>
        </w:trPr>
        <w:tc>
          <w:tcPr>
            <w:tcW w:w="4320" w:type="dxa"/>
            <w:vAlign w:val="bottom"/>
          </w:tcPr>
          <w:p w14:paraId="70D56EFD" w14:textId="77777777" w:rsidR="00807B3C" w:rsidRPr="005F291F" w:rsidRDefault="00807B3C" w:rsidP="00227AA2">
            <w:pPr>
              <w:rPr>
                <w:rFonts w:ascii="Arial Narrow" w:hAnsi="Arial Narrow" w:cs="Arial"/>
                <w:sz w:val="20"/>
                <w:szCs w:val="20"/>
              </w:rPr>
            </w:pPr>
            <w:r w:rsidRPr="005F291F">
              <w:rPr>
                <w:rFonts w:ascii="Arial Narrow" w:hAnsi="Arial Narrow" w:cs="Arial"/>
                <w:sz w:val="20"/>
                <w:szCs w:val="20"/>
              </w:rPr>
              <w:t>Signature</w:t>
            </w:r>
            <w:r w:rsidR="00227AA2">
              <w:rPr>
                <w:rFonts w:ascii="Arial Narrow" w:hAnsi="Arial Narrow" w:cs="Arial"/>
                <w:sz w:val="20"/>
                <w:szCs w:val="20"/>
              </w:rPr>
              <w:t xml:space="preserve"> or </w:t>
            </w:r>
            <w:r w:rsidR="00AD16CF">
              <w:rPr>
                <w:rFonts w:ascii="Arial Narrow" w:hAnsi="Arial Narrow" w:cs="Arial"/>
                <w:sz w:val="20"/>
                <w:szCs w:val="20"/>
              </w:rPr>
              <w:br/>
            </w:r>
            <w:r w:rsidR="00227AA2">
              <w:rPr>
                <w:rFonts w:ascii="Arial Narrow" w:hAnsi="Arial Narrow" w:cs="Arial"/>
                <w:sz w:val="20"/>
                <w:szCs w:val="20"/>
              </w:rPr>
              <w:t>E-signature</w:t>
            </w:r>
            <w:r w:rsidRPr="005F291F">
              <w:rPr>
                <w:rFonts w:ascii="Arial Narrow" w:hAnsi="Arial Narrow" w:cs="Arial"/>
                <w:sz w:val="20"/>
                <w:szCs w:val="20"/>
              </w:rPr>
              <w:t>:</w:t>
            </w:r>
          </w:p>
        </w:tc>
        <w:tc>
          <w:tcPr>
            <w:tcW w:w="2448" w:type="dxa"/>
            <w:tcBorders>
              <w:top w:val="single" w:sz="4" w:space="0" w:color="auto"/>
            </w:tcBorders>
            <w:vAlign w:val="bottom"/>
          </w:tcPr>
          <w:p w14:paraId="470FD8FF" w14:textId="77777777" w:rsidR="00807B3C" w:rsidRPr="005F291F" w:rsidRDefault="00807B3C" w:rsidP="00807B3C">
            <w:pPr>
              <w:rPr>
                <w:rFonts w:ascii="Arial Narrow" w:hAnsi="Arial Narrow" w:cs="Arial"/>
                <w:sz w:val="20"/>
                <w:szCs w:val="20"/>
              </w:rPr>
            </w:pPr>
            <w:r w:rsidRPr="005F291F">
              <w:rPr>
                <w:rFonts w:ascii="Arial Narrow" w:hAnsi="Arial Narrow" w:cs="Arial"/>
                <w:sz w:val="20"/>
                <w:szCs w:val="20"/>
              </w:rPr>
              <w:t>Date:</w:t>
            </w:r>
          </w:p>
        </w:tc>
        <w:tc>
          <w:tcPr>
            <w:tcW w:w="720" w:type="dxa"/>
            <w:tcBorders>
              <w:top w:val="nil"/>
              <w:bottom w:val="nil"/>
            </w:tcBorders>
            <w:vAlign w:val="bottom"/>
          </w:tcPr>
          <w:p w14:paraId="4604767E" w14:textId="77777777" w:rsidR="00807B3C" w:rsidRPr="005F291F" w:rsidRDefault="00807B3C" w:rsidP="00807B3C">
            <w:pPr>
              <w:rPr>
                <w:rFonts w:ascii="Arial Narrow" w:hAnsi="Arial Narrow" w:cs="Arial"/>
                <w:sz w:val="20"/>
                <w:szCs w:val="20"/>
              </w:rPr>
            </w:pPr>
          </w:p>
        </w:tc>
        <w:tc>
          <w:tcPr>
            <w:tcW w:w="4320" w:type="dxa"/>
            <w:vAlign w:val="bottom"/>
          </w:tcPr>
          <w:p w14:paraId="3442A108" w14:textId="77777777" w:rsidR="00807B3C" w:rsidRPr="005F291F" w:rsidRDefault="00227AA2" w:rsidP="00807B3C">
            <w:pPr>
              <w:rPr>
                <w:rFonts w:ascii="Arial Narrow" w:hAnsi="Arial Narrow" w:cs="Arial"/>
                <w:sz w:val="20"/>
                <w:szCs w:val="20"/>
              </w:rPr>
            </w:pPr>
            <w:r w:rsidRPr="005F291F">
              <w:rPr>
                <w:rFonts w:ascii="Arial Narrow" w:hAnsi="Arial Narrow" w:cs="Arial"/>
                <w:sz w:val="20"/>
                <w:szCs w:val="20"/>
              </w:rPr>
              <w:t>Signature</w:t>
            </w:r>
            <w:r>
              <w:rPr>
                <w:rFonts w:ascii="Arial Narrow" w:hAnsi="Arial Narrow" w:cs="Arial"/>
                <w:sz w:val="20"/>
                <w:szCs w:val="20"/>
              </w:rPr>
              <w:t xml:space="preserve"> or </w:t>
            </w:r>
            <w:r>
              <w:rPr>
                <w:rFonts w:ascii="Arial Narrow" w:hAnsi="Arial Narrow" w:cs="Arial"/>
                <w:sz w:val="20"/>
                <w:szCs w:val="20"/>
              </w:rPr>
              <w:br/>
              <w:t>E-signature</w:t>
            </w:r>
            <w:r w:rsidRPr="005F291F">
              <w:rPr>
                <w:rFonts w:ascii="Arial Narrow" w:hAnsi="Arial Narrow" w:cs="Arial"/>
                <w:sz w:val="20"/>
                <w:szCs w:val="20"/>
              </w:rPr>
              <w:t>:</w:t>
            </w:r>
          </w:p>
        </w:tc>
        <w:tc>
          <w:tcPr>
            <w:tcW w:w="2448" w:type="dxa"/>
            <w:tcBorders>
              <w:top w:val="single" w:sz="4" w:space="0" w:color="auto"/>
            </w:tcBorders>
            <w:vAlign w:val="bottom"/>
          </w:tcPr>
          <w:p w14:paraId="7B2880E7" w14:textId="77777777" w:rsidR="00807B3C" w:rsidRPr="005F291F" w:rsidRDefault="00807B3C" w:rsidP="00807B3C">
            <w:pPr>
              <w:rPr>
                <w:rFonts w:ascii="Arial Narrow" w:hAnsi="Arial Narrow" w:cs="Arial"/>
                <w:sz w:val="20"/>
                <w:szCs w:val="20"/>
              </w:rPr>
            </w:pPr>
            <w:r w:rsidRPr="005F291F">
              <w:rPr>
                <w:rFonts w:ascii="Arial Narrow" w:hAnsi="Arial Narrow" w:cs="Arial"/>
                <w:sz w:val="20"/>
                <w:szCs w:val="20"/>
              </w:rPr>
              <w:t>Date:</w:t>
            </w:r>
          </w:p>
        </w:tc>
      </w:tr>
    </w:tbl>
    <w:p w14:paraId="2266E7BE" w14:textId="77777777" w:rsidR="00807B3C" w:rsidRPr="00AD16CF" w:rsidRDefault="00807B3C" w:rsidP="00930D9B">
      <w:pPr>
        <w:rPr>
          <w:sz w:val="8"/>
          <w:szCs w:val="8"/>
        </w:rPr>
      </w:pPr>
    </w:p>
    <w:sectPr w:rsidR="00807B3C" w:rsidRPr="00AD16CF" w:rsidSect="004D5D01">
      <w:footerReference w:type="default" r:id="rId11"/>
      <w:pgSz w:w="20160" w:h="12240" w:orient="landscape" w:code="5"/>
      <w:pgMar w:top="720" w:right="432" w:bottom="720"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D289" w14:textId="77777777" w:rsidR="00FA2091" w:rsidRDefault="00FA2091" w:rsidP="00F00EF3">
      <w:r>
        <w:separator/>
      </w:r>
    </w:p>
  </w:endnote>
  <w:endnote w:type="continuationSeparator" w:id="0">
    <w:p w14:paraId="2EFB97B3" w14:textId="77777777" w:rsidR="00FA2091" w:rsidRDefault="00FA2091" w:rsidP="00F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1791164377"/>
      <w:docPartObj>
        <w:docPartGallery w:val="Page Numbers (Bottom of Page)"/>
        <w:docPartUnique/>
      </w:docPartObj>
    </w:sdtPr>
    <w:sdtEndPr>
      <w:rPr>
        <w:noProof/>
      </w:rPr>
    </w:sdtEndPr>
    <w:sdtContent>
      <w:p w14:paraId="2192EE9F" w14:textId="77777777" w:rsidR="001B525B" w:rsidRPr="00F00EF3" w:rsidRDefault="001B525B" w:rsidP="00F00EF3">
        <w:pPr>
          <w:pStyle w:val="Footer"/>
          <w:jc w:val="center"/>
          <w:rPr>
            <w:rFonts w:ascii="Arial" w:hAnsi="Arial" w:cs="Arial"/>
            <w:i/>
            <w:sz w:val="16"/>
            <w:szCs w:val="16"/>
          </w:rPr>
        </w:pPr>
        <w:r w:rsidRPr="00F00EF3">
          <w:rPr>
            <w:rFonts w:ascii="Arial" w:hAnsi="Arial" w:cs="Arial"/>
            <w:i/>
            <w:sz w:val="16"/>
            <w:szCs w:val="16"/>
          </w:rPr>
          <w:fldChar w:fldCharType="begin"/>
        </w:r>
        <w:r w:rsidRPr="00F00EF3">
          <w:rPr>
            <w:rFonts w:ascii="Arial" w:hAnsi="Arial" w:cs="Arial"/>
            <w:i/>
            <w:sz w:val="16"/>
            <w:szCs w:val="16"/>
          </w:rPr>
          <w:instrText xml:space="preserve"> PAGE   \* MERGEFORMAT </w:instrText>
        </w:r>
        <w:r w:rsidRPr="00F00EF3">
          <w:rPr>
            <w:rFonts w:ascii="Arial" w:hAnsi="Arial" w:cs="Arial"/>
            <w:i/>
            <w:sz w:val="16"/>
            <w:szCs w:val="16"/>
          </w:rPr>
          <w:fldChar w:fldCharType="separate"/>
        </w:r>
        <w:r>
          <w:rPr>
            <w:rFonts w:ascii="Arial" w:hAnsi="Arial" w:cs="Arial"/>
            <w:i/>
            <w:noProof/>
            <w:sz w:val="16"/>
            <w:szCs w:val="16"/>
          </w:rPr>
          <w:t>1</w:t>
        </w:r>
        <w:r w:rsidRPr="00F00EF3">
          <w:rPr>
            <w:rFonts w:ascii="Arial" w:hAnsi="Arial" w:cs="Arial"/>
            <w: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1E88" w14:textId="77777777" w:rsidR="00FA2091" w:rsidRDefault="00FA2091" w:rsidP="00F00EF3">
      <w:r>
        <w:separator/>
      </w:r>
    </w:p>
  </w:footnote>
  <w:footnote w:type="continuationSeparator" w:id="0">
    <w:p w14:paraId="6466C436" w14:textId="77777777" w:rsidR="00FA2091" w:rsidRDefault="00FA2091" w:rsidP="00F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AD0"/>
    <w:multiLevelType w:val="hybridMultilevel"/>
    <w:tmpl w:val="FD2E69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A3440"/>
    <w:multiLevelType w:val="hybridMultilevel"/>
    <w:tmpl w:val="02F245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27085"/>
    <w:multiLevelType w:val="hybridMultilevel"/>
    <w:tmpl w:val="FBF0E804"/>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6A5122D"/>
    <w:multiLevelType w:val="hybridMultilevel"/>
    <w:tmpl w:val="FD2E69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C11805"/>
    <w:multiLevelType w:val="hybridMultilevel"/>
    <w:tmpl w:val="03A42A10"/>
    <w:lvl w:ilvl="0" w:tplc="B3AC4CDC">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441E4"/>
    <w:multiLevelType w:val="hybridMultilevel"/>
    <w:tmpl w:val="8318C1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FC0DC1"/>
    <w:multiLevelType w:val="hybridMultilevel"/>
    <w:tmpl w:val="FA564D02"/>
    <w:lvl w:ilvl="0" w:tplc="62ACD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9751D"/>
    <w:multiLevelType w:val="hybridMultilevel"/>
    <w:tmpl w:val="735039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A84B5B"/>
    <w:multiLevelType w:val="hybridMultilevel"/>
    <w:tmpl w:val="35A8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4378D"/>
    <w:multiLevelType w:val="hybridMultilevel"/>
    <w:tmpl w:val="30A487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8B7981"/>
    <w:multiLevelType w:val="hybridMultilevel"/>
    <w:tmpl w:val="346A2616"/>
    <w:lvl w:ilvl="0" w:tplc="43BA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061C56"/>
    <w:multiLevelType w:val="hybridMultilevel"/>
    <w:tmpl w:val="07AA5B58"/>
    <w:lvl w:ilvl="0" w:tplc="2C0666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4502EB"/>
    <w:multiLevelType w:val="multilevel"/>
    <w:tmpl w:val="C2ACD0E0"/>
    <w:lvl w:ilvl="0">
      <w:start w:val="2"/>
      <w:numFmt w:val="decimal"/>
      <w:lvlText w:val="%1."/>
      <w:lvlJc w:val="left"/>
      <w:pPr>
        <w:ind w:left="720" w:hanging="360"/>
      </w:pPr>
      <w:rPr>
        <w:rFonts w:ascii="Arial Narrow" w:eastAsia="Arial Narrow" w:hAnsi="Arial Narrow" w:cs="Arial Narrow"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3AA0946"/>
    <w:multiLevelType w:val="hybridMultilevel"/>
    <w:tmpl w:val="DFE612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67566C"/>
    <w:multiLevelType w:val="multilevel"/>
    <w:tmpl w:val="0409001D"/>
    <w:styleLink w:val="MCLOutlin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29008F"/>
    <w:multiLevelType w:val="hybridMultilevel"/>
    <w:tmpl w:val="DA0A2B0A"/>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C022E01"/>
    <w:multiLevelType w:val="hybridMultilevel"/>
    <w:tmpl w:val="0C7C4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2160FD"/>
    <w:multiLevelType w:val="hybridMultilevel"/>
    <w:tmpl w:val="7018C854"/>
    <w:lvl w:ilvl="0" w:tplc="BDC244CA">
      <w:start w:val="1"/>
      <w:numFmt w:val="upperLetter"/>
      <w:lvlText w:val="%1."/>
      <w:lvlJc w:val="left"/>
      <w:pPr>
        <w:ind w:left="504" w:hanging="360"/>
      </w:pPr>
      <w:rPr>
        <w:rFonts w:hint="default"/>
        <w:sz w:val="18"/>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224F720E"/>
    <w:multiLevelType w:val="multilevel"/>
    <w:tmpl w:val="EF9A907A"/>
    <w:lvl w:ilvl="0">
      <w:start w:val="1"/>
      <w:numFmt w:val="decimal"/>
      <w:lvlText w:val="%1."/>
      <w:lvlJc w:val="left"/>
      <w:pPr>
        <w:ind w:left="720" w:hanging="360"/>
      </w:pPr>
      <w:rPr>
        <w:rFonts w:ascii="Arial Narrow" w:eastAsia="Arial Narrow" w:hAnsi="Arial Narrow" w:cs="Arial Narrow"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3052B8B"/>
    <w:multiLevelType w:val="hybridMultilevel"/>
    <w:tmpl w:val="E736982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B09A3"/>
    <w:multiLevelType w:val="hybridMultilevel"/>
    <w:tmpl w:val="7F6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B3753D"/>
    <w:multiLevelType w:val="multilevel"/>
    <w:tmpl w:val="061C9A8C"/>
    <w:styleLink w:val="MCLStartingwith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2" w15:restartNumberingAfterBreak="0">
    <w:nsid w:val="27D70E4E"/>
    <w:multiLevelType w:val="hybridMultilevel"/>
    <w:tmpl w:val="346A2616"/>
    <w:lvl w:ilvl="0" w:tplc="43BAB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99734D0"/>
    <w:multiLevelType w:val="hybridMultilevel"/>
    <w:tmpl w:val="3FF63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1512C3"/>
    <w:multiLevelType w:val="hybridMultilevel"/>
    <w:tmpl w:val="E12A9A56"/>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103DD0"/>
    <w:multiLevelType w:val="hybridMultilevel"/>
    <w:tmpl w:val="79623F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0A72106"/>
    <w:multiLevelType w:val="hybridMultilevel"/>
    <w:tmpl w:val="E73698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F3074D"/>
    <w:multiLevelType w:val="hybridMultilevel"/>
    <w:tmpl w:val="6B981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FE44C1"/>
    <w:multiLevelType w:val="hybridMultilevel"/>
    <w:tmpl w:val="0CC41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D51EF7"/>
    <w:multiLevelType w:val="hybridMultilevel"/>
    <w:tmpl w:val="3A2ABD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2E66BE"/>
    <w:multiLevelType w:val="hybridMultilevel"/>
    <w:tmpl w:val="B6B6D184"/>
    <w:lvl w:ilvl="0" w:tplc="293A1D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62B3C4E"/>
    <w:multiLevelType w:val="hybridMultilevel"/>
    <w:tmpl w:val="7B3ACFB6"/>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2" w15:restartNumberingAfterBreak="0">
    <w:nsid w:val="365D3F51"/>
    <w:multiLevelType w:val="hybridMultilevel"/>
    <w:tmpl w:val="921482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9A6974"/>
    <w:multiLevelType w:val="hybridMultilevel"/>
    <w:tmpl w:val="30A487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AC84E49"/>
    <w:multiLevelType w:val="hybridMultilevel"/>
    <w:tmpl w:val="EC2E59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03296"/>
    <w:multiLevelType w:val="multilevel"/>
    <w:tmpl w:val="E87EC222"/>
    <w:styleLink w:val="MCLOutlineStartingwithI"/>
    <w:lvl w:ilvl="0">
      <w:start w:val="1"/>
      <w:numFmt w:val="upperRoman"/>
      <w:lvlText w:val="%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1512"/>
        </w:tabs>
        <w:ind w:left="1800" w:hanging="360"/>
      </w:pPr>
      <w:rPr>
        <w:rFonts w:hint="default"/>
      </w:rPr>
    </w:lvl>
    <w:lvl w:ilvl="4">
      <w:start w:val="1"/>
      <w:numFmt w:val="lowerRoman"/>
      <w:lvlText w:val="%5."/>
      <w:lvlJc w:val="right"/>
      <w:pPr>
        <w:ind w:left="2520" w:hanging="360"/>
      </w:pPr>
      <w:rPr>
        <w:rFonts w:hint="default"/>
      </w:rPr>
    </w:lvl>
    <w:lvl w:ilvl="5">
      <w:start w:val="1"/>
      <w:numFmt w:val="upperLetter"/>
      <w:lvlText w:val="(%6)"/>
      <w:lvlJc w:val="lef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ind w:left="4320" w:hanging="360"/>
      </w:pPr>
      <w:rPr>
        <w:rFonts w:hint="default"/>
      </w:rPr>
    </w:lvl>
  </w:abstractNum>
  <w:abstractNum w:abstractNumId="36" w15:restartNumberingAfterBreak="0">
    <w:nsid w:val="3D691C9C"/>
    <w:multiLevelType w:val="hybridMultilevel"/>
    <w:tmpl w:val="B816B9F8"/>
    <w:lvl w:ilvl="0" w:tplc="8370DD06">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2D6C06"/>
    <w:multiLevelType w:val="hybridMultilevel"/>
    <w:tmpl w:val="BD78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AB4285"/>
    <w:multiLevelType w:val="hybridMultilevel"/>
    <w:tmpl w:val="05804792"/>
    <w:lvl w:ilvl="0" w:tplc="FBB4DB0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C80C72"/>
    <w:multiLevelType w:val="hybridMultilevel"/>
    <w:tmpl w:val="2CA2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8D009C"/>
    <w:multiLevelType w:val="hybridMultilevel"/>
    <w:tmpl w:val="117E884E"/>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1" w15:restartNumberingAfterBreak="0">
    <w:nsid w:val="42591B1F"/>
    <w:multiLevelType w:val="hybridMultilevel"/>
    <w:tmpl w:val="41A2716C"/>
    <w:lvl w:ilvl="0" w:tplc="7C46FC72">
      <w:start w:val="1"/>
      <w:numFmt w:val="upperLetter"/>
      <w:lvlText w:val="%1."/>
      <w:lvlJc w:val="left"/>
      <w:pPr>
        <w:ind w:left="504" w:hanging="360"/>
      </w:pPr>
      <w:rPr>
        <w:rFonts w:hint="default"/>
        <w:sz w:val="18"/>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2" w15:restartNumberingAfterBreak="0">
    <w:nsid w:val="46892B80"/>
    <w:multiLevelType w:val="hybridMultilevel"/>
    <w:tmpl w:val="33A4A7E2"/>
    <w:lvl w:ilvl="0" w:tplc="081689D2">
      <w:start w:val="4"/>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B01756"/>
    <w:multiLevelType w:val="multilevel"/>
    <w:tmpl w:val="0409001D"/>
    <w:styleLink w:val="MCLOutlin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82C0CD7"/>
    <w:multiLevelType w:val="hybridMultilevel"/>
    <w:tmpl w:val="A164EBE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5" w15:restartNumberingAfterBreak="0">
    <w:nsid w:val="48407733"/>
    <w:multiLevelType w:val="hybridMultilevel"/>
    <w:tmpl w:val="7D386D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8E2576D"/>
    <w:multiLevelType w:val="hybridMultilevel"/>
    <w:tmpl w:val="8CEEF988"/>
    <w:lvl w:ilvl="0" w:tplc="04090019">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7" w15:restartNumberingAfterBreak="0">
    <w:nsid w:val="4A1F4952"/>
    <w:multiLevelType w:val="hybridMultilevel"/>
    <w:tmpl w:val="8CEEF9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A3642F6"/>
    <w:multiLevelType w:val="hybridMultilevel"/>
    <w:tmpl w:val="8318C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4E388F"/>
    <w:multiLevelType w:val="hybridMultilevel"/>
    <w:tmpl w:val="079A07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C657659"/>
    <w:multiLevelType w:val="hybridMultilevel"/>
    <w:tmpl w:val="2ACEACCA"/>
    <w:lvl w:ilvl="0" w:tplc="BC9063B2">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866E42"/>
    <w:multiLevelType w:val="hybridMultilevel"/>
    <w:tmpl w:val="AE2ECF2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DA190A"/>
    <w:multiLevelType w:val="hybridMultilevel"/>
    <w:tmpl w:val="FAD0B5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D2C5FEC"/>
    <w:multiLevelType w:val="hybridMultilevel"/>
    <w:tmpl w:val="4FB0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2D2DBA"/>
    <w:multiLevelType w:val="hybridMultilevel"/>
    <w:tmpl w:val="952E76C4"/>
    <w:lvl w:ilvl="0" w:tplc="9022D5B2">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5466E5"/>
    <w:multiLevelType w:val="hybridMultilevel"/>
    <w:tmpl w:val="5E58D3BE"/>
    <w:lvl w:ilvl="0" w:tplc="47F2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657F2B"/>
    <w:multiLevelType w:val="hybridMultilevel"/>
    <w:tmpl w:val="30347F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2671377"/>
    <w:multiLevelType w:val="hybridMultilevel"/>
    <w:tmpl w:val="693A71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44B038F"/>
    <w:multiLevelType w:val="hybridMultilevel"/>
    <w:tmpl w:val="58B6A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671C3C"/>
    <w:multiLevelType w:val="hybridMultilevel"/>
    <w:tmpl w:val="D6925270"/>
    <w:lvl w:ilvl="0" w:tplc="FFFFFFFF">
      <w:start w:val="1"/>
      <w:numFmt w:val="low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60" w15:restartNumberingAfterBreak="0">
    <w:nsid w:val="55C05F2D"/>
    <w:multiLevelType w:val="hybridMultilevel"/>
    <w:tmpl w:val="29AAAE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A0E0F72"/>
    <w:multiLevelType w:val="hybridMultilevel"/>
    <w:tmpl w:val="D692527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B790DC2"/>
    <w:multiLevelType w:val="hybridMultilevel"/>
    <w:tmpl w:val="3F5641DE"/>
    <w:lvl w:ilvl="0" w:tplc="9754E4DA">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1641B9"/>
    <w:multiLevelType w:val="hybridMultilevel"/>
    <w:tmpl w:val="4F4CA4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E582051"/>
    <w:multiLevelType w:val="hybridMultilevel"/>
    <w:tmpl w:val="31E6CC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E9539BC"/>
    <w:multiLevelType w:val="hybridMultilevel"/>
    <w:tmpl w:val="60AE5BE6"/>
    <w:lvl w:ilvl="0" w:tplc="A058F4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CA35F4"/>
    <w:multiLevelType w:val="hybridMultilevel"/>
    <w:tmpl w:val="14F8BA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1C927CA"/>
    <w:multiLevelType w:val="hybridMultilevel"/>
    <w:tmpl w:val="4B764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EF5D53"/>
    <w:multiLevelType w:val="hybridMultilevel"/>
    <w:tmpl w:val="39B8C624"/>
    <w:lvl w:ilvl="0" w:tplc="04090019">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9" w15:restartNumberingAfterBreak="0">
    <w:nsid w:val="64097D7D"/>
    <w:multiLevelType w:val="hybridMultilevel"/>
    <w:tmpl w:val="C960EF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4F838D6"/>
    <w:multiLevelType w:val="hybridMultilevel"/>
    <w:tmpl w:val="AE2ECF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4F97E0E"/>
    <w:multiLevelType w:val="hybridMultilevel"/>
    <w:tmpl w:val="6EF4E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6F2F67"/>
    <w:multiLevelType w:val="hybridMultilevel"/>
    <w:tmpl w:val="660419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C653D08"/>
    <w:multiLevelType w:val="hybridMultilevel"/>
    <w:tmpl w:val="4E0C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8E467F"/>
    <w:multiLevelType w:val="hybridMultilevel"/>
    <w:tmpl w:val="6D96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AD5CD2"/>
    <w:multiLevelType w:val="hybridMultilevel"/>
    <w:tmpl w:val="02F2458A"/>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6" w15:restartNumberingAfterBreak="0">
    <w:nsid w:val="7286624A"/>
    <w:multiLevelType w:val="hybridMultilevel"/>
    <w:tmpl w:val="58B6A0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39B49E3"/>
    <w:multiLevelType w:val="hybridMultilevel"/>
    <w:tmpl w:val="998C05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6C40156"/>
    <w:multiLevelType w:val="hybridMultilevel"/>
    <w:tmpl w:val="E948F628"/>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9" w15:restartNumberingAfterBreak="0">
    <w:nsid w:val="79190289"/>
    <w:multiLevelType w:val="hybridMultilevel"/>
    <w:tmpl w:val="0CC41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0E4BB2"/>
    <w:multiLevelType w:val="hybridMultilevel"/>
    <w:tmpl w:val="17709EDE"/>
    <w:lvl w:ilvl="0" w:tplc="FADA3EA2">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D96EF4"/>
    <w:multiLevelType w:val="hybridMultilevel"/>
    <w:tmpl w:val="39B8C6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9949244">
    <w:abstractNumId w:val="35"/>
  </w:num>
  <w:num w:numId="2" w16cid:durableId="885219407">
    <w:abstractNumId w:val="43"/>
  </w:num>
  <w:num w:numId="3" w16cid:durableId="18431381">
    <w:abstractNumId w:val="14"/>
  </w:num>
  <w:num w:numId="4" w16cid:durableId="1975939550">
    <w:abstractNumId w:val="21"/>
  </w:num>
  <w:num w:numId="5" w16cid:durableId="1703482272">
    <w:abstractNumId w:val="24"/>
  </w:num>
  <w:num w:numId="6" w16cid:durableId="380135182">
    <w:abstractNumId w:val="10"/>
  </w:num>
  <w:num w:numId="7" w16cid:durableId="485782647">
    <w:abstractNumId w:val="28"/>
  </w:num>
  <w:num w:numId="8" w16cid:durableId="1518500584">
    <w:abstractNumId w:val="79"/>
  </w:num>
  <w:num w:numId="9" w16cid:durableId="619919648">
    <w:abstractNumId w:val="34"/>
  </w:num>
  <w:num w:numId="10" w16cid:durableId="777139649">
    <w:abstractNumId w:val="48"/>
  </w:num>
  <w:num w:numId="11" w16cid:durableId="293491605">
    <w:abstractNumId w:val="29"/>
  </w:num>
  <w:num w:numId="12" w16cid:durableId="183177046">
    <w:abstractNumId w:val="19"/>
  </w:num>
  <w:num w:numId="13" w16cid:durableId="761949638">
    <w:abstractNumId w:val="12"/>
  </w:num>
  <w:num w:numId="14" w16cid:durableId="88936081">
    <w:abstractNumId w:val="26"/>
  </w:num>
  <w:num w:numId="15" w16cid:durableId="379742786">
    <w:abstractNumId w:val="11"/>
  </w:num>
  <w:num w:numId="16" w16cid:durableId="22022564">
    <w:abstractNumId w:val="46"/>
  </w:num>
  <w:num w:numId="17" w16cid:durableId="1235124120">
    <w:abstractNumId w:val="6"/>
  </w:num>
  <w:num w:numId="18" w16cid:durableId="131990418">
    <w:abstractNumId w:val="40"/>
  </w:num>
  <w:num w:numId="19" w16cid:durableId="1248493237">
    <w:abstractNumId w:val="38"/>
  </w:num>
  <w:num w:numId="20" w16cid:durableId="756053318">
    <w:abstractNumId w:val="55"/>
  </w:num>
  <w:num w:numId="21" w16cid:durableId="615335200">
    <w:abstractNumId w:val="2"/>
  </w:num>
  <w:num w:numId="22" w16cid:durableId="1316377092">
    <w:abstractNumId w:val="16"/>
  </w:num>
  <w:num w:numId="23" w16cid:durableId="1001617545">
    <w:abstractNumId w:val="51"/>
  </w:num>
  <w:num w:numId="24" w16cid:durableId="1732460264">
    <w:abstractNumId w:val="56"/>
  </w:num>
  <w:num w:numId="25" w16cid:durableId="1567960026">
    <w:abstractNumId w:val="23"/>
  </w:num>
  <w:num w:numId="26" w16cid:durableId="1169951647">
    <w:abstractNumId w:val="68"/>
  </w:num>
  <w:num w:numId="27" w16cid:durableId="1855074978">
    <w:abstractNumId w:val="75"/>
  </w:num>
  <w:num w:numId="28" w16cid:durableId="448160427">
    <w:abstractNumId w:val="78"/>
  </w:num>
  <w:num w:numId="29" w16cid:durableId="792090673">
    <w:abstractNumId w:val="41"/>
  </w:num>
  <w:num w:numId="30" w16cid:durableId="1888027434">
    <w:abstractNumId w:val="17"/>
  </w:num>
  <w:num w:numId="31" w16cid:durableId="2133286714">
    <w:abstractNumId w:val="62"/>
  </w:num>
  <w:num w:numId="32" w16cid:durableId="192377683">
    <w:abstractNumId w:val="36"/>
  </w:num>
  <w:num w:numId="33" w16cid:durableId="1588809429">
    <w:abstractNumId w:val="4"/>
  </w:num>
  <w:num w:numId="34" w16cid:durableId="1204295364">
    <w:abstractNumId w:val="50"/>
  </w:num>
  <w:num w:numId="35" w16cid:durableId="1214464164">
    <w:abstractNumId w:val="54"/>
  </w:num>
  <w:num w:numId="36" w16cid:durableId="1073506589">
    <w:abstractNumId w:val="80"/>
  </w:num>
  <w:num w:numId="37" w16cid:durableId="835193529">
    <w:abstractNumId w:val="65"/>
  </w:num>
  <w:num w:numId="38" w16cid:durableId="880018779">
    <w:abstractNumId w:val="59"/>
  </w:num>
  <w:num w:numId="39" w16cid:durableId="155848780">
    <w:abstractNumId w:val="70"/>
  </w:num>
  <w:num w:numId="40" w16cid:durableId="1093743656">
    <w:abstractNumId w:val="32"/>
  </w:num>
  <w:num w:numId="41" w16cid:durableId="2039160628">
    <w:abstractNumId w:val="64"/>
  </w:num>
  <w:num w:numId="42" w16cid:durableId="23019686">
    <w:abstractNumId w:val="47"/>
  </w:num>
  <w:num w:numId="43" w16cid:durableId="561332628">
    <w:abstractNumId w:val="63"/>
  </w:num>
  <w:num w:numId="44" w16cid:durableId="1504514146">
    <w:abstractNumId w:val="66"/>
  </w:num>
  <w:num w:numId="45" w16cid:durableId="2037541204">
    <w:abstractNumId w:val="7"/>
  </w:num>
  <w:num w:numId="46" w16cid:durableId="71394489">
    <w:abstractNumId w:val="49"/>
  </w:num>
  <w:num w:numId="47" w16cid:durableId="2018190604">
    <w:abstractNumId w:val="5"/>
  </w:num>
  <w:num w:numId="48" w16cid:durableId="993681164">
    <w:abstractNumId w:val="3"/>
  </w:num>
  <w:num w:numId="49" w16cid:durableId="689529023">
    <w:abstractNumId w:val="77"/>
  </w:num>
  <w:num w:numId="50" w16cid:durableId="828057756">
    <w:abstractNumId w:val="72"/>
  </w:num>
  <w:num w:numId="51" w16cid:durableId="1489057528">
    <w:abstractNumId w:val="9"/>
  </w:num>
  <w:num w:numId="52" w16cid:durableId="1431470078">
    <w:abstractNumId w:val="33"/>
  </w:num>
  <w:num w:numId="53" w16cid:durableId="719592249">
    <w:abstractNumId w:val="30"/>
  </w:num>
  <w:num w:numId="54" w16cid:durableId="1120537729">
    <w:abstractNumId w:val="81"/>
  </w:num>
  <w:num w:numId="55" w16cid:durableId="1073046504">
    <w:abstractNumId w:val="61"/>
  </w:num>
  <w:num w:numId="56" w16cid:durableId="820001017">
    <w:abstractNumId w:val="1"/>
  </w:num>
  <w:num w:numId="57" w16cid:durableId="1342928579">
    <w:abstractNumId w:val="60"/>
  </w:num>
  <w:num w:numId="58" w16cid:durableId="2093889943">
    <w:abstractNumId w:val="45"/>
  </w:num>
  <w:num w:numId="59" w16cid:durableId="124936688">
    <w:abstractNumId w:val="13"/>
  </w:num>
  <w:num w:numId="60" w16cid:durableId="2087605773">
    <w:abstractNumId w:val="15"/>
  </w:num>
  <w:num w:numId="61" w16cid:durableId="1989282636">
    <w:abstractNumId w:val="58"/>
  </w:num>
  <w:num w:numId="62" w16cid:durableId="1568614380">
    <w:abstractNumId w:val="76"/>
  </w:num>
  <w:num w:numId="63" w16cid:durableId="1949311169">
    <w:abstractNumId w:val="31"/>
  </w:num>
  <w:num w:numId="64" w16cid:durableId="897134034">
    <w:abstractNumId w:val="57"/>
  </w:num>
  <w:num w:numId="65" w16cid:durableId="761075396">
    <w:abstractNumId w:val="52"/>
  </w:num>
  <w:num w:numId="66" w16cid:durableId="506798470">
    <w:abstractNumId w:val="22"/>
  </w:num>
  <w:num w:numId="67" w16cid:durableId="1474979227">
    <w:abstractNumId w:val="71"/>
  </w:num>
  <w:num w:numId="68" w16cid:durableId="1508985243">
    <w:abstractNumId w:val="20"/>
  </w:num>
  <w:num w:numId="69" w16cid:durableId="34891710">
    <w:abstractNumId w:val="39"/>
  </w:num>
  <w:num w:numId="70" w16cid:durableId="1502239569">
    <w:abstractNumId w:val="0"/>
  </w:num>
  <w:num w:numId="71" w16cid:durableId="59059466">
    <w:abstractNumId w:val="18"/>
  </w:num>
  <w:num w:numId="72" w16cid:durableId="1207447615">
    <w:abstractNumId w:val="42"/>
  </w:num>
  <w:num w:numId="73" w16cid:durableId="194732460">
    <w:abstractNumId w:val="67"/>
  </w:num>
  <w:num w:numId="74" w16cid:durableId="1179197006">
    <w:abstractNumId w:val="53"/>
  </w:num>
  <w:num w:numId="75" w16cid:durableId="463275948">
    <w:abstractNumId w:val="74"/>
  </w:num>
  <w:num w:numId="76" w16cid:durableId="1379931517">
    <w:abstractNumId w:val="8"/>
  </w:num>
  <w:num w:numId="77" w16cid:durableId="163933732">
    <w:abstractNumId w:val="25"/>
  </w:num>
  <w:num w:numId="78" w16cid:durableId="383406957">
    <w:abstractNumId w:val="37"/>
  </w:num>
  <w:num w:numId="79" w16cid:durableId="1608463364">
    <w:abstractNumId w:val="27"/>
  </w:num>
  <w:num w:numId="80" w16cid:durableId="1761490272">
    <w:abstractNumId w:val="69"/>
  </w:num>
  <w:num w:numId="81" w16cid:durableId="2106150338">
    <w:abstractNumId w:val="44"/>
  </w:num>
  <w:num w:numId="82" w16cid:durableId="1672678312">
    <w:abstractNumId w:val="7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44"/>
  <w:drawingGridVerticalSpacing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A6"/>
    <w:rsid w:val="00001394"/>
    <w:rsid w:val="00002D83"/>
    <w:rsid w:val="00004F74"/>
    <w:rsid w:val="000147D3"/>
    <w:rsid w:val="000177E5"/>
    <w:rsid w:val="00046F60"/>
    <w:rsid w:val="000530A9"/>
    <w:rsid w:val="000539FE"/>
    <w:rsid w:val="00053D91"/>
    <w:rsid w:val="00057B05"/>
    <w:rsid w:val="00063C23"/>
    <w:rsid w:val="000655CF"/>
    <w:rsid w:val="00081322"/>
    <w:rsid w:val="00084569"/>
    <w:rsid w:val="000876C7"/>
    <w:rsid w:val="0009164F"/>
    <w:rsid w:val="00091C6D"/>
    <w:rsid w:val="00097B78"/>
    <w:rsid w:val="000A4968"/>
    <w:rsid w:val="000A69FB"/>
    <w:rsid w:val="000B2C51"/>
    <w:rsid w:val="000B7854"/>
    <w:rsid w:val="000C001B"/>
    <w:rsid w:val="000C209E"/>
    <w:rsid w:val="000C36E2"/>
    <w:rsid w:val="000C3A42"/>
    <w:rsid w:val="000D35D3"/>
    <w:rsid w:val="000F00C2"/>
    <w:rsid w:val="00114409"/>
    <w:rsid w:val="00115BE5"/>
    <w:rsid w:val="00123039"/>
    <w:rsid w:val="001251B3"/>
    <w:rsid w:val="0012593E"/>
    <w:rsid w:val="00134BD3"/>
    <w:rsid w:val="00155772"/>
    <w:rsid w:val="00160E05"/>
    <w:rsid w:val="00171E7A"/>
    <w:rsid w:val="00171ECB"/>
    <w:rsid w:val="001821D2"/>
    <w:rsid w:val="001864A0"/>
    <w:rsid w:val="00187AAD"/>
    <w:rsid w:val="001A10F2"/>
    <w:rsid w:val="001A567E"/>
    <w:rsid w:val="001B525B"/>
    <w:rsid w:val="001C0FD3"/>
    <w:rsid w:val="001C3651"/>
    <w:rsid w:val="001E3737"/>
    <w:rsid w:val="001F231E"/>
    <w:rsid w:val="001F7D78"/>
    <w:rsid w:val="00202A1B"/>
    <w:rsid w:val="00203241"/>
    <w:rsid w:val="002150EA"/>
    <w:rsid w:val="00227AA2"/>
    <w:rsid w:val="00255C44"/>
    <w:rsid w:val="00263F16"/>
    <w:rsid w:val="00273614"/>
    <w:rsid w:val="00275A2A"/>
    <w:rsid w:val="00283525"/>
    <w:rsid w:val="002912F6"/>
    <w:rsid w:val="00292F6E"/>
    <w:rsid w:val="002B2D16"/>
    <w:rsid w:val="002C2A51"/>
    <w:rsid w:val="002C40F1"/>
    <w:rsid w:val="002F23E6"/>
    <w:rsid w:val="002F3553"/>
    <w:rsid w:val="002F6014"/>
    <w:rsid w:val="002F6428"/>
    <w:rsid w:val="002F7718"/>
    <w:rsid w:val="003018E1"/>
    <w:rsid w:val="003060D0"/>
    <w:rsid w:val="0032541C"/>
    <w:rsid w:val="00333147"/>
    <w:rsid w:val="0033325C"/>
    <w:rsid w:val="0034294A"/>
    <w:rsid w:val="00350A98"/>
    <w:rsid w:val="00350F84"/>
    <w:rsid w:val="003520CE"/>
    <w:rsid w:val="0036209B"/>
    <w:rsid w:val="003668BE"/>
    <w:rsid w:val="00367245"/>
    <w:rsid w:val="00377677"/>
    <w:rsid w:val="003807BB"/>
    <w:rsid w:val="00385FC4"/>
    <w:rsid w:val="00390955"/>
    <w:rsid w:val="00393991"/>
    <w:rsid w:val="003B11BF"/>
    <w:rsid w:val="003B1FA4"/>
    <w:rsid w:val="003C0324"/>
    <w:rsid w:val="003C152D"/>
    <w:rsid w:val="003C3327"/>
    <w:rsid w:val="003F416E"/>
    <w:rsid w:val="00402521"/>
    <w:rsid w:val="00404F58"/>
    <w:rsid w:val="00426DF1"/>
    <w:rsid w:val="00427C96"/>
    <w:rsid w:val="004417CF"/>
    <w:rsid w:val="00441B40"/>
    <w:rsid w:val="00442685"/>
    <w:rsid w:val="0044289B"/>
    <w:rsid w:val="00447AFB"/>
    <w:rsid w:val="0045528E"/>
    <w:rsid w:val="00456360"/>
    <w:rsid w:val="00457197"/>
    <w:rsid w:val="004810BA"/>
    <w:rsid w:val="0048471C"/>
    <w:rsid w:val="00485FE0"/>
    <w:rsid w:val="00496553"/>
    <w:rsid w:val="004A2AC5"/>
    <w:rsid w:val="004A7418"/>
    <w:rsid w:val="004B65F1"/>
    <w:rsid w:val="004C10CC"/>
    <w:rsid w:val="004C2A0E"/>
    <w:rsid w:val="004D1C1F"/>
    <w:rsid w:val="004D5D01"/>
    <w:rsid w:val="004D629E"/>
    <w:rsid w:val="004D68D3"/>
    <w:rsid w:val="004E4182"/>
    <w:rsid w:val="004E5406"/>
    <w:rsid w:val="004E6AEE"/>
    <w:rsid w:val="004F5EC0"/>
    <w:rsid w:val="00502284"/>
    <w:rsid w:val="00504D92"/>
    <w:rsid w:val="005224BF"/>
    <w:rsid w:val="00525C47"/>
    <w:rsid w:val="00527579"/>
    <w:rsid w:val="00540251"/>
    <w:rsid w:val="005450E5"/>
    <w:rsid w:val="005534A3"/>
    <w:rsid w:val="00557FE4"/>
    <w:rsid w:val="00560FA4"/>
    <w:rsid w:val="00561192"/>
    <w:rsid w:val="00577CA7"/>
    <w:rsid w:val="005814BF"/>
    <w:rsid w:val="005840E6"/>
    <w:rsid w:val="00585921"/>
    <w:rsid w:val="005868EB"/>
    <w:rsid w:val="005902E0"/>
    <w:rsid w:val="0059455A"/>
    <w:rsid w:val="005B668D"/>
    <w:rsid w:val="005C42E4"/>
    <w:rsid w:val="005D5FB5"/>
    <w:rsid w:val="005D7E36"/>
    <w:rsid w:val="005E5231"/>
    <w:rsid w:val="005F291F"/>
    <w:rsid w:val="00610E30"/>
    <w:rsid w:val="006121D2"/>
    <w:rsid w:val="006204AF"/>
    <w:rsid w:val="00630C4D"/>
    <w:rsid w:val="00632B15"/>
    <w:rsid w:val="00633AB5"/>
    <w:rsid w:val="006408B7"/>
    <w:rsid w:val="00657E93"/>
    <w:rsid w:val="0067308D"/>
    <w:rsid w:val="0068797C"/>
    <w:rsid w:val="00695C6B"/>
    <w:rsid w:val="006A0B5D"/>
    <w:rsid w:val="006A4E55"/>
    <w:rsid w:val="006A76DC"/>
    <w:rsid w:val="006A7F67"/>
    <w:rsid w:val="006B0317"/>
    <w:rsid w:val="006B3149"/>
    <w:rsid w:val="006B3FE6"/>
    <w:rsid w:val="006C51E2"/>
    <w:rsid w:val="006D6DD6"/>
    <w:rsid w:val="006E289B"/>
    <w:rsid w:val="0070016D"/>
    <w:rsid w:val="0070149E"/>
    <w:rsid w:val="007040A2"/>
    <w:rsid w:val="00711EB7"/>
    <w:rsid w:val="00713BB9"/>
    <w:rsid w:val="00726917"/>
    <w:rsid w:val="00727664"/>
    <w:rsid w:val="00727E78"/>
    <w:rsid w:val="0073718D"/>
    <w:rsid w:val="007437DE"/>
    <w:rsid w:val="0075329A"/>
    <w:rsid w:val="00753FB7"/>
    <w:rsid w:val="00757D0C"/>
    <w:rsid w:val="00776DAF"/>
    <w:rsid w:val="00786B16"/>
    <w:rsid w:val="007A2E11"/>
    <w:rsid w:val="007B51A8"/>
    <w:rsid w:val="007C01EE"/>
    <w:rsid w:val="007C3664"/>
    <w:rsid w:val="007D1523"/>
    <w:rsid w:val="007D17BD"/>
    <w:rsid w:val="007D378F"/>
    <w:rsid w:val="007E62A6"/>
    <w:rsid w:val="007F346C"/>
    <w:rsid w:val="0080739B"/>
    <w:rsid w:val="00807B3C"/>
    <w:rsid w:val="0081074D"/>
    <w:rsid w:val="00815111"/>
    <w:rsid w:val="00821738"/>
    <w:rsid w:val="00827502"/>
    <w:rsid w:val="00842FD2"/>
    <w:rsid w:val="00847685"/>
    <w:rsid w:val="0085099B"/>
    <w:rsid w:val="00856290"/>
    <w:rsid w:val="00863323"/>
    <w:rsid w:val="0086341A"/>
    <w:rsid w:val="00866FB7"/>
    <w:rsid w:val="008755C1"/>
    <w:rsid w:val="00880582"/>
    <w:rsid w:val="00881E60"/>
    <w:rsid w:val="00883774"/>
    <w:rsid w:val="00885720"/>
    <w:rsid w:val="00896D81"/>
    <w:rsid w:val="008A5D85"/>
    <w:rsid w:val="008A64B6"/>
    <w:rsid w:val="008B13C9"/>
    <w:rsid w:val="008B3F68"/>
    <w:rsid w:val="008D3726"/>
    <w:rsid w:val="008E3346"/>
    <w:rsid w:val="00907B96"/>
    <w:rsid w:val="009103B6"/>
    <w:rsid w:val="00910BB9"/>
    <w:rsid w:val="00930D9B"/>
    <w:rsid w:val="00935B33"/>
    <w:rsid w:val="00940B8B"/>
    <w:rsid w:val="00950D87"/>
    <w:rsid w:val="00972ACD"/>
    <w:rsid w:val="00973383"/>
    <w:rsid w:val="00983283"/>
    <w:rsid w:val="00983919"/>
    <w:rsid w:val="00984213"/>
    <w:rsid w:val="00985560"/>
    <w:rsid w:val="00986762"/>
    <w:rsid w:val="00993E4D"/>
    <w:rsid w:val="009A154A"/>
    <w:rsid w:val="009A4937"/>
    <w:rsid w:val="009A738D"/>
    <w:rsid w:val="009C2D3C"/>
    <w:rsid w:val="009C56CD"/>
    <w:rsid w:val="009D0BFF"/>
    <w:rsid w:val="009E7108"/>
    <w:rsid w:val="009F3B13"/>
    <w:rsid w:val="009F47C4"/>
    <w:rsid w:val="009F57E4"/>
    <w:rsid w:val="00A118C9"/>
    <w:rsid w:val="00A24A39"/>
    <w:rsid w:val="00A264CA"/>
    <w:rsid w:val="00A31190"/>
    <w:rsid w:val="00A4417B"/>
    <w:rsid w:val="00A5625F"/>
    <w:rsid w:val="00A66491"/>
    <w:rsid w:val="00A71D7E"/>
    <w:rsid w:val="00A72DE2"/>
    <w:rsid w:val="00A75B0E"/>
    <w:rsid w:val="00A76A57"/>
    <w:rsid w:val="00A819FF"/>
    <w:rsid w:val="00A81B7F"/>
    <w:rsid w:val="00AB6130"/>
    <w:rsid w:val="00AD16CF"/>
    <w:rsid w:val="00AE0106"/>
    <w:rsid w:val="00AE2AF2"/>
    <w:rsid w:val="00AF2C1A"/>
    <w:rsid w:val="00B1421B"/>
    <w:rsid w:val="00B17F31"/>
    <w:rsid w:val="00B21AEE"/>
    <w:rsid w:val="00B23674"/>
    <w:rsid w:val="00B24830"/>
    <w:rsid w:val="00B255A2"/>
    <w:rsid w:val="00B27C05"/>
    <w:rsid w:val="00B30FC2"/>
    <w:rsid w:val="00B31F17"/>
    <w:rsid w:val="00B47A43"/>
    <w:rsid w:val="00B627C5"/>
    <w:rsid w:val="00B7082E"/>
    <w:rsid w:val="00B753F1"/>
    <w:rsid w:val="00B8071A"/>
    <w:rsid w:val="00B86063"/>
    <w:rsid w:val="00B90B31"/>
    <w:rsid w:val="00B9483D"/>
    <w:rsid w:val="00B96A53"/>
    <w:rsid w:val="00BA2AC4"/>
    <w:rsid w:val="00BA43A0"/>
    <w:rsid w:val="00BB32FB"/>
    <w:rsid w:val="00BB4D5C"/>
    <w:rsid w:val="00BC7FB1"/>
    <w:rsid w:val="00BD07A6"/>
    <w:rsid w:val="00BD1BE5"/>
    <w:rsid w:val="00BE09CE"/>
    <w:rsid w:val="00BE7EE7"/>
    <w:rsid w:val="00BF69E3"/>
    <w:rsid w:val="00C14761"/>
    <w:rsid w:val="00C16018"/>
    <w:rsid w:val="00C20D5A"/>
    <w:rsid w:val="00C21607"/>
    <w:rsid w:val="00C504DA"/>
    <w:rsid w:val="00C61D95"/>
    <w:rsid w:val="00C62A84"/>
    <w:rsid w:val="00C62E6A"/>
    <w:rsid w:val="00C6514D"/>
    <w:rsid w:val="00C67B26"/>
    <w:rsid w:val="00C71080"/>
    <w:rsid w:val="00C73ADE"/>
    <w:rsid w:val="00C904CC"/>
    <w:rsid w:val="00CA2D02"/>
    <w:rsid w:val="00CB3043"/>
    <w:rsid w:val="00CB3E55"/>
    <w:rsid w:val="00CC0952"/>
    <w:rsid w:val="00CC3092"/>
    <w:rsid w:val="00CD11AB"/>
    <w:rsid w:val="00CD22A7"/>
    <w:rsid w:val="00CD2B88"/>
    <w:rsid w:val="00CD56C3"/>
    <w:rsid w:val="00CD62B6"/>
    <w:rsid w:val="00CF615F"/>
    <w:rsid w:val="00D0449D"/>
    <w:rsid w:val="00D11F99"/>
    <w:rsid w:val="00D17EE1"/>
    <w:rsid w:val="00D20D65"/>
    <w:rsid w:val="00D31C15"/>
    <w:rsid w:val="00D35CA9"/>
    <w:rsid w:val="00D478B0"/>
    <w:rsid w:val="00D5036D"/>
    <w:rsid w:val="00D668E5"/>
    <w:rsid w:val="00D74070"/>
    <w:rsid w:val="00D7551E"/>
    <w:rsid w:val="00D75921"/>
    <w:rsid w:val="00D8046B"/>
    <w:rsid w:val="00D83BBA"/>
    <w:rsid w:val="00D925F2"/>
    <w:rsid w:val="00DA087B"/>
    <w:rsid w:val="00DA3CF4"/>
    <w:rsid w:val="00DA41E3"/>
    <w:rsid w:val="00DC133B"/>
    <w:rsid w:val="00DD2F9B"/>
    <w:rsid w:val="00E15B10"/>
    <w:rsid w:val="00E17664"/>
    <w:rsid w:val="00E235C3"/>
    <w:rsid w:val="00E277E5"/>
    <w:rsid w:val="00E30D05"/>
    <w:rsid w:val="00E31BF8"/>
    <w:rsid w:val="00E322A6"/>
    <w:rsid w:val="00E36E1B"/>
    <w:rsid w:val="00E56C48"/>
    <w:rsid w:val="00E57217"/>
    <w:rsid w:val="00E66EB9"/>
    <w:rsid w:val="00E73568"/>
    <w:rsid w:val="00E846D0"/>
    <w:rsid w:val="00E85FA3"/>
    <w:rsid w:val="00E95B32"/>
    <w:rsid w:val="00EA0AD6"/>
    <w:rsid w:val="00EB28F6"/>
    <w:rsid w:val="00EB29AC"/>
    <w:rsid w:val="00ED19DA"/>
    <w:rsid w:val="00ED3D93"/>
    <w:rsid w:val="00ED4C37"/>
    <w:rsid w:val="00EF100F"/>
    <w:rsid w:val="00EF1281"/>
    <w:rsid w:val="00EF15F3"/>
    <w:rsid w:val="00EF46A7"/>
    <w:rsid w:val="00EF5D5B"/>
    <w:rsid w:val="00F00EF3"/>
    <w:rsid w:val="00F10123"/>
    <w:rsid w:val="00F1199A"/>
    <w:rsid w:val="00F13ABC"/>
    <w:rsid w:val="00F2535D"/>
    <w:rsid w:val="00F27583"/>
    <w:rsid w:val="00F309B4"/>
    <w:rsid w:val="00F318DE"/>
    <w:rsid w:val="00F56835"/>
    <w:rsid w:val="00F60AA1"/>
    <w:rsid w:val="00F72682"/>
    <w:rsid w:val="00F803ED"/>
    <w:rsid w:val="00F8167E"/>
    <w:rsid w:val="00F81D25"/>
    <w:rsid w:val="00F86D18"/>
    <w:rsid w:val="00F96446"/>
    <w:rsid w:val="00FA208F"/>
    <w:rsid w:val="00FA2091"/>
    <w:rsid w:val="00FA2664"/>
    <w:rsid w:val="00FB3FA1"/>
    <w:rsid w:val="00FD191C"/>
    <w:rsid w:val="00FD38E8"/>
    <w:rsid w:val="00FE18CB"/>
    <w:rsid w:val="00FE30D5"/>
    <w:rsid w:val="00FE65EC"/>
    <w:rsid w:val="00FF1CD1"/>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287C"/>
  <w15:docId w15:val="{DAE9B1A3-19A5-4368-9C2D-71AF44B5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A6"/>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CLOutline">
    <w:name w:val="MCL Outline"/>
    <w:uiPriority w:val="99"/>
    <w:rsid w:val="0059455A"/>
  </w:style>
  <w:style w:type="numbering" w:customStyle="1" w:styleId="MCLOutline20">
    <w:name w:val="MCL Outline 2"/>
    <w:uiPriority w:val="99"/>
    <w:rsid w:val="0059455A"/>
    <w:pPr>
      <w:numPr>
        <w:numId w:val="2"/>
      </w:numPr>
    </w:pPr>
  </w:style>
  <w:style w:type="numbering" w:customStyle="1" w:styleId="MCLOutline2">
    <w:name w:val="MCLOutline2"/>
    <w:uiPriority w:val="99"/>
    <w:rsid w:val="0059455A"/>
    <w:pPr>
      <w:numPr>
        <w:numId w:val="3"/>
      </w:numPr>
    </w:pPr>
  </w:style>
  <w:style w:type="numbering" w:customStyle="1" w:styleId="MCLStartingwith1">
    <w:name w:val="MCL Starting with 1"/>
    <w:uiPriority w:val="99"/>
    <w:rsid w:val="007C3664"/>
    <w:pPr>
      <w:numPr>
        <w:numId w:val="4"/>
      </w:numPr>
    </w:pPr>
  </w:style>
  <w:style w:type="numbering" w:customStyle="1" w:styleId="MCLOutlineStartingwithI">
    <w:name w:val="MCL Outline Starting with I"/>
    <w:uiPriority w:val="99"/>
    <w:rsid w:val="007C3664"/>
    <w:pPr>
      <w:numPr>
        <w:numId w:val="1"/>
      </w:numPr>
    </w:pPr>
  </w:style>
  <w:style w:type="paragraph" w:styleId="BalloonText">
    <w:name w:val="Balloon Text"/>
    <w:basedOn w:val="Normal"/>
    <w:link w:val="BalloonTextChar"/>
    <w:uiPriority w:val="99"/>
    <w:semiHidden/>
    <w:unhideWhenUsed/>
    <w:rsid w:val="007E62A6"/>
    <w:rPr>
      <w:rFonts w:ascii="Tahoma" w:hAnsi="Tahoma" w:cs="Tahoma"/>
      <w:sz w:val="16"/>
      <w:szCs w:val="16"/>
    </w:rPr>
  </w:style>
  <w:style w:type="character" w:customStyle="1" w:styleId="BalloonTextChar">
    <w:name w:val="Balloon Text Char"/>
    <w:basedOn w:val="DefaultParagraphFont"/>
    <w:link w:val="BalloonText"/>
    <w:uiPriority w:val="99"/>
    <w:semiHidden/>
    <w:rsid w:val="007E62A6"/>
    <w:rPr>
      <w:rFonts w:ascii="Tahoma" w:hAnsi="Tahoma" w:cs="Tahoma"/>
      <w:sz w:val="16"/>
      <w:szCs w:val="16"/>
    </w:rPr>
  </w:style>
  <w:style w:type="paragraph" w:styleId="ListParagraph">
    <w:name w:val="List Paragraph"/>
    <w:basedOn w:val="Normal"/>
    <w:uiPriority w:val="34"/>
    <w:qFormat/>
    <w:rsid w:val="007E62A6"/>
    <w:pPr>
      <w:ind w:left="720"/>
      <w:contextualSpacing/>
    </w:pPr>
  </w:style>
  <w:style w:type="character" w:styleId="Hyperlink">
    <w:name w:val="Hyperlink"/>
    <w:basedOn w:val="DefaultParagraphFont"/>
    <w:uiPriority w:val="99"/>
    <w:unhideWhenUsed/>
    <w:rsid w:val="006E289B"/>
    <w:rPr>
      <w:color w:val="0000FF" w:themeColor="hyperlink"/>
      <w:u w:val="single"/>
    </w:rPr>
  </w:style>
  <w:style w:type="paragraph" w:styleId="Header">
    <w:name w:val="header"/>
    <w:basedOn w:val="Normal"/>
    <w:link w:val="HeaderChar"/>
    <w:uiPriority w:val="99"/>
    <w:unhideWhenUsed/>
    <w:rsid w:val="00F00EF3"/>
    <w:pPr>
      <w:tabs>
        <w:tab w:val="center" w:pos="4680"/>
        <w:tab w:val="right" w:pos="9360"/>
      </w:tabs>
    </w:pPr>
  </w:style>
  <w:style w:type="character" w:customStyle="1" w:styleId="HeaderChar">
    <w:name w:val="Header Char"/>
    <w:basedOn w:val="DefaultParagraphFont"/>
    <w:link w:val="Header"/>
    <w:uiPriority w:val="99"/>
    <w:rsid w:val="00F00EF3"/>
    <w:rPr>
      <w:rFonts w:cstheme="minorBidi"/>
      <w:szCs w:val="22"/>
    </w:rPr>
  </w:style>
  <w:style w:type="paragraph" w:styleId="Footer">
    <w:name w:val="footer"/>
    <w:basedOn w:val="Normal"/>
    <w:link w:val="FooterChar"/>
    <w:uiPriority w:val="99"/>
    <w:unhideWhenUsed/>
    <w:rsid w:val="00F00EF3"/>
    <w:pPr>
      <w:tabs>
        <w:tab w:val="center" w:pos="4680"/>
        <w:tab w:val="right" w:pos="9360"/>
      </w:tabs>
    </w:pPr>
  </w:style>
  <w:style w:type="character" w:customStyle="1" w:styleId="FooterChar">
    <w:name w:val="Footer Char"/>
    <w:basedOn w:val="DefaultParagraphFont"/>
    <w:link w:val="Footer"/>
    <w:uiPriority w:val="99"/>
    <w:rsid w:val="00F00EF3"/>
    <w:rPr>
      <w:rFonts w:cstheme="minorBidi"/>
      <w:szCs w:val="22"/>
    </w:rPr>
  </w:style>
  <w:style w:type="character" w:styleId="CommentReference">
    <w:name w:val="annotation reference"/>
    <w:basedOn w:val="DefaultParagraphFont"/>
    <w:uiPriority w:val="99"/>
    <w:semiHidden/>
    <w:unhideWhenUsed/>
    <w:rsid w:val="00EF5D5B"/>
    <w:rPr>
      <w:sz w:val="16"/>
      <w:szCs w:val="16"/>
    </w:rPr>
  </w:style>
  <w:style w:type="paragraph" w:styleId="CommentText">
    <w:name w:val="annotation text"/>
    <w:basedOn w:val="Normal"/>
    <w:link w:val="CommentTextChar"/>
    <w:uiPriority w:val="99"/>
    <w:unhideWhenUsed/>
    <w:rsid w:val="00EF5D5B"/>
    <w:rPr>
      <w:sz w:val="20"/>
      <w:szCs w:val="20"/>
    </w:rPr>
  </w:style>
  <w:style w:type="character" w:customStyle="1" w:styleId="CommentTextChar">
    <w:name w:val="Comment Text Char"/>
    <w:basedOn w:val="DefaultParagraphFont"/>
    <w:link w:val="CommentText"/>
    <w:uiPriority w:val="99"/>
    <w:rsid w:val="00EF5D5B"/>
    <w:rPr>
      <w:rFonts w:cstheme="minorBidi"/>
      <w:sz w:val="20"/>
      <w:szCs w:val="20"/>
    </w:rPr>
  </w:style>
  <w:style w:type="paragraph" w:styleId="CommentSubject">
    <w:name w:val="annotation subject"/>
    <w:basedOn w:val="CommentText"/>
    <w:next w:val="CommentText"/>
    <w:link w:val="CommentSubjectChar"/>
    <w:uiPriority w:val="99"/>
    <w:semiHidden/>
    <w:unhideWhenUsed/>
    <w:rsid w:val="00EF5D5B"/>
    <w:rPr>
      <w:b/>
      <w:bCs/>
    </w:rPr>
  </w:style>
  <w:style w:type="character" w:customStyle="1" w:styleId="CommentSubjectChar">
    <w:name w:val="Comment Subject Char"/>
    <w:basedOn w:val="CommentTextChar"/>
    <w:link w:val="CommentSubject"/>
    <w:uiPriority w:val="99"/>
    <w:semiHidden/>
    <w:rsid w:val="00EF5D5B"/>
    <w:rPr>
      <w:rFonts w:cstheme="minorBidi"/>
      <w:b/>
      <w:bCs/>
      <w:sz w:val="20"/>
      <w:szCs w:val="20"/>
    </w:rPr>
  </w:style>
  <w:style w:type="table" w:styleId="TableGrid">
    <w:name w:val="Table Grid"/>
    <w:basedOn w:val="TableNormal"/>
    <w:uiPriority w:val="59"/>
    <w:rsid w:val="009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56C3"/>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HNYXMCCMVK3K-1109-790</_dlc_DocId>
    <_dlc_DocIdUrl xmlns="431189f8-a51b-453f-9f0c-3a0b3b65b12f">
      <Url>https://www.sac.edu/committees/IEA/_layouts/15/DocIdRedir.aspx?ID=HNYXMCCMVK3K-1109-790</Url>
      <Description>HNYXMCCMVK3K-1109-790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867B5E252A2C43BA5FE67B18CA7B12" ma:contentTypeVersion="2" ma:contentTypeDescription="Create a new document." ma:contentTypeScope="" ma:versionID="5b6cc625d9fb347ece1c9e362cf48b65">
  <xsd:schema xmlns:xsd="http://www.w3.org/2001/XMLSchema" xmlns:xs="http://www.w3.org/2001/XMLSchema" xmlns:p="http://schemas.microsoft.com/office/2006/metadata/properties" xmlns:ns1="http://schemas.microsoft.com/sharepoint/v3" xmlns:ns2="431189f8-a51b-453f-9f0c-3a0b3b65b12f" xmlns:ns3="9e9894ec-ead3-49a5-95b9-3600f21e698b" targetNamespace="http://schemas.microsoft.com/office/2006/metadata/properties" ma:root="true" ma:fieldsID="7593f9916ce54cb3db0804e3d1e28939" ns1:_="" ns2:_="" ns3:_="">
    <xsd:import namespace="http://schemas.microsoft.com/sharepoint/v3"/>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890533-5273-497B-A671-D9EB2C2EAC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133240-A361-4F3F-881B-96990665ACA0}"/>
</file>

<file path=customXml/itemProps3.xml><?xml version="1.0" encoding="utf-8"?>
<ds:datastoreItem xmlns:ds="http://schemas.openxmlformats.org/officeDocument/2006/customXml" ds:itemID="{033B870D-A871-4540-BD66-76C494D44817}">
  <ds:schemaRefs>
    <ds:schemaRef ds:uri="http://schemas.microsoft.com/sharepoint/v3/contenttype/forms"/>
  </ds:schemaRefs>
</ds:datastoreItem>
</file>

<file path=customXml/itemProps4.xml><?xml version="1.0" encoding="utf-8"?>
<ds:datastoreItem xmlns:ds="http://schemas.openxmlformats.org/officeDocument/2006/customXml" ds:itemID="{5E18C87C-E84C-44CE-AD49-260FD27F0BF4}">
  <ds:schemaRefs>
    <ds:schemaRef ds:uri="http://schemas.openxmlformats.org/officeDocument/2006/bibliography"/>
  </ds:schemaRefs>
</ds:datastoreItem>
</file>

<file path=customXml/itemProps5.xml><?xml version="1.0" encoding="utf-8"?>
<ds:datastoreItem xmlns:ds="http://schemas.openxmlformats.org/officeDocument/2006/customXml" ds:itemID="{14BC6D16-CC94-4C76-A390-972737F57446}"/>
</file>

<file path=docProps/app.xml><?xml version="1.0" encoding="utf-8"?>
<Properties xmlns="http://schemas.openxmlformats.org/officeDocument/2006/extended-properties" xmlns:vt="http://schemas.openxmlformats.org/officeDocument/2006/docPropsVTypes">
  <Template>Normal.dotm</Template>
  <TotalTime>130</TotalTime>
  <Pages>1</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Valencia, Jennifer</cp:lastModifiedBy>
  <cp:revision>7</cp:revision>
  <cp:lastPrinted>2022-06-13T17:03:00Z</cp:lastPrinted>
  <dcterms:created xsi:type="dcterms:W3CDTF">2023-05-01T19:07:00Z</dcterms:created>
  <dcterms:modified xsi:type="dcterms:W3CDTF">2023-05-02T00:04:00Z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0x010100C1867B5E252A2C43BA5FE67B18CA7B12</vt:lpwstr>
  </property>
  <property fmtid="{D5CDD505-2E9C-101B-9397-08002B2CF9AE}" pid="3" name="_dlc_DocIdItemGuid">
    <vt:lpwstr>0b8227e2-f000-4611-83d2-bc75cef44045</vt:lpwstr>
  </property>
</Properties>
</file>