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433B" w14:textId="777DD385"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490FE" w14:textId="146F7A91" w:rsidR="00490AA3" w:rsidRPr="005C1534" w:rsidRDefault="0074583F" w:rsidP="00CB3336">
      <w:pPr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Agenda</w:t>
      </w:r>
      <w:r w:rsidR="00490AA3" w:rsidRPr="005C1534">
        <w:rPr>
          <w:b/>
          <w:bCs/>
          <w:color w:val="000000"/>
          <w:sz w:val="24"/>
          <w:szCs w:val="24"/>
        </w:rPr>
        <w:br/>
      </w:r>
      <w:r w:rsidR="00EC7FAE" w:rsidRPr="005C1534">
        <w:rPr>
          <w:b/>
          <w:bCs/>
          <w:color w:val="000000"/>
          <w:sz w:val="24"/>
          <w:szCs w:val="24"/>
        </w:rPr>
        <w:t>April 13, 2022</w:t>
      </w:r>
    </w:p>
    <w:p w14:paraId="668B1EC3" w14:textId="4024875D"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14:paraId="745FE6BD" w14:textId="695F3730"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5C1534" w:rsidRPr="00E73D1A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</w:p>
    <w:p w14:paraId="554A9C8D" w14:textId="0E245058"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E214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14:paraId="3149214D" w14:textId="77777777"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14:paraId="5D8F4922" w14:textId="77777777" w:rsidR="00490AA3" w:rsidRPr="005C1534" w:rsidRDefault="00490AA3" w:rsidP="00490AA3">
      <w:pPr>
        <w:rPr>
          <w:sz w:val="24"/>
          <w:szCs w:val="24"/>
        </w:rPr>
      </w:pPr>
    </w:p>
    <w:p w14:paraId="5CF5861A" w14:textId="73787DB9"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14:paraId="707C0DCD" w14:textId="622A6B61" w:rsidR="009C2AA7" w:rsidRPr="005C1534" w:rsidRDefault="009C2AA7" w:rsidP="00490AA3">
      <w:pPr>
        <w:rPr>
          <w:sz w:val="24"/>
          <w:szCs w:val="24"/>
        </w:rPr>
      </w:pPr>
    </w:p>
    <w:p w14:paraId="4323C6F5" w14:textId="78C8AC07" w:rsidR="009C2AA7" w:rsidRPr="005C1534" w:rsidRDefault="009C2AA7" w:rsidP="009C2AA7">
      <w:pPr>
        <w:rPr>
          <w:color w:val="000000"/>
          <w:sz w:val="24"/>
          <w:szCs w:val="24"/>
        </w:rPr>
      </w:pPr>
      <w:r w:rsidRPr="005C1534">
        <w:rPr>
          <w:b/>
          <w:color w:val="000000"/>
          <w:sz w:val="24"/>
          <w:szCs w:val="24"/>
        </w:rPr>
        <w:t>Voting Members</w:t>
      </w:r>
      <w:r w:rsidRPr="005C1534">
        <w:rPr>
          <w:color w:val="000000"/>
          <w:sz w:val="24"/>
          <w:szCs w:val="24"/>
        </w:rPr>
        <w:t xml:space="preserve">: Dr. Fernando Ortiz (co-chair), Justin Tolentino (co-chair), Dr. Vaniethia Hubbard, </w:t>
      </w:r>
      <w:r w:rsidR="00154DEC" w:rsidRPr="005C1534">
        <w:rPr>
          <w:color w:val="000000"/>
          <w:sz w:val="24"/>
          <w:szCs w:val="24"/>
        </w:rPr>
        <w:t xml:space="preserve">Dr. Saeid Eidgahy, </w:t>
      </w:r>
      <w:r w:rsidRPr="005C1534">
        <w:rPr>
          <w:color w:val="000000"/>
          <w:sz w:val="24"/>
          <w:szCs w:val="24"/>
        </w:rPr>
        <w:t>Tyler Johnson, Kim Smith, Ashly Bootman, Suzanne Freeman, Mike Everett, Andrew Barrios, Monica Macmillen</w:t>
      </w:r>
      <w:r w:rsidR="00800D04" w:rsidRPr="005C1534">
        <w:rPr>
          <w:color w:val="000000"/>
          <w:sz w:val="24"/>
          <w:szCs w:val="24"/>
        </w:rPr>
        <w:t>, Rowena Valtairo/Carol Seitz</w:t>
      </w:r>
    </w:p>
    <w:p w14:paraId="4E947E05" w14:textId="77777777" w:rsidR="009C2AA7" w:rsidRPr="005C1534" w:rsidRDefault="009C2AA7" w:rsidP="009C2AA7">
      <w:pPr>
        <w:rPr>
          <w:color w:val="000000"/>
          <w:sz w:val="24"/>
          <w:szCs w:val="24"/>
        </w:rPr>
      </w:pPr>
    </w:p>
    <w:p w14:paraId="5E729998" w14:textId="7F9F8033" w:rsidR="00E1244F" w:rsidRPr="005C1534" w:rsidRDefault="009C2AA7" w:rsidP="009C2AA7">
      <w:pPr>
        <w:rPr>
          <w:color w:val="000000"/>
          <w:sz w:val="24"/>
          <w:szCs w:val="24"/>
        </w:rPr>
      </w:pPr>
      <w:r w:rsidRPr="005C1534">
        <w:rPr>
          <w:b/>
          <w:color w:val="000000"/>
          <w:sz w:val="24"/>
          <w:szCs w:val="24"/>
        </w:rPr>
        <w:t>Ex-officio Members (</w:t>
      </w:r>
      <w:r w:rsidR="00897D87" w:rsidRPr="005C1534">
        <w:rPr>
          <w:b/>
          <w:color w:val="000000"/>
          <w:sz w:val="24"/>
          <w:szCs w:val="24"/>
        </w:rPr>
        <w:t>N</w:t>
      </w:r>
      <w:r w:rsidRPr="005C1534">
        <w:rPr>
          <w:b/>
          <w:color w:val="000000"/>
          <w:sz w:val="24"/>
          <w:szCs w:val="24"/>
        </w:rPr>
        <w:t>on-</w:t>
      </w:r>
      <w:r w:rsidR="00897D87" w:rsidRPr="005C1534">
        <w:rPr>
          <w:b/>
          <w:color w:val="000000"/>
          <w:sz w:val="24"/>
          <w:szCs w:val="24"/>
        </w:rPr>
        <w:t>V</w:t>
      </w:r>
      <w:r w:rsidRPr="005C1534">
        <w:rPr>
          <w:b/>
          <w:color w:val="000000"/>
          <w:sz w:val="24"/>
          <w:szCs w:val="24"/>
        </w:rPr>
        <w:t>oting):</w:t>
      </w:r>
      <w:r w:rsidRPr="005C1534">
        <w:rPr>
          <w:color w:val="000000"/>
          <w:sz w:val="24"/>
          <w:szCs w:val="24"/>
        </w:rPr>
        <w:t xml:space="preserve"> Monica Zarske, Jaki King</w:t>
      </w:r>
      <w:r w:rsidR="006716A4" w:rsidRPr="005C1534">
        <w:rPr>
          <w:color w:val="000000"/>
          <w:sz w:val="24"/>
          <w:szCs w:val="24"/>
        </w:rPr>
        <w:t>/Dr. Brenda Estrada</w:t>
      </w:r>
      <w:r w:rsidRPr="005C1534">
        <w:rPr>
          <w:color w:val="000000"/>
          <w:sz w:val="24"/>
          <w:szCs w:val="24"/>
        </w:rPr>
        <w:t>, Dr. Jarek Janio, Dr. Jeffrey Lamb</w:t>
      </w:r>
    </w:p>
    <w:p w14:paraId="52266ABC" w14:textId="77777777" w:rsidR="00490AA3" w:rsidRPr="005C1534" w:rsidRDefault="00490AA3" w:rsidP="00154DEC">
      <w:pPr>
        <w:rPr>
          <w:sz w:val="24"/>
          <w:szCs w:val="24"/>
        </w:rPr>
      </w:pPr>
    </w:p>
    <w:p w14:paraId="11887D1D" w14:textId="4C5245F7" w:rsidR="000F7BFA" w:rsidRDefault="000F7BFA" w:rsidP="00AA642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583F">
        <w:rPr>
          <w:sz w:val="24"/>
          <w:szCs w:val="24"/>
        </w:rPr>
        <w:t>Introductions and Membership</w:t>
      </w:r>
      <w:r w:rsidR="00FB25E0" w:rsidRPr="0074583F">
        <w:rPr>
          <w:sz w:val="24"/>
          <w:szCs w:val="24"/>
        </w:rPr>
        <w:t>:</w:t>
      </w:r>
      <w:r w:rsidR="00311A6E" w:rsidRPr="0074583F">
        <w:rPr>
          <w:sz w:val="24"/>
          <w:szCs w:val="24"/>
        </w:rPr>
        <w:t xml:space="preserve"> </w:t>
      </w:r>
    </w:p>
    <w:p w14:paraId="0B52F278" w14:textId="77777777" w:rsidR="0074583F" w:rsidRPr="0074583F" w:rsidRDefault="0074583F" w:rsidP="0074583F">
      <w:pPr>
        <w:pStyle w:val="ListParagraph"/>
        <w:ind w:left="360"/>
        <w:rPr>
          <w:sz w:val="24"/>
          <w:szCs w:val="24"/>
        </w:rPr>
      </w:pPr>
    </w:p>
    <w:p w14:paraId="69536496" w14:textId="1187D633"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</w:p>
    <w:p w14:paraId="1004926D" w14:textId="77777777"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14:paraId="15ED1161" w14:textId="2331212B"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14:paraId="550FE79D" w14:textId="7252C1EC" w:rsidR="00F91B2F" w:rsidRPr="005C1534" w:rsidRDefault="00BD44B8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5C1534">
        <w:rPr>
          <w:sz w:val="24"/>
          <w:szCs w:val="24"/>
        </w:rPr>
        <w:t xml:space="preserve">Approval of Minutes from </w:t>
      </w:r>
      <w:r w:rsidR="0074583F">
        <w:rPr>
          <w:sz w:val="24"/>
          <w:szCs w:val="24"/>
        </w:rPr>
        <w:t>April 13</w:t>
      </w:r>
      <w:r w:rsidRPr="005C1534">
        <w:rPr>
          <w:sz w:val="24"/>
          <w:szCs w:val="24"/>
        </w:rPr>
        <w:t>, 202</w:t>
      </w:r>
      <w:r w:rsidR="006716A4" w:rsidRPr="005C1534">
        <w:rPr>
          <w:sz w:val="24"/>
          <w:szCs w:val="24"/>
        </w:rPr>
        <w:t>2</w:t>
      </w:r>
      <w:r w:rsidRPr="005C1534">
        <w:rPr>
          <w:sz w:val="24"/>
          <w:szCs w:val="24"/>
        </w:rPr>
        <w:t xml:space="preserve"> meeting</w:t>
      </w:r>
    </w:p>
    <w:p w14:paraId="05CC2FE9" w14:textId="77777777" w:rsidR="00490AA3" w:rsidRPr="005C1534" w:rsidRDefault="00490AA3" w:rsidP="00DE1575">
      <w:pPr>
        <w:rPr>
          <w:sz w:val="24"/>
          <w:szCs w:val="24"/>
        </w:rPr>
      </w:pPr>
    </w:p>
    <w:p w14:paraId="37CA7348" w14:textId="2ED242C4" w:rsidR="00490AA3" w:rsidRPr="005C1534" w:rsidRDefault="1B2C8FF2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Information</w:t>
      </w:r>
      <w:r w:rsidR="00FB25E0" w:rsidRPr="005C1534">
        <w:rPr>
          <w:sz w:val="24"/>
          <w:szCs w:val="24"/>
        </w:rPr>
        <w:t>:</w:t>
      </w:r>
    </w:p>
    <w:p w14:paraId="33AB96B6" w14:textId="4C8DF140" w:rsidR="2E06F17D" w:rsidRPr="005C1534" w:rsidRDefault="2E06F17D" w:rsidP="2E06F17D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</w:p>
    <w:p w14:paraId="6BEF4BBF" w14:textId="77777777" w:rsidR="00490AA3" w:rsidRPr="005C1534" w:rsidRDefault="00490AA3" w:rsidP="00490AA3">
      <w:pPr>
        <w:pStyle w:val="ListParagraph"/>
        <w:ind w:left="360"/>
        <w:rPr>
          <w:sz w:val="24"/>
          <w:szCs w:val="24"/>
        </w:rPr>
      </w:pPr>
    </w:p>
    <w:p w14:paraId="4B95E975" w14:textId="1D30621B" w:rsidR="00CB3336" w:rsidRPr="005C1534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Discussion</w:t>
      </w:r>
      <w:r w:rsidR="00490AA3" w:rsidRPr="005C1534">
        <w:rPr>
          <w:sz w:val="24"/>
          <w:szCs w:val="24"/>
        </w:rPr>
        <w:t xml:space="preserve">: </w:t>
      </w:r>
    </w:p>
    <w:p w14:paraId="625153F0" w14:textId="4BB4B4E7" w:rsidR="00CB3336" w:rsidRPr="005C1534" w:rsidRDefault="005A1191" w:rsidP="005A1191">
      <w:pPr>
        <w:ind w:firstLine="720"/>
        <w:rPr>
          <w:sz w:val="24"/>
          <w:szCs w:val="24"/>
        </w:rPr>
      </w:pPr>
      <w:r w:rsidRPr="005C1534">
        <w:rPr>
          <w:sz w:val="24"/>
          <w:szCs w:val="24"/>
        </w:rPr>
        <w:t xml:space="preserve">A. </w:t>
      </w:r>
      <w:r w:rsidR="00490AA3" w:rsidRPr="005C1534">
        <w:rPr>
          <w:sz w:val="24"/>
          <w:szCs w:val="24"/>
        </w:rPr>
        <w:t>Taskforce Updates</w:t>
      </w:r>
      <w:r w:rsidR="00485CE3" w:rsidRPr="005C1534">
        <w:rPr>
          <w:sz w:val="24"/>
          <w:szCs w:val="24"/>
        </w:rPr>
        <w:tab/>
      </w:r>
    </w:p>
    <w:p w14:paraId="6E8CDC0E" w14:textId="2BE825D0" w:rsidR="00F91B2F" w:rsidRPr="005C1534" w:rsidRDefault="00F91B2F" w:rsidP="005A1191">
      <w:pPr>
        <w:ind w:firstLine="720"/>
        <w:rPr>
          <w:sz w:val="24"/>
          <w:szCs w:val="24"/>
        </w:rPr>
      </w:pPr>
      <w:r w:rsidRPr="005C1534">
        <w:rPr>
          <w:sz w:val="24"/>
          <w:szCs w:val="24"/>
        </w:rPr>
        <w:t xml:space="preserve">B. </w:t>
      </w:r>
      <w:r w:rsidR="0074583F">
        <w:rPr>
          <w:sz w:val="24"/>
          <w:szCs w:val="24"/>
        </w:rPr>
        <w:t>Second</w:t>
      </w:r>
      <w:r w:rsidRPr="005C1534">
        <w:rPr>
          <w:sz w:val="24"/>
          <w:szCs w:val="24"/>
        </w:rPr>
        <w:t xml:space="preserve"> Read – 2022-2023 Participatory Governance Handbook</w:t>
      </w:r>
    </w:p>
    <w:p w14:paraId="4276E128" w14:textId="77777777" w:rsidR="00490AA3" w:rsidRPr="005C1534" w:rsidRDefault="00490AA3" w:rsidP="00490AA3">
      <w:pPr>
        <w:rPr>
          <w:sz w:val="24"/>
          <w:szCs w:val="24"/>
        </w:rPr>
      </w:pPr>
    </w:p>
    <w:p w14:paraId="65A89691" w14:textId="5358325E"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Subcommittee Reports</w:t>
      </w:r>
      <w:r w:rsidR="00FB25E0" w:rsidRPr="005C1534">
        <w:rPr>
          <w:sz w:val="24"/>
          <w:szCs w:val="24"/>
        </w:rPr>
        <w:t>:</w:t>
      </w:r>
    </w:p>
    <w:p w14:paraId="0FA52D1E" w14:textId="77777777"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14:paraId="4D3C61B3" w14:textId="6D59736F"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Outcomes Assessment – Dr. Jarek Janio</w:t>
      </w:r>
    </w:p>
    <w:p w14:paraId="74163074" w14:textId="73C60146"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14:paraId="2C6550BA" w14:textId="3FC16D04" w:rsidR="00345D37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Program Review – Jaki King</w:t>
      </w:r>
      <w:r w:rsidR="00B64DD7" w:rsidRPr="005C1534">
        <w:rPr>
          <w:sz w:val="24"/>
          <w:szCs w:val="24"/>
        </w:rPr>
        <w:t>/Dr. Brenda Estrada</w:t>
      </w:r>
    </w:p>
    <w:p w14:paraId="1E5B374D" w14:textId="1567D1C0" w:rsidR="00345D37" w:rsidRPr="005C1534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Enrollment Management-</w:t>
      </w:r>
      <w:r w:rsidR="00947E94" w:rsidRPr="005C1534">
        <w:rPr>
          <w:sz w:val="24"/>
          <w:szCs w:val="24"/>
        </w:rPr>
        <w:t xml:space="preserve"> Dr. Jeffrey L</w:t>
      </w:r>
      <w:r w:rsidR="003E686E" w:rsidRPr="005C1534">
        <w:rPr>
          <w:sz w:val="24"/>
          <w:szCs w:val="24"/>
        </w:rPr>
        <w:t>amb</w:t>
      </w:r>
    </w:p>
    <w:p w14:paraId="4E578E0B" w14:textId="77777777"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14:paraId="47CC6FA9" w14:textId="77777777"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Upcoming 202</w:t>
      </w:r>
      <w:r w:rsidR="002F58D1" w:rsidRPr="005C1534">
        <w:rPr>
          <w:sz w:val="24"/>
          <w:szCs w:val="24"/>
        </w:rPr>
        <w:t>2</w:t>
      </w:r>
      <w:r w:rsidRPr="005C1534">
        <w:rPr>
          <w:sz w:val="24"/>
          <w:szCs w:val="24"/>
        </w:rPr>
        <w:t>-202</w:t>
      </w:r>
      <w:r w:rsidR="002F58D1" w:rsidRPr="005C1534">
        <w:rPr>
          <w:sz w:val="24"/>
          <w:szCs w:val="24"/>
        </w:rPr>
        <w:t>3</w:t>
      </w:r>
      <w:r w:rsidRPr="005C1534">
        <w:rPr>
          <w:sz w:val="24"/>
          <w:szCs w:val="24"/>
        </w:rPr>
        <w:t xml:space="preserve"> Meetings – All meetings are the first Wednesday of the month from </w:t>
      </w:r>
      <w:r w:rsidRPr="005C1534">
        <w:rPr>
          <w:b/>
          <w:bCs/>
          <w:sz w:val="24"/>
          <w:szCs w:val="24"/>
        </w:rPr>
        <w:t>2:00-3:00pm</w:t>
      </w:r>
      <w:r w:rsidRPr="005C1534">
        <w:rPr>
          <w:sz w:val="24"/>
          <w:szCs w:val="24"/>
        </w:rPr>
        <w:t xml:space="preserve"> unless otherwise noted</w:t>
      </w:r>
    </w:p>
    <w:p w14:paraId="2951CB19" w14:textId="77777777" w:rsidR="00CB3336" w:rsidRPr="005C1534" w:rsidRDefault="000D0D7E" w:rsidP="00CB3336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2.25pt" from="0,5.7pt" to="456pt,5.7pt" w14:anchorId="30BC7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14:paraId="767FF8ED" w14:textId="651EE665" w:rsidR="00416007" w:rsidRPr="005C1534" w:rsidRDefault="009E0FA1" w:rsidP="00CB3336">
      <w:pPr>
        <w:pStyle w:val="ListParagraph"/>
        <w:ind w:left="360"/>
        <w:jc w:val="center"/>
        <w:rPr>
          <w:sz w:val="24"/>
          <w:szCs w:val="24"/>
        </w:rPr>
      </w:pPr>
      <w:r w:rsidRPr="00FB7998">
        <w:rPr>
          <w:sz w:val="24"/>
          <w:szCs w:val="24"/>
          <w:highlight w:val="yellow"/>
        </w:rPr>
        <w:t>J</w:t>
      </w:r>
      <w:r w:rsidR="00DE1575" w:rsidRPr="00FB7998">
        <w:rPr>
          <w:sz w:val="24"/>
          <w:szCs w:val="24"/>
          <w:highlight w:val="yellow"/>
        </w:rPr>
        <w:t>une 1, 2022</w:t>
      </w:r>
      <w:r w:rsidR="00FB7998">
        <w:rPr>
          <w:sz w:val="24"/>
          <w:szCs w:val="24"/>
          <w:highlight w:val="yellow"/>
        </w:rPr>
        <w:t xml:space="preserve"> Needed?</w:t>
      </w:r>
    </w:p>
    <w:sectPr w:rsidR="00416007" w:rsidRPr="005C15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2E4C" w14:textId="77777777" w:rsidR="009951EB" w:rsidRDefault="009951EB" w:rsidP="009951EB">
      <w:r>
        <w:separator/>
      </w:r>
    </w:p>
  </w:endnote>
  <w:endnote w:type="continuationSeparator" w:id="0">
    <w:p w14:paraId="32584DE7" w14:textId="77777777" w:rsidR="009951EB" w:rsidRDefault="009951EB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7AFB5" w14:textId="77777777"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92F3" w14:textId="77777777"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C053" w14:textId="77777777"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D1DA4" w14:textId="77777777" w:rsidR="009951EB" w:rsidRDefault="009951EB" w:rsidP="009951EB">
      <w:r>
        <w:separator/>
      </w:r>
    </w:p>
  </w:footnote>
  <w:footnote w:type="continuationSeparator" w:id="0">
    <w:p w14:paraId="6E06A6DC" w14:textId="77777777" w:rsidR="009951EB" w:rsidRDefault="009951EB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E6FA" w14:textId="77777777"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69284"/>
      <w:docPartObj>
        <w:docPartGallery w:val="Watermarks"/>
        <w:docPartUnique/>
      </w:docPartObj>
    </w:sdtPr>
    <w:sdtContent>
      <w:p w14:paraId="717AEB33" w14:textId="17E47C4F" w:rsidR="009951EB" w:rsidRDefault="009951EB">
        <w:pPr>
          <w:pStyle w:val="Header"/>
        </w:pPr>
        <w:r>
          <w:rPr>
            <w:noProof/>
          </w:rPr>
          <w:pict w14:anchorId="2D49FD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36D9C" w14:textId="77777777" w:rsidR="009951EB" w:rsidRDefault="00995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764E6"/>
    <w:rsid w:val="000957AC"/>
    <w:rsid w:val="000A7816"/>
    <w:rsid w:val="000D0D7E"/>
    <w:rsid w:val="000F7BFA"/>
    <w:rsid w:val="00151FF5"/>
    <w:rsid w:val="00154DEC"/>
    <w:rsid w:val="001A7DC4"/>
    <w:rsid w:val="0024366B"/>
    <w:rsid w:val="002536A9"/>
    <w:rsid w:val="002F1E84"/>
    <w:rsid w:val="002F2871"/>
    <w:rsid w:val="002F58D1"/>
    <w:rsid w:val="00311A6E"/>
    <w:rsid w:val="00332755"/>
    <w:rsid w:val="00344DD8"/>
    <w:rsid w:val="00345D37"/>
    <w:rsid w:val="003D667C"/>
    <w:rsid w:val="003E686E"/>
    <w:rsid w:val="00416007"/>
    <w:rsid w:val="00444112"/>
    <w:rsid w:val="00450DFF"/>
    <w:rsid w:val="0045416F"/>
    <w:rsid w:val="00485CE3"/>
    <w:rsid w:val="00490AA3"/>
    <w:rsid w:val="004D5A2B"/>
    <w:rsid w:val="005235C9"/>
    <w:rsid w:val="005A1191"/>
    <w:rsid w:val="005C1534"/>
    <w:rsid w:val="00625976"/>
    <w:rsid w:val="006716A4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15245"/>
    <w:rsid w:val="00844C3F"/>
    <w:rsid w:val="00885348"/>
    <w:rsid w:val="00897D87"/>
    <w:rsid w:val="008C3171"/>
    <w:rsid w:val="008F4726"/>
    <w:rsid w:val="00947E94"/>
    <w:rsid w:val="009818DB"/>
    <w:rsid w:val="00987318"/>
    <w:rsid w:val="009951EB"/>
    <w:rsid w:val="009A25F5"/>
    <w:rsid w:val="009C2AA7"/>
    <w:rsid w:val="009E0FA1"/>
    <w:rsid w:val="009F4F20"/>
    <w:rsid w:val="00AF60EB"/>
    <w:rsid w:val="00B0421E"/>
    <w:rsid w:val="00B13F25"/>
    <w:rsid w:val="00B417D5"/>
    <w:rsid w:val="00B41F56"/>
    <w:rsid w:val="00B64DD7"/>
    <w:rsid w:val="00BA5691"/>
    <w:rsid w:val="00BD281C"/>
    <w:rsid w:val="00BD44B8"/>
    <w:rsid w:val="00BF2A64"/>
    <w:rsid w:val="00BF5B8A"/>
    <w:rsid w:val="00CB0E47"/>
    <w:rsid w:val="00CB3336"/>
    <w:rsid w:val="00D03ECC"/>
    <w:rsid w:val="00D4408F"/>
    <w:rsid w:val="00D66E8A"/>
    <w:rsid w:val="00DE1575"/>
    <w:rsid w:val="00E1244F"/>
    <w:rsid w:val="00E36F90"/>
    <w:rsid w:val="00E63D62"/>
    <w:rsid w:val="00E66213"/>
    <w:rsid w:val="00E760E0"/>
    <w:rsid w:val="00E96F76"/>
    <w:rsid w:val="00EC7FAE"/>
    <w:rsid w:val="00F04DAE"/>
    <w:rsid w:val="00F819C6"/>
    <w:rsid w:val="00F91B2F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C5E0C44"/>
    <w:rsid w:val="0F3C27BC"/>
    <w:rsid w:val="10727650"/>
    <w:rsid w:val="139621F9"/>
    <w:rsid w:val="14ACD287"/>
    <w:rsid w:val="162162DC"/>
    <w:rsid w:val="17054E49"/>
    <w:rsid w:val="18624CED"/>
    <w:rsid w:val="19198E10"/>
    <w:rsid w:val="1B2C8FF2"/>
    <w:rsid w:val="1BAD5DD4"/>
    <w:rsid w:val="1C16F12D"/>
    <w:rsid w:val="1DC1880F"/>
    <w:rsid w:val="1EA19E22"/>
    <w:rsid w:val="25DCFD73"/>
    <w:rsid w:val="26859520"/>
    <w:rsid w:val="2907DB01"/>
    <w:rsid w:val="2BE94F8C"/>
    <w:rsid w:val="2E06F17D"/>
    <w:rsid w:val="2F567E19"/>
    <w:rsid w:val="30DFE189"/>
    <w:rsid w:val="310E0A91"/>
    <w:rsid w:val="320674FF"/>
    <w:rsid w:val="397A1915"/>
    <w:rsid w:val="39F51494"/>
    <w:rsid w:val="3CD4A974"/>
    <w:rsid w:val="3D043F3E"/>
    <w:rsid w:val="3EF08AE1"/>
    <w:rsid w:val="42FE7852"/>
    <w:rsid w:val="43072503"/>
    <w:rsid w:val="444730D1"/>
    <w:rsid w:val="479FDB66"/>
    <w:rsid w:val="4E41892D"/>
    <w:rsid w:val="4FAE3801"/>
    <w:rsid w:val="573EAD4E"/>
    <w:rsid w:val="57A0A2D6"/>
    <w:rsid w:val="5A5636FA"/>
    <w:rsid w:val="5FC89203"/>
    <w:rsid w:val="60FA158D"/>
    <w:rsid w:val="6371DD5D"/>
    <w:rsid w:val="687FA6EA"/>
    <w:rsid w:val="6889167F"/>
    <w:rsid w:val="69AC8024"/>
    <w:rsid w:val="69C61F4C"/>
    <w:rsid w:val="6B22E111"/>
    <w:rsid w:val="6C733EEB"/>
    <w:rsid w:val="6E3D4D73"/>
    <w:rsid w:val="6E797814"/>
    <w:rsid w:val="7025AFFA"/>
    <w:rsid w:val="70AFA76E"/>
    <w:rsid w:val="72B21120"/>
    <w:rsid w:val="75719BF2"/>
    <w:rsid w:val="76C00D4E"/>
    <w:rsid w:val="772F5411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B2CEE2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styleId="UnresolvedMention">
    <w:name w:val="Unresolved Mention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373227185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HNYXMCCMVK3K-1109-740</_dlc_DocId>
    <_dlc_DocIdUrl xmlns="431189f8-a51b-453f-9f0c-3a0b3b65b12f">
      <Url>https://sac.edu/committees/IEA/_layouts/15/DocIdRedir.aspx?ID=HNYXMCCMVK3K-1109-740</Url>
      <Description>HNYXMCCMVK3K-1109-740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F67F69-80BD-43E9-A045-72C2B3DD7EFF}"/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7e092e-12f5-45b9-afce-e2af5935d00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E6770-5597-4EAF-88BD-78C812BF8A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6FFEA8-26E7-4D08-866B-F6248A265B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46</cp:revision>
  <dcterms:created xsi:type="dcterms:W3CDTF">2021-11-24T19:12:00Z</dcterms:created>
  <dcterms:modified xsi:type="dcterms:W3CDTF">2022-04-26T20:06:00Z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228d9bc2-8879-42a8-a862-7599997963db</vt:lpwstr>
  </property>
</Properties>
</file>