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66DA" w:rsidRDefault="00EC5445" w:rsidP="003F785E">
      <w:pPr>
        <w:pStyle w:val="NoSpacing"/>
        <w:jc w:val="center"/>
      </w:pPr>
      <w:r>
        <w:t>Jarek Janio,</w:t>
      </w:r>
    </w:p>
    <w:p w:rsidR="00EC5445" w:rsidRDefault="00EC5445" w:rsidP="003F785E">
      <w:pPr>
        <w:pStyle w:val="NoSpacing"/>
        <w:jc w:val="center"/>
      </w:pPr>
      <w:r>
        <w:t>SLO Coordinator</w:t>
      </w:r>
    </w:p>
    <w:p w:rsidR="00EC5445" w:rsidRDefault="00EC5445" w:rsidP="003F785E">
      <w:pPr>
        <w:pStyle w:val="NoSpacing"/>
        <w:jc w:val="center"/>
      </w:pPr>
      <w:r>
        <w:t>Report to Academic Senate</w:t>
      </w:r>
    </w:p>
    <w:p w:rsidR="00EC5445" w:rsidRDefault="00EC5445" w:rsidP="003F785E">
      <w:pPr>
        <w:pStyle w:val="NoSpacing"/>
        <w:jc w:val="center"/>
      </w:pPr>
      <w:r>
        <w:t>November 24, 2020</w:t>
      </w:r>
    </w:p>
    <w:p w:rsidR="00EC5445" w:rsidRDefault="00EC5445" w:rsidP="00EC5445">
      <w:pPr>
        <w:pStyle w:val="NoSpacing"/>
      </w:pPr>
    </w:p>
    <w:p w:rsidR="00EC5445" w:rsidRDefault="00EC5445" w:rsidP="00EC5445">
      <w:pPr>
        <w:pStyle w:val="NoSpacing"/>
      </w:pPr>
      <w:r>
        <w:t>CurriQunet and Nuventive integration</w:t>
      </w:r>
    </w:p>
    <w:p w:rsidR="00EC5445" w:rsidRDefault="00EC5445" w:rsidP="00EC5445">
      <w:pPr>
        <w:pStyle w:val="NoSpacing"/>
      </w:pPr>
    </w:p>
    <w:p w:rsidR="00EC5445" w:rsidRDefault="00EC5445" w:rsidP="003F785E">
      <w:pPr>
        <w:pStyle w:val="NoSpacing"/>
        <w:ind w:left="720"/>
      </w:pPr>
      <w:r>
        <w:t xml:space="preserve">All department chairs have been notified that SLO statements have been imported from CurriQunet to Nuventive as planned. Between now and the end of the semester, </w:t>
      </w:r>
      <w:r w:rsidR="00CB6BAB">
        <w:t xml:space="preserve">methods of assessment and SLO assessment results will be entered in Nuventive. SLO Office Hour will continue through the end of the semester to ensure support for faculty. </w:t>
      </w:r>
    </w:p>
    <w:p w:rsidR="003F785E" w:rsidRDefault="003F785E" w:rsidP="00EC5445">
      <w:pPr>
        <w:pStyle w:val="NoSpacing"/>
      </w:pPr>
    </w:p>
    <w:p w:rsidR="003F785E" w:rsidRDefault="003F785E" w:rsidP="00EC5445">
      <w:pPr>
        <w:pStyle w:val="NoSpacing"/>
      </w:pPr>
      <w:r>
        <w:t xml:space="preserve">Student Services and Nuventive </w:t>
      </w:r>
    </w:p>
    <w:p w:rsidR="00CB6BAB" w:rsidRDefault="00CB6BAB" w:rsidP="00EC5445">
      <w:pPr>
        <w:pStyle w:val="NoSpacing"/>
      </w:pPr>
    </w:p>
    <w:p w:rsidR="00CB6BAB" w:rsidRDefault="00CB6BAB" w:rsidP="003F785E">
      <w:pPr>
        <w:pStyle w:val="NoSpacing"/>
        <w:ind w:left="720"/>
      </w:pPr>
      <w:r>
        <w:t xml:space="preserve">Student Service areas also have been given access to Nuventive and all employees responsible for their areas are being asked to log in to the database to ensure proper access. Instructional materials have also been developed and training is going to be available. </w:t>
      </w:r>
    </w:p>
    <w:p w:rsidR="00CB6BAB" w:rsidRDefault="00CB6BAB" w:rsidP="00EC5445">
      <w:pPr>
        <w:pStyle w:val="NoSpacing"/>
      </w:pPr>
    </w:p>
    <w:p w:rsidR="003F785E" w:rsidRDefault="003F785E" w:rsidP="00EC5445">
      <w:pPr>
        <w:pStyle w:val="NoSpacing"/>
      </w:pPr>
      <w:r>
        <w:t xml:space="preserve">Canvas and Nuventive integration </w:t>
      </w:r>
    </w:p>
    <w:p w:rsidR="003F785E" w:rsidRDefault="003F785E" w:rsidP="00EC5445">
      <w:pPr>
        <w:pStyle w:val="NoSpacing"/>
      </w:pPr>
    </w:p>
    <w:p w:rsidR="00CB6BAB" w:rsidRDefault="00CB6BAB" w:rsidP="003F785E">
      <w:pPr>
        <w:pStyle w:val="NoSpacing"/>
        <w:ind w:left="720"/>
      </w:pPr>
      <w:r>
        <w:t xml:space="preserve">Nuventive and Canvas integration is being discussed. District IT and vendors have been notified and I am in the process of making sure that all appropriate paperwork and forms are signed to make it all happen. </w:t>
      </w:r>
    </w:p>
    <w:p w:rsidR="00CB6BAB" w:rsidRDefault="00CB6BAB" w:rsidP="00EC5445">
      <w:pPr>
        <w:pStyle w:val="NoSpacing"/>
      </w:pPr>
    </w:p>
    <w:p w:rsidR="00CB6BAB" w:rsidRDefault="00CB6BAB" w:rsidP="00EC5445">
      <w:pPr>
        <w:pStyle w:val="NoSpacing"/>
      </w:pPr>
      <w:r>
        <w:t>I am happy to report that all these activities are happening right on schedule</w:t>
      </w:r>
      <w:r w:rsidR="003F785E">
        <w:t xml:space="preserve">. </w:t>
      </w:r>
    </w:p>
    <w:p w:rsidR="003F785E" w:rsidRDefault="003F785E" w:rsidP="00EC5445">
      <w:pPr>
        <w:pStyle w:val="NoSpacing"/>
      </w:pPr>
    </w:p>
    <w:p w:rsidR="003F785E" w:rsidRDefault="003F785E" w:rsidP="00EC5445">
      <w:pPr>
        <w:pStyle w:val="NoSpacing"/>
      </w:pPr>
      <w:r>
        <w:t>Happy Thanksgiving!</w:t>
      </w:r>
      <w:bookmarkStart w:id="0" w:name="_GoBack"/>
      <w:bookmarkEnd w:id="0"/>
    </w:p>
    <w:p w:rsidR="003F785E" w:rsidRDefault="003F785E" w:rsidP="00EC5445">
      <w:pPr>
        <w:pStyle w:val="NoSpacing"/>
      </w:pPr>
    </w:p>
    <w:p w:rsidR="003F785E" w:rsidRDefault="003F785E" w:rsidP="00EC5445">
      <w:pPr>
        <w:pStyle w:val="NoSpacing"/>
      </w:pPr>
      <w:r>
        <w:t xml:space="preserve">Jarek </w:t>
      </w:r>
    </w:p>
    <w:p w:rsidR="003F785E" w:rsidRDefault="003F785E" w:rsidP="00EC5445">
      <w:pPr>
        <w:pStyle w:val="NoSpacing"/>
      </w:pPr>
    </w:p>
    <w:p w:rsidR="003F785E" w:rsidRDefault="003F785E" w:rsidP="003F785E">
      <w:pPr>
        <w:rPr>
          <w:color w:val="212121"/>
        </w:rPr>
      </w:pPr>
      <w:r>
        <w:rPr>
          <w:rFonts w:ascii="Arial" w:hAnsi="Arial" w:cs="Arial"/>
          <w:color w:val="212121"/>
        </w:rPr>
        <w:t>Jarek Janio, Ph.D.</w:t>
      </w:r>
    </w:p>
    <w:p w:rsidR="003F785E" w:rsidRDefault="003F785E" w:rsidP="003F785E">
      <w:pPr>
        <w:rPr>
          <w:color w:val="212121"/>
        </w:rPr>
      </w:pPr>
      <w:r>
        <w:rPr>
          <w:rFonts w:ascii="Arial" w:hAnsi="Arial" w:cs="Arial"/>
          <w:color w:val="212121"/>
        </w:rPr>
        <w:t>Outcomes Assessment Coordinator</w:t>
      </w:r>
    </w:p>
    <w:p w:rsidR="003F785E" w:rsidRDefault="003F785E" w:rsidP="003F785E">
      <w:pPr>
        <w:rPr>
          <w:color w:val="212121"/>
        </w:rPr>
      </w:pPr>
      <w:r>
        <w:rPr>
          <w:rFonts w:ascii="Arial" w:hAnsi="Arial" w:cs="Arial"/>
          <w:b/>
          <w:bCs/>
          <w:color w:val="C00000"/>
        </w:rPr>
        <w:t>Santa Ana College</w:t>
      </w:r>
    </w:p>
    <w:p w:rsidR="003F785E" w:rsidRDefault="003F785E" w:rsidP="003F785E">
      <w:pPr>
        <w:rPr>
          <w:color w:val="212121"/>
        </w:rPr>
      </w:pPr>
      <w:r>
        <w:rPr>
          <w:rFonts w:ascii="Arial" w:hAnsi="Arial" w:cs="Arial"/>
          <w:color w:val="231F20"/>
        </w:rPr>
        <w:t>1530 W. 17th Street</w:t>
      </w:r>
    </w:p>
    <w:p w:rsidR="003F785E" w:rsidRDefault="003F785E" w:rsidP="003F785E">
      <w:pPr>
        <w:rPr>
          <w:color w:val="212121"/>
        </w:rPr>
      </w:pPr>
      <w:r>
        <w:rPr>
          <w:rFonts w:ascii="Arial" w:hAnsi="Arial" w:cs="Arial"/>
          <w:color w:val="231F20"/>
          <w:lang w:val="pl-PL"/>
        </w:rPr>
        <w:t>1.714.564.6763</w:t>
      </w:r>
    </w:p>
    <w:p w:rsidR="003F785E" w:rsidRDefault="003F785E" w:rsidP="00EC5445">
      <w:pPr>
        <w:pStyle w:val="NoSpacing"/>
      </w:pPr>
    </w:p>
    <w:sectPr w:rsidR="003F78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445"/>
    <w:rsid w:val="0010302B"/>
    <w:rsid w:val="003F785E"/>
    <w:rsid w:val="00CB6BAB"/>
    <w:rsid w:val="00E349BE"/>
    <w:rsid w:val="00EC54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47C94"/>
  <w15:chartTrackingRefBased/>
  <w15:docId w15:val="{AF057DED-550E-44FA-A1CB-E73A4D679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US" w:eastAsia="en-US" w:bidi="ar-SA"/>
      </w:rPr>
    </w:rPrDefault>
    <w:pPrDefault>
      <w:pPr>
        <w:spacing w:after="16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F785E"/>
    <w:pPr>
      <w:spacing w:after="0"/>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C5445"/>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4803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0ADB4C0DF3A844A4BBD864BA281FAD" ma:contentTypeVersion="1" ma:contentTypeDescription="Create a new document." ma:contentTypeScope="" ma:versionID="c916b72c6e6ad54f1b2256709559a4fd">
  <xsd:schema xmlns:xsd="http://www.w3.org/2001/XMLSchema" xmlns:xs="http://www.w3.org/2001/XMLSchema" xmlns:p="http://schemas.microsoft.com/office/2006/metadata/properties" xmlns:ns2="431189f8-a51b-453f-9f0c-3a0b3b65b12f" targetNamespace="http://schemas.microsoft.com/office/2006/metadata/properties" ma:root="true" ma:fieldsID="b96c214a694ffaf4954aeac313948b30" ns2:_="">
    <xsd:import namespace="431189f8-a51b-453f-9f0c-3a0b3b65b12f"/>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431189f8-a51b-453f-9f0c-3a0b3b65b12f">HNYXMCCMVK3K-743504103-214</_dlc_DocId>
    <_dlc_DocIdUrl xmlns="431189f8-a51b-453f-9f0c-3a0b3b65b12f">
      <Url>https://sac.edu/President/AcademicSenate/_layouts/15/DocIdRedir.aspx?ID=HNYXMCCMVK3K-743504103-214</Url>
      <Description>HNYXMCCMVK3K-743504103-214</Description>
    </_dlc_DocIdUrl>
  </documentManagement>
</p:properties>
</file>

<file path=customXml/itemProps1.xml><?xml version="1.0" encoding="utf-8"?>
<ds:datastoreItem xmlns:ds="http://schemas.openxmlformats.org/officeDocument/2006/customXml" ds:itemID="{E8022250-348D-4BA1-ABBC-D8B03B4EB45A}"/>
</file>

<file path=customXml/itemProps2.xml><?xml version="1.0" encoding="utf-8"?>
<ds:datastoreItem xmlns:ds="http://schemas.openxmlformats.org/officeDocument/2006/customXml" ds:itemID="{6B7462EF-2D55-41D1-8FEF-0BFD71C46C53}"/>
</file>

<file path=customXml/itemProps3.xml><?xml version="1.0" encoding="utf-8"?>
<ds:datastoreItem xmlns:ds="http://schemas.openxmlformats.org/officeDocument/2006/customXml" ds:itemID="{57C146E4-79BE-40F9-B238-CE96E239D15A}"/>
</file>

<file path=customXml/itemProps4.xml><?xml version="1.0" encoding="utf-8"?>
<ds:datastoreItem xmlns:ds="http://schemas.openxmlformats.org/officeDocument/2006/customXml" ds:itemID="{FBA116A2-82C0-439E-AD40-C283E08E994C}"/>
</file>

<file path=docProps/app.xml><?xml version="1.0" encoding="utf-8"?>
<Properties xmlns="http://schemas.openxmlformats.org/officeDocument/2006/extended-properties" xmlns:vt="http://schemas.openxmlformats.org/officeDocument/2006/docPropsVTypes">
  <Template>Normal</Template>
  <TotalTime>23</TotalTime>
  <Pages>1</Pages>
  <Words>180</Words>
  <Characters>1030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J.</dc:creator>
  <cp:keywords/>
  <dc:description/>
  <cp:lastModifiedBy>J. J.</cp:lastModifiedBy>
  <cp:revision>1</cp:revision>
  <dcterms:created xsi:type="dcterms:W3CDTF">2020-11-24T20:05:00Z</dcterms:created>
  <dcterms:modified xsi:type="dcterms:W3CDTF">2020-11-24T20:28:00Z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0x010100F90ADB4C0DF3A844A4BBD864BA281FAD</vt:lpwstr>
  </property>
  <property fmtid="{D5CDD505-2E9C-101B-9397-08002B2CF9AE}" pid="3" name="_dlc_DocIdItemGuid">
    <vt:lpwstr>8e77a8bc-48e1-4b35-937d-299a1ed4eeaf</vt:lpwstr>
  </property>
</Properties>
</file>