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99B39" w14:textId="38887EC1" w:rsidR="0011696A" w:rsidRPr="002933C9" w:rsidRDefault="0011696A" w:rsidP="002933C9">
      <w:r w:rsidRPr="002933C9">
        <w:t>Resolution FA2</w:t>
      </w:r>
      <w:r w:rsidR="1FADEB93" w:rsidRPr="002933C9">
        <w:t>0</w:t>
      </w:r>
      <w:r w:rsidRPr="002933C9">
        <w:t xml:space="preserve"> 12.8.2020</w:t>
      </w:r>
    </w:p>
    <w:p w14:paraId="3ABB7070" w14:textId="619A9827" w:rsidR="6B072F86" w:rsidRDefault="6B072F86" w:rsidP="002933C9">
      <w:pPr>
        <w:pStyle w:val="Heading1"/>
      </w:pPr>
      <w:commentRangeStart w:id="0"/>
      <w:r w:rsidRPr="002933C9">
        <w:t xml:space="preserve">Resolution </w:t>
      </w:r>
      <w:r w:rsidR="0297F0ED" w:rsidRPr="002933C9">
        <w:t>A</w:t>
      </w:r>
      <w:r w:rsidRPr="002933C9">
        <w:t>ffirming the Anti-racis</w:t>
      </w:r>
      <w:r w:rsidR="39213E03" w:rsidRPr="002933C9">
        <w:t>m</w:t>
      </w:r>
      <w:r w:rsidR="4DC9AC04" w:rsidRPr="002933C9">
        <w:t>,</w:t>
      </w:r>
      <w:r w:rsidRPr="002933C9">
        <w:t xml:space="preserve"> Anti-sexis</w:t>
      </w:r>
      <w:r w:rsidR="77DAE8CF" w:rsidRPr="002933C9">
        <w:t>m</w:t>
      </w:r>
      <w:r w:rsidR="32412A39" w:rsidRPr="002933C9">
        <w:t>, Anti-oppression</w:t>
      </w:r>
      <w:r w:rsidRPr="002933C9">
        <w:t xml:space="preserve"> Charge of the </w:t>
      </w:r>
      <w:r w:rsidR="61EA6385" w:rsidRPr="002933C9">
        <w:t xml:space="preserve">Santa Ana College </w:t>
      </w:r>
      <w:r w:rsidRPr="002933C9">
        <w:t>Academic Senate</w:t>
      </w:r>
      <w:commentRangeEnd w:id="0"/>
      <w:r w:rsidRPr="002933C9">
        <w:commentReference w:id="0"/>
      </w:r>
    </w:p>
    <w:p w14:paraId="02CBEC55" w14:textId="77777777" w:rsidR="004A5BCD" w:rsidRPr="004A5BCD" w:rsidRDefault="004A5BCD" w:rsidP="004A5BCD"/>
    <w:p w14:paraId="33C1196D" w14:textId="76E88764" w:rsidR="0011696A" w:rsidRDefault="0011696A" w:rsidP="002933C9">
      <w:r w:rsidRPr="002933C9">
        <w:t xml:space="preserve">Resolution </w:t>
      </w:r>
      <w:r w:rsidR="006A2ABC" w:rsidRPr="002933C9">
        <w:t>submitted</w:t>
      </w:r>
      <w:r w:rsidRPr="002933C9">
        <w:t xml:space="preserve"> by Reyna Cummings, Susan Hoang, Rebecca Ortiz, Cathryn Pierce, Maria Aguilar Beltran, Maria “Lupe” Estrada, Stephanie Clark, with the guidance of the Academic Senate Executive Board.</w:t>
      </w:r>
    </w:p>
    <w:p w14:paraId="519F0342" w14:textId="5231F541" w:rsidR="002933C9" w:rsidRPr="004A5BCD" w:rsidRDefault="004A5BCD" w:rsidP="002933C9">
      <w:pPr>
        <w:rPr>
          <w:b/>
          <w:bCs/>
        </w:rPr>
      </w:pPr>
      <w:r w:rsidRPr="004A5BCD">
        <w:rPr>
          <w:b/>
          <w:bCs/>
        </w:rPr>
        <w:t>Whereas,</w:t>
      </w:r>
    </w:p>
    <w:p w14:paraId="3BE54714" w14:textId="1D2D43DF" w:rsidR="000F6B86" w:rsidRPr="002933C9" w:rsidRDefault="000F6B86" w:rsidP="002933C9">
      <w:pPr>
        <w:pStyle w:val="ListParagraph"/>
        <w:numPr>
          <w:ilvl w:val="0"/>
          <w:numId w:val="9"/>
        </w:numPr>
      </w:pPr>
      <w:r w:rsidRPr="002933C9">
        <w:t xml:space="preserve">Whereas, </w:t>
      </w:r>
      <w:r w:rsidR="00EC10C4" w:rsidRPr="002933C9">
        <w:t>T</w:t>
      </w:r>
      <w:r w:rsidRPr="002933C9">
        <w:t>he Academic Senate of Santa Ana College a</w:t>
      </w:r>
      <w:r w:rsidR="00A244C2" w:rsidRPr="002933C9">
        <w:t>cknowledg</w:t>
      </w:r>
      <w:r w:rsidRPr="002933C9">
        <w:t>es</w:t>
      </w:r>
      <w:commentRangeStart w:id="1"/>
      <w:commentRangeStart w:id="2"/>
      <w:r w:rsidRPr="002933C9">
        <w:t>,</w:t>
      </w:r>
      <w:r w:rsidR="00A244C2" w:rsidRPr="002933C9">
        <w:t xml:space="preserve"> </w:t>
      </w:r>
      <w:r w:rsidRPr="002933C9">
        <w:t>through</w:t>
      </w:r>
      <w:r w:rsidR="00A244C2" w:rsidRPr="002933C9" w:rsidDel="000F6B86">
        <w:t xml:space="preserve"> </w:t>
      </w:r>
      <w:r w:rsidR="00A244C2" w:rsidRPr="002933C9">
        <w:t>behavior </w:t>
      </w:r>
      <w:r w:rsidR="2FFEBBE1" w:rsidRPr="002933C9">
        <w:t>witnessed</w:t>
      </w:r>
      <w:r w:rsidRPr="002933C9">
        <w:t xml:space="preserve"> </w:t>
      </w:r>
      <w:r w:rsidR="00A244C2" w:rsidRPr="002933C9">
        <w:t xml:space="preserve">on </w:t>
      </w:r>
      <w:commentRangeEnd w:id="1"/>
      <w:r w:rsidR="2FFEBBE1" w:rsidRPr="002933C9">
        <w:t>our campus and within professional settings</w:t>
      </w:r>
      <w:r w:rsidR="00A244C2" w:rsidRPr="002933C9">
        <w:commentReference w:id="1"/>
      </w:r>
      <w:commentRangeEnd w:id="2"/>
      <w:r w:rsidR="00A244C2" w:rsidRPr="002933C9">
        <w:commentReference w:id="2"/>
      </w:r>
      <w:r w:rsidRPr="002933C9">
        <w:t>,</w:t>
      </w:r>
      <w:r w:rsidR="00A244C2" w:rsidRPr="002933C9">
        <w:t xml:space="preserve"> that there is a systemic problem with racism, sexism, and intersectionality that not only affects students but the </w:t>
      </w:r>
      <w:r w:rsidRPr="002933C9">
        <w:t xml:space="preserve">entirety of our </w:t>
      </w:r>
      <w:r w:rsidR="00A244C2" w:rsidRPr="002933C9">
        <w:t>campus community</w:t>
      </w:r>
      <w:r w:rsidR="00D6556E" w:rsidRPr="002933C9">
        <w:t>; and</w:t>
      </w:r>
    </w:p>
    <w:p w14:paraId="429885E5" w14:textId="2396E742" w:rsidR="000F6B86" w:rsidRPr="002933C9" w:rsidRDefault="000F6B86" w:rsidP="002933C9">
      <w:pPr>
        <w:pStyle w:val="ListParagraph"/>
        <w:numPr>
          <w:ilvl w:val="0"/>
          <w:numId w:val="9"/>
        </w:numPr>
      </w:pPr>
      <w:r w:rsidRPr="002933C9">
        <w:t xml:space="preserve">Whereas, </w:t>
      </w:r>
      <w:proofErr w:type="gramStart"/>
      <w:r w:rsidR="00A244C2" w:rsidRPr="002933C9" w:rsidDel="000F6B86">
        <w:t>T</w:t>
      </w:r>
      <w:r w:rsidR="00A244C2" w:rsidRPr="002933C9">
        <w:t>hese</w:t>
      </w:r>
      <w:proofErr w:type="gramEnd"/>
      <w:r w:rsidR="00A244C2" w:rsidRPr="002933C9">
        <w:t xml:space="preserve"> issues are often </w:t>
      </w:r>
      <w:r w:rsidR="001338ED" w:rsidRPr="002933C9">
        <w:t>perpetuated</w:t>
      </w:r>
      <w:r w:rsidR="001338ED" w:rsidRPr="002933C9">
        <w:t xml:space="preserve"> </w:t>
      </w:r>
      <w:r w:rsidR="00A244C2" w:rsidRPr="002933C9">
        <w:t>through actions of silencing, retaliation, and bullying</w:t>
      </w:r>
      <w:r w:rsidR="00D6556E" w:rsidRPr="002933C9">
        <w:t xml:space="preserve">; </w:t>
      </w:r>
    </w:p>
    <w:p w14:paraId="2E0773B3" w14:textId="5828D482" w:rsidR="000F6B86" w:rsidRPr="002933C9" w:rsidRDefault="000F6B86" w:rsidP="002933C9">
      <w:pPr>
        <w:pStyle w:val="ListParagraph"/>
        <w:numPr>
          <w:ilvl w:val="0"/>
          <w:numId w:val="9"/>
        </w:numPr>
      </w:pPr>
      <w:proofErr w:type="gramStart"/>
      <w:r w:rsidRPr="002933C9">
        <w:t>Whereas,</w:t>
      </w:r>
      <w:proofErr w:type="gramEnd"/>
      <w:r w:rsidRPr="002933C9">
        <w:t xml:space="preserve"> </w:t>
      </w:r>
      <w:r w:rsidR="3D9E32CF" w:rsidRPr="002933C9">
        <w:t>T</w:t>
      </w:r>
      <w:r w:rsidRPr="002933C9">
        <w:t>he Academic Senate</w:t>
      </w:r>
      <w:r w:rsidR="00914567" w:rsidRPr="002933C9">
        <w:t>’s purview of</w:t>
      </w:r>
      <w:r w:rsidRPr="002933C9">
        <w:t xml:space="preserve"> academic and professional matters </w:t>
      </w:r>
      <w:r w:rsidR="00914567" w:rsidRPr="002933C9">
        <w:t>requires that we</w:t>
      </w:r>
      <w:r w:rsidR="00A244C2" w:rsidRPr="002933C9">
        <w:t xml:space="preserve"> address</w:t>
      </w:r>
      <w:r w:rsidR="0098602C" w:rsidRPr="002933C9">
        <w:t xml:space="preserve"> the </w:t>
      </w:r>
      <w:r w:rsidR="00A244C2" w:rsidRPr="002933C9">
        <w:t xml:space="preserve">issues of positionality, privilege, and power </w:t>
      </w:r>
      <w:r w:rsidR="0098602C" w:rsidRPr="002933C9">
        <w:t xml:space="preserve">directly </w:t>
      </w:r>
      <w:r w:rsidR="00A244C2" w:rsidRPr="002933C9">
        <w:t xml:space="preserve">through </w:t>
      </w:r>
      <w:r w:rsidR="00914567" w:rsidRPr="002933C9">
        <w:t xml:space="preserve">Academic Senate </w:t>
      </w:r>
      <w:r w:rsidR="00A244C2" w:rsidRPr="002933C9">
        <w:t>recommendations and support. </w:t>
      </w:r>
    </w:p>
    <w:p w14:paraId="4B121C24" w14:textId="5A44A8DA" w:rsidR="499FCDD7" w:rsidRPr="002933C9" w:rsidRDefault="499FCDD7" w:rsidP="002933C9">
      <w:pPr>
        <w:rPr>
          <w:b/>
          <w:bCs/>
        </w:rPr>
      </w:pPr>
      <w:r w:rsidRPr="002933C9">
        <w:rPr>
          <w:b/>
          <w:bCs/>
        </w:rPr>
        <w:t>Potential Language (Additional ‘Whereas’)</w:t>
      </w:r>
    </w:p>
    <w:p w14:paraId="05A14D1E" w14:textId="0FF7084A" w:rsidR="006B6D72" w:rsidRPr="002933C9" w:rsidRDefault="006B6D72" w:rsidP="002933C9">
      <w:pPr>
        <w:pStyle w:val="ListParagraph"/>
        <w:numPr>
          <w:ilvl w:val="0"/>
          <w:numId w:val="10"/>
        </w:numPr>
      </w:pPr>
      <w:commentRangeStart w:id="4"/>
      <w:r w:rsidRPr="002933C9">
        <w:t>Whereas</w:t>
      </w:r>
      <w:r w:rsidR="0F9ABFDB" w:rsidRPr="002933C9">
        <w:t>,</w:t>
      </w:r>
      <w:r w:rsidRPr="002933C9">
        <w:t xml:space="preserve"> </w:t>
      </w:r>
      <w:r w:rsidR="74123E0F" w:rsidRPr="002933C9">
        <w:t>A</w:t>
      </w:r>
      <w:r w:rsidRPr="002933C9">
        <w:t xml:space="preserve">ntiracism includes an action-oriented approach to reducing bias, racism, sexism, and discrimination; supporting diversity; advocating with and for historically under-represented staff, faculty, and students in all areas of campus life; and furthering knowledge to improve policies and systems over time. </w:t>
      </w:r>
    </w:p>
    <w:p w14:paraId="0CA3DEA6" w14:textId="07582A8B" w:rsidR="006B6D72" w:rsidRPr="002933C9" w:rsidRDefault="006B6D72" w:rsidP="002933C9">
      <w:pPr>
        <w:pStyle w:val="ListParagraph"/>
        <w:numPr>
          <w:ilvl w:val="0"/>
          <w:numId w:val="10"/>
        </w:numPr>
      </w:pPr>
      <w:r w:rsidRPr="002933C9">
        <w:t xml:space="preserve">Whereas, </w:t>
      </w:r>
      <w:r w:rsidR="2013877F" w:rsidRPr="002933C9">
        <w:t>I</w:t>
      </w:r>
      <w:r w:rsidR="755C67C0" w:rsidRPr="002933C9">
        <w:t>n</w:t>
      </w:r>
      <w:r w:rsidRPr="002933C9">
        <w:t xml:space="preserve"> light of the history of injustice towards People of Color, woman, and other marginalized voices, and in light of more recent developments raising awareness of systemic/institutional racism, including testimonials of students, colleagues, and community partners, the Faculty Senate of Santa Ana College, within its scope of academic and professional matters, affirms that BILPOC lives and voices matter.  </w:t>
      </w:r>
      <w:commentRangeEnd w:id="4"/>
      <w:r w:rsidR="755C67C0" w:rsidRPr="002933C9">
        <w:commentReference w:id="4"/>
      </w:r>
    </w:p>
    <w:p w14:paraId="03FA7C49" w14:textId="0967BA5E" w:rsidR="7B2C9CC6" w:rsidRPr="002933C9" w:rsidRDefault="7B2C9CC6" w:rsidP="002933C9">
      <w:pPr>
        <w:pStyle w:val="ListParagraph"/>
        <w:numPr>
          <w:ilvl w:val="0"/>
          <w:numId w:val="10"/>
        </w:numPr>
      </w:pPr>
      <w:proofErr w:type="gramStart"/>
      <w:r w:rsidRPr="002933C9">
        <w:t>Whereas,</w:t>
      </w:r>
      <w:proofErr w:type="gramEnd"/>
      <w:r w:rsidRPr="002933C9">
        <w:t xml:space="preserve"> </w:t>
      </w:r>
      <w:r w:rsidR="0BE6DAB6" w:rsidRPr="002933C9">
        <w:t>S</w:t>
      </w:r>
      <w:r w:rsidR="748A9C44" w:rsidRPr="002933C9">
        <w:t>ystemic</w:t>
      </w:r>
      <w:r w:rsidRPr="002933C9">
        <w:t xml:space="preserve">/institutional racism is policies, procedures, and norms that may have a disproportionately negative impact on Black, Indigenous, Latinx, and People of Color (BILPOC). </w:t>
      </w:r>
    </w:p>
    <w:p w14:paraId="0272824C" w14:textId="31217054" w:rsidR="00A244C2" w:rsidRPr="002933C9" w:rsidRDefault="002933C9" w:rsidP="002933C9">
      <w:pPr>
        <w:rPr>
          <w:b/>
          <w:bCs/>
        </w:rPr>
      </w:pPr>
      <w:r w:rsidRPr="002933C9">
        <w:rPr>
          <w:b/>
          <w:bCs/>
        </w:rPr>
        <w:t>Resolved</w:t>
      </w:r>
      <w:r w:rsidR="00A244C2" w:rsidRPr="002933C9">
        <w:rPr>
          <w:b/>
          <w:bCs/>
        </w:rPr>
        <w:t> </w:t>
      </w:r>
    </w:p>
    <w:p w14:paraId="173D7D8A" w14:textId="443AFBFA" w:rsidR="00A244C2" w:rsidRPr="002933C9" w:rsidRDefault="00DC528C" w:rsidP="002933C9">
      <w:pPr>
        <w:pStyle w:val="ListParagraph"/>
        <w:numPr>
          <w:ilvl w:val="0"/>
          <w:numId w:val="11"/>
        </w:numPr>
      </w:pPr>
      <w:r w:rsidRPr="002933C9">
        <w:t>Resolved</w:t>
      </w:r>
      <w:r w:rsidR="00A244C2" w:rsidRPr="002933C9">
        <w:t xml:space="preserve">, </w:t>
      </w:r>
      <w:r w:rsidRPr="002933C9">
        <w:t>T</w:t>
      </w:r>
      <w:r w:rsidR="00A244C2" w:rsidRPr="002933C9">
        <w:t xml:space="preserve">he Academic Senate denounces the silencing of voices </w:t>
      </w:r>
      <w:r w:rsidR="00A244C2" w:rsidRPr="002933C9" w:rsidDel="00721C09">
        <w:t xml:space="preserve">and </w:t>
      </w:r>
      <w:r w:rsidR="00721C09" w:rsidRPr="002933C9">
        <w:t>is</w:t>
      </w:r>
      <w:r w:rsidR="00A244C2" w:rsidRPr="002933C9">
        <w:t xml:space="preserve"> committed to dismantling sexism, racism, and any other forms of </w:t>
      </w:r>
      <w:proofErr w:type="gramStart"/>
      <w:r w:rsidR="00A244C2" w:rsidRPr="002933C9">
        <w:t>oppression</w:t>
      </w:r>
      <w:r w:rsidRPr="002933C9">
        <w:t>;</w:t>
      </w:r>
      <w:proofErr w:type="gramEnd"/>
    </w:p>
    <w:p w14:paraId="67A803D7" w14:textId="01D3E400" w:rsidR="00A244C2" w:rsidRPr="002933C9" w:rsidRDefault="00DC528C" w:rsidP="002933C9">
      <w:pPr>
        <w:pStyle w:val="ListParagraph"/>
        <w:numPr>
          <w:ilvl w:val="0"/>
          <w:numId w:val="11"/>
        </w:numPr>
      </w:pPr>
      <w:r w:rsidRPr="002933C9">
        <w:t>Resolved</w:t>
      </w:r>
      <w:r w:rsidR="00A244C2" w:rsidRPr="002933C9">
        <w:t xml:space="preserve">, </w:t>
      </w:r>
      <w:r w:rsidRPr="002933C9">
        <w:t>T</w:t>
      </w:r>
      <w:r w:rsidR="00A244C2" w:rsidRPr="002933C9">
        <w:t xml:space="preserve">he Academic Senate will immediately establish a workgroup that </w:t>
      </w:r>
      <w:r w:rsidR="000F6B86" w:rsidRPr="002933C9">
        <w:t xml:space="preserve">will </w:t>
      </w:r>
      <w:r w:rsidR="00A244C2" w:rsidRPr="002933C9">
        <w:t xml:space="preserve">provide short-term and long-term recommendations for dismantling sexism, racism, and any other forms of oppression and </w:t>
      </w:r>
      <w:r w:rsidR="000F6B86" w:rsidRPr="002933C9">
        <w:t>will establish</w:t>
      </w:r>
      <w:r w:rsidR="000F6B86" w:rsidRPr="002933C9">
        <w:t xml:space="preserve"> </w:t>
      </w:r>
      <w:r w:rsidR="00A244C2" w:rsidRPr="002933C9">
        <w:t>diverse and inclusive spaces for systemically marginalized voices</w:t>
      </w:r>
      <w:r w:rsidRPr="002933C9">
        <w:t>;</w:t>
      </w:r>
      <w:r w:rsidR="0011696A" w:rsidRPr="002933C9">
        <w:t xml:space="preserve"> and</w:t>
      </w:r>
    </w:p>
    <w:p w14:paraId="752F91E0" w14:textId="778EF9ED" w:rsidR="00A244C2" w:rsidRPr="002933C9" w:rsidRDefault="66E70D13" w:rsidP="002933C9">
      <w:pPr>
        <w:pStyle w:val="ListParagraph"/>
        <w:numPr>
          <w:ilvl w:val="0"/>
          <w:numId w:val="11"/>
        </w:numPr>
      </w:pPr>
      <w:r w:rsidRPr="002933C9">
        <w:t>Be it resolved that, the Academic Senate will provide training, conversations, and establish practices that support an inclusive culture of leadership that holds this community accountable to the charge of dismantling sexism, racism, and any other forms of oppression and create diverse and inclusive spaces for systemically marginalized voices.</w:t>
      </w:r>
    </w:p>
    <w:p w14:paraId="05FED235" w14:textId="141A1591" w:rsidR="00C310CD" w:rsidRPr="002933C9" w:rsidRDefault="00C310CD" w:rsidP="002933C9"/>
    <w:p w14:paraId="69F4309E" w14:textId="39C4091F" w:rsidR="00C310CD" w:rsidRPr="002933C9" w:rsidRDefault="00C310CD" w:rsidP="002933C9"/>
    <w:p w14:paraId="45C218A3" w14:textId="77777777" w:rsidR="00927A85" w:rsidRPr="002933C9" w:rsidRDefault="00927A85" w:rsidP="002933C9"/>
    <w:sectPr w:rsidR="00927A85" w:rsidRPr="002933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lark, Stephanie" w:date="2020-12-05T12:21:00Z" w:initials="CS">
    <w:p w14:paraId="3EF049CF" w14:textId="2871740E" w:rsidR="7B2C9CC6" w:rsidRDefault="7B2C9CC6">
      <w:pPr>
        <w:pStyle w:val="CommentText"/>
      </w:pPr>
      <w:r>
        <w:t>Still not sure about title?</w:t>
      </w:r>
      <w:r>
        <w:rPr>
          <w:rStyle w:val="CommentReference"/>
        </w:rPr>
        <w:annotationRef/>
      </w:r>
    </w:p>
  </w:comment>
  <w:comment w:id="1" w:author="Hoang, Susan" w:date="2020-12-03T13:44:00Z" w:initials="HS">
    <w:p w14:paraId="4B426ED6" w14:textId="3F0C742A" w:rsidR="2271996E" w:rsidRDefault="2271996E">
      <w:pPr>
        <w:pStyle w:val="CommentText"/>
      </w:pPr>
      <w:r>
        <w:t xml:space="preserve">I know we talked about this going beyond Stephanie's experience, so could this be something that expresses that there are many experiences like it around campus? </w:t>
      </w:r>
      <w:r>
        <w:rPr>
          <w:rStyle w:val="CommentReference"/>
        </w:rPr>
        <w:annotationRef/>
      </w:r>
    </w:p>
  </w:comment>
  <w:comment w:id="2" w:author="Clark, Stephanie" w:date="2020-12-03T20:33:00Z" w:initials="CS">
    <w:p w14:paraId="6F171878" w14:textId="5D2DD5EA" w:rsidR="5190B256" w:rsidRDefault="5190B256">
      <w:pPr>
        <w:pStyle w:val="CommentText"/>
      </w:pPr>
      <w:r>
        <w:rPr>
          <w:color w:val="2B579A"/>
          <w:shd w:val="clear" w:color="auto" w:fill="E6E6E6"/>
        </w:rPr>
        <w:fldChar w:fldCharType="begin"/>
      </w:r>
      <w:r>
        <w:instrText xml:space="preserve"> HYPERLINK "mailto:Hoang_Susan@sac.edu"</w:instrText>
      </w:r>
      <w:bookmarkStart w:id="3" w:name="_@_AFAA05419E614CC2ABBB34C36866F5F7Z"/>
      <w:r>
        <w:rPr>
          <w:color w:val="2B579A"/>
          <w:shd w:val="clear" w:color="auto" w:fill="E6E6E6"/>
        </w:rPr>
        <w:fldChar w:fldCharType="separate"/>
      </w:r>
      <w:bookmarkEnd w:id="3"/>
      <w:r w:rsidRPr="5190B256">
        <w:rPr>
          <w:rStyle w:val="Mention"/>
          <w:noProof/>
        </w:rPr>
        <w:t>@Hoang, Susan</w:t>
      </w:r>
      <w:r>
        <w:rPr>
          <w:color w:val="2B579A"/>
          <w:shd w:val="clear" w:color="auto" w:fill="E6E6E6"/>
        </w:rPr>
        <w:fldChar w:fldCharType="end"/>
      </w:r>
      <w:r>
        <w:t xml:space="preserve"> I </w:t>
      </w:r>
      <w:proofErr w:type="gramStart"/>
      <w:r>
        <w:t>wasn't</w:t>
      </w:r>
      <w:proofErr w:type="gramEnd"/>
      <w:r>
        <w:t xml:space="preserve"> sure how to phrase this to reflect the group</w:t>
      </w:r>
      <w:r>
        <w:rPr>
          <w:rStyle w:val="CommentReference"/>
        </w:rPr>
        <w:annotationRef/>
      </w:r>
    </w:p>
  </w:comment>
  <w:comment w:id="4" w:author="Clark, Stephanie" w:date="2020-12-03T09:27:00Z" w:initials="CS">
    <w:p w14:paraId="2D939D64" w14:textId="06E6A059" w:rsidR="006B6D72" w:rsidRDefault="006B6D72">
      <w:pPr>
        <w:pStyle w:val="CommentText"/>
      </w:pPr>
      <w:r>
        <w:rPr>
          <w:rStyle w:val="CommentReference"/>
        </w:rPr>
        <w:annotationRef/>
      </w:r>
      <w:r>
        <w:t>Additional ‘whereas’ statements from Maria AB, we need to limit our Whereas and Resolved to 4 each. I think we might want one broad statement now and then have the workgroup support future resolutions related to anti-racism actions, because those can include more specific actions.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F049CF" w15:done="0"/>
  <w15:commentEx w15:paraId="4B426ED6" w15:done="0"/>
  <w15:commentEx w15:paraId="6F171878" w15:paraIdParent="4B426ED6" w15:done="0"/>
  <w15:commentEx w15:paraId="2D939D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031938F" w16cex:dateUtc="2020-12-05T20:21:00Z"/>
  <w16cex:commentExtensible w16cex:durableId="6084D90E" w16cex:dateUtc="2020-12-03T21:44:00Z"/>
  <w16cex:commentExtensible w16cex:durableId="47784531" w16cex:dateUtc="2020-12-04T04:33:00Z"/>
  <w16cex:commentExtensible w16cex:durableId="23732DE6" w16cex:dateUtc="2020-12-03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F049CF" w16cid:durableId="1031938F"/>
  <w16cid:commentId w16cid:paraId="4B426ED6" w16cid:durableId="6084D90E"/>
  <w16cid:commentId w16cid:paraId="6F171878" w16cid:durableId="47784531"/>
  <w16cid:commentId w16cid:paraId="2D939D64" w16cid:durableId="23732D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F187E"/>
    <w:multiLevelType w:val="hybridMultilevel"/>
    <w:tmpl w:val="FFFFFFFF"/>
    <w:lvl w:ilvl="0" w:tplc="B63CA48A">
      <w:start w:val="1"/>
      <w:numFmt w:val="bullet"/>
      <w:lvlText w:val=""/>
      <w:lvlJc w:val="left"/>
      <w:pPr>
        <w:ind w:left="720" w:hanging="360"/>
      </w:pPr>
      <w:rPr>
        <w:rFonts w:ascii="Symbol" w:hAnsi="Symbol" w:hint="default"/>
      </w:rPr>
    </w:lvl>
    <w:lvl w:ilvl="1" w:tplc="EE1A1866">
      <w:start w:val="1"/>
      <w:numFmt w:val="bullet"/>
      <w:lvlText w:val="o"/>
      <w:lvlJc w:val="left"/>
      <w:pPr>
        <w:ind w:left="1440" w:hanging="360"/>
      </w:pPr>
      <w:rPr>
        <w:rFonts w:ascii="Courier New" w:hAnsi="Courier New" w:hint="default"/>
      </w:rPr>
    </w:lvl>
    <w:lvl w:ilvl="2" w:tplc="82F2E436">
      <w:start w:val="1"/>
      <w:numFmt w:val="bullet"/>
      <w:lvlText w:val=""/>
      <w:lvlJc w:val="left"/>
      <w:pPr>
        <w:ind w:left="2160" w:hanging="360"/>
      </w:pPr>
      <w:rPr>
        <w:rFonts w:ascii="Wingdings" w:hAnsi="Wingdings" w:hint="default"/>
      </w:rPr>
    </w:lvl>
    <w:lvl w:ilvl="3" w:tplc="A0263FCE">
      <w:start w:val="1"/>
      <w:numFmt w:val="bullet"/>
      <w:lvlText w:val=""/>
      <w:lvlJc w:val="left"/>
      <w:pPr>
        <w:ind w:left="2880" w:hanging="360"/>
      </w:pPr>
      <w:rPr>
        <w:rFonts w:ascii="Symbol" w:hAnsi="Symbol" w:hint="default"/>
      </w:rPr>
    </w:lvl>
    <w:lvl w:ilvl="4" w:tplc="10C009DA">
      <w:start w:val="1"/>
      <w:numFmt w:val="bullet"/>
      <w:lvlText w:val="o"/>
      <w:lvlJc w:val="left"/>
      <w:pPr>
        <w:ind w:left="3600" w:hanging="360"/>
      </w:pPr>
      <w:rPr>
        <w:rFonts w:ascii="Courier New" w:hAnsi="Courier New" w:hint="default"/>
      </w:rPr>
    </w:lvl>
    <w:lvl w:ilvl="5" w:tplc="3FC4A1CE">
      <w:start w:val="1"/>
      <w:numFmt w:val="bullet"/>
      <w:lvlText w:val=""/>
      <w:lvlJc w:val="left"/>
      <w:pPr>
        <w:ind w:left="4320" w:hanging="360"/>
      </w:pPr>
      <w:rPr>
        <w:rFonts w:ascii="Wingdings" w:hAnsi="Wingdings" w:hint="default"/>
      </w:rPr>
    </w:lvl>
    <w:lvl w:ilvl="6" w:tplc="0994B702">
      <w:start w:val="1"/>
      <w:numFmt w:val="bullet"/>
      <w:lvlText w:val=""/>
      <w:lvlJc w:val="left"/>
      <w:pPr>
        <w:ind w:left="5040" w:hanging="360"/>
      </w:pPr>
      <w:rPr>
        <w:rFonts w:ascii="Symbol" w:hAnsi="Symbol" w:hint="default"/>
      </w:rPr>
    </w:lvl>
    <w:lvl w:ilvl="7" w:tplc="39781DE8">
      <w:start w:val="1"/>
      <w:numFmt w:val="bullet"/>
      <w:lvlText w:val="o"/>
      <w:lvlJc w:val="left"/>
      <w:pPr>
        <w:ind w:left="5760" w:hanging="360"/>
      </w:pPr>
      <w:rPr>
        <w:rFonts w:ascii="Courier New" w:hAnsi="Courier New" w:hint="default"/>
      </w:rPr>
    </w:lvl>
    <w:lvl w:ilvl="8" w:tplc="96605664">
      <w:start w:val="1"/>
      <w:numFmt w:val="bullet"/>
      <w:lvlText w:val=""/>
      <w:lvlJc w:val="left"/>
      <w:pPr>
        <w:ind w:left="6480" w:hanging="360"/>
      </w:pPr>
      <w:rPr>
        <w:rFonts w:ascii="Wingdings" w:hAnsi="Wingdings" w:hint="default"/>
      </w:rPr>
    </w:lvl>
  </w:abstractNum>
  <w:abstractNum w:abstractNumId="1" w15:restartNumberingAfterBreak="0">
    <w:nsid w:val="0C7528EF"/>
    <w:multiLevelType w:val="hybridMultilevel"/>
    <w:tmpl w:val="815888AC"/>
    <w:lvl w:ilvl="0" w:tplc="69AEA1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B25EA5"/>
    <w:multiLevelType w:val="hybridMultilevel"/>
    <w:tmpl w:val="42CAD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CD7772"/>
    <w:multiLevelType w:val="hybridMultilevel"/>
    <w:tmpl w:val="20EEB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7B99"/>
    <w:multiLevelType w:val="hybridMultilevel"/>
    <w:tmpl w:val="F9BE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32719"/>
    <w:multiLevelType w:val="hybridMultilevel"/>
    <w:tmpl w:val="FFFFFFFF"/>
    <w:lvl w:ilvl="0" w:tplc="6712AA5E">
      <w:start w:val="1"/>
      <w:numFmt w:val="bullet"/>
      <w:lvlText w:val=""/>
      <w:lvlJc w:val="left"/>
      <w:pPr>
        <w:ind w:left="720" w:hanging="360"/>
      </w:pPr>
      <w:rPr>
        <w:rFonts w:ascii="Symbol" w:hAnsi="Symbol" w:hint="default"/>
      </w:rPr>
    </w:lvl>
    <w:lvl w:ilvl="1" w:tplc="43125E5E">
      <w:start w:val="1"/>
      <w:numFmt w:val="bullet"/>
      <w:lvlText w:val="o"/>
      <w:lvlJc w:val="left"/>
      <w:pPr>
        <w:ind w:left="1440" w:hanging="360"/>
      </w:pPr>
      <w:rPr>
        <w:rFonts w:ascii="Courier New" w:hAnsi="Courier New" w:hint="default"/>
      </w:rPr>
    </w:lvl>
    <w:lvl w:ilvl="2" w:tplc="D938B8DA">
      <w:start w:val="1"/>
      <w:numFmt w:val="bullet"/>
      <w:lvlText w:val=""/>
      <w:lvlJc w:val="left"/>
      <w:pPr>
        <w:ind w:left="2160" w:hanging="360"/>
      </w:pPr>
      <w:rPr>
        <w:rFonts w:ascii="Wingdings" w:hAnsi="Wingdings" w:hint="default"/>
      </w:rPr>
    </w:lvl>
    <w:lvl w:ilvl="3" w:tplc="03948D4A">
      <w:start w:val="1"/>
      <w:numFmt w:val="bullet"/>
      <w:lvlText w:val=""/>
      <w:lvlJc w:val="left"/>
      <w:pPr>
        <w:ind w:left="2880" w:hanging="360"/>
      </w:pPr>
      <w:rPr>
        <w:rFonts w:ascii="Symbol" w:hAnsi="Symbol" w:hint="default"/>
      </w:rPr>
    </w:lvl>
    <w:lvl w:ilvl="4" w:tplc="BA8648DE">
      <w:start w:val="1"/>
      <w:numFmt w:val="bullet"/>
      <w:lvlText w:val="o"/>
      <w:lvlJc w:val="left"/>
      <w:pPr>
        <w:ind w:left="3600" w:hanging="360"/>
      </w:pPr>
      <w:rPr>
        <w:rFonts w:ascii="Courier New" w:hAnsi="Courier New" w:hint="default"/>
      </w:rPr>
    </w:lvl>
    <w:lvl w:ilvl="5" w:tplc="EBD6F930">
      <w:start w:val="1"/>
      <w:numFmt w:val="bullet"/>
      <w:lvlText w:val=""/>
      <w:lvlJc w:val="left"/>
      <w:pPr>
        <w:ind w:left="4320" w:hanging="360"/>
      </w:pPr>
      <w:rPr>
        <w:rFonts w:ascii="Wingdings" w:hAnsi="Wingdings" w:hint="default"/>
      </w:rPr>
    </w:lvl>
    <w:lvl w:ilvl="6" w:tplc="7212B332">
      <w:start w:val="1"/>
      <w:numFmt w:val="bullet"/>
      <w:lvlText w:val=""/>
      <w:lvlJc w:val="left"/>
      <w:pPr>
        <w:ind w:left="5040" w:hanging="360"/>
      </w:pPr>
      <w:rPr>
        <w:rFonts w:ascii="Symbol" w:hAnsi="Symbol" w:hint="default"/>
      </w:rPr>
    </w:lvl>
    <w:lvl w:ilvl="7" w:tplc="25F46896">
      <w:start w:val="1"/>
      <w:numFmt w:val="bullet"/>
      <w:lvlText w:val="o"/>
      <w:lvlJc w:val="left"/>
      <w:pPr>
        <w:ind w:left="5760" w:hanging="360"/>
      </w:pPr>
      <w:rPr>
        <w:rFonts w:ascii="Courier New" w:hAnsi="Courier New" w:hint="default"/>
      </w:rPr>
    </w:lvl>
    <w:lvl w:ilvl="8" w:tplc="C13EDB70">
      <w:start w:val="1"/>
      <w:numFmt w:val="bullet"/>
      <w:lvlText w:val=""/>
      <w:lvlJc w:val="left"/>
      <w:pPr>
        <w:ind w:left="6480" w:hanging="360"/>
      </w:pPr>
      <w:rPr>
        <w:rFonts w:ascii="Wingdings" w:hAnsi="Wingdings" w:hint="default"/>
      </w:rPr>
    </w:lvl>
  </w:abstractNum>
  <w:abstractNum w:abstractNumId="6" w15:restartNumberingAfterBreak="0">
    <w:nsid w:val="42D36A23"/>
    <w:multiLevelType w:val="hybridMultilevel"/>
    <w:tmpl w:val="FFFFFFFF"/>
    <w:lvl w:ilvl="0" w:tplc="FB12693C">
      <w:start w:val="1"/>
      <w:numFmt w:val="bullet"/>
      <w:lvlText w:val=""/>
      <w:lvlJc w:val="left"/>
      <w:pPr>
        <w:ind w:left="720" w:hanging="360"/>
      </w:pPr>
      <w:rPr>
        <w:rFonts w:ascii="Symbol" w:hAnsi="Symbol" w:hint="default"/>
      </w:rPr>
    </w:lvl>
    <w:lvl w:ilvl="1" w:tplc="9FB0B70E">
      <w:start w:val="1"/>
      <w:numFmt w:val="bullet"/>
      <w:lvlText w:val="o"/>
      <w:lvlJc w:val="left"/>
      <w:pPr>
        <w:ind w:left="1440" w:hanging="360"/>
      </w:pPr>
      <w:rPr>
        <w:rFonts w:ascii="Courier New" w:hAnsi="Courier New" w:hint="default"/>
      </w:rPr>
    </w:lvl>
    <w:lvl w:ilvl="2" w:tplc="2A6A7CCA">
      <w:start w:val="1"/>
      <w:numFmt w:val="bullet"/>
      <w:lvlText w:val=""/>
      <w:lvlJc w:val="left"/>
      <w:pPr>
        <w:ind w:left="2160" w:hanging="360"/>
      </w:pPr>
      <w:rPr>
        <w:rFonts w:ascii="Wingdings" w:hAnsi="Wingdings" w:hint="default"/>
      </w:rPr>
    </w:lvl>
    <w:lvl w:ilvl="3" w:tplc="AE94DD48">
      <w:start w:val="1"/>
      <w:numFmt w:val="bullet"/>
      <w:lvlText w:val=""/>
      <w:lvlJc w:val="left"/>
      <w:pPr>
        <w:ind w:left="2880" w:hanging="360"/>
      </w:pPr>
      <w:rPr>
        <w:rFonts w:ascii="Symbol" w:hAnsi="Symbol" w:hint="default"/>
      </w:rPr>
    </w:lvl>
    <w:lvl w:ilvl="4" w:tplc="CCE03CBA">
      <w:start w:val="1"/>
      <w:numFmt w:val="bullet"/>
      <w:lvlText w:val="o"/>
      <w:lvlJc w:val="left"/>
      <w:pPr>
        <w:ind w:left="3600" w:hanging="360"/>
      </w:pPr>
      <w:rPr>
        <w:rFonts w:ascii="Courier New" w:hAnsi="Courier New" w:hint="default"/>
      </w:rPr>
    </w:lvl>
    <w:lvl w:ilvl="5" w:tplc="2F54207A">
      <w:start w:val="1"/>
      <w:numFmt w:val="bullet"/>
      <w:lvlText w:val=""/>
      <w:lvlJc w:val="left"/>
      <w:pPr>
        <w:ind w:left="4320" w:hanging="360"/>
      </w:pPr>
      <w:rPr>
        <w:rFonts w:ascii="Wingdings" w:hAnsi="Wingdings" w:hint="default"/>
      </w:rPr>
    </w:lvl>
    <w:lvl w:ilvl="6" w:tplc="28CED008">
      <w:start w:val="1"/>
      <w:numFmt w:val="bullet"/>
      <w:lvlText w:val=""/>
      <w:lvlJc w:val="left"/>
      <w:pPr>
        <w:ind w:left="5040" w:hanging="360"/>
      </w:pPr>
      <w:rPr>
        <w:rFonts w:ascii="Symbol" w:hAnsi="Symbol" w:hint="default"/>
      </w:rPr>
    </w:lvl>
    <w:lvl w:ilvl="7" w:tplc="7E8AEB68">
      <w:start w:val="1"/>
      <w:numFmt w:val="bullet"/>
      <w:lvlText w:val="o"/>
      <w:lvlJc w:val="left"/>
      <w:pPr>
        <w:ind w:left="5760" w:hanging="360"/>
      </w:pPr>
      <w:rPr>
        <w:rFonts w:ascii="Courier New" w:hAnsi="Courier New" w:hint="default"/>
      </w:rPr>
    </w:lvl>
    <w:lvl w:ilvl="8" w:tplc="8F5C46E2">
      <w:start w:val="1"/>
      <w:numFmt w:val="bullet"/>
      <w:lvlText w:val=""/>
      <w:lvlJc w:val="left"/>
      <w:pPr>
        <w:ind w:left="6480" w:hanging="360"/>
      </w:pPr>
      <w:rPr>
        <w:rFonts w:ascii="Wingdings" w:hAnsi="Wingdings" w:hint="default"/>
      </w:rPr>
    </w:lvl>
  </w:abstractNum>
  <w:abstractNum w:abstractNumId="7" w15:restartNumberingAfterBreak="0">
    <w:nsid w:val="4404079F"/>
    <w:multiLevelType w:val="hybridMultilevel"/>
    <w:tmpl w:val="FFFFFFFF"/>
    <w:lvl w:ilvl="0" w:tplc="FD36961C">
      <w:start w:val="1"/>
      <w:numFmt w:val="bullet"/>
      <w:lvlText w:val=""/>
      <w:lvlJc w:val="left"/>
      <w:pPr>
        <w:ind w:left="720" w:hanging="360"/>
      </w:pPr>
      <w:rPr>
        <w:rFonts w:ascii="Symbol" w:hAnsi="Symbol" w:hint="default"/>
      </w:rPr>
    </w:lvl>
    <w:lvl w:ilvl="1" w:tplc="2CE81C70">
      <w:start w:val="1"/>
      <w:numFmt w:val="bullet"/>
      <w:lvlText w:val="o"/>
      <w:lvlJc w:val="left"/>
      <w:pPr>
        <w:ind w:left="1440" w:hanging="360"/>
      </w:pPr>
      <w:rPr>
        <w:rFonts w:ascii="Courier New" w:hAnsi="Courier New" w:hint="default"/>
      </w:rPr>
    </w:lvl>
    <w:lvl w:ilvl="2" w:tplc="7A0A5E90">
      <w:start w:val="1"/>
      <w:numFmt w:val="bullet"/>
      <w:lvlText w:val=""/>
      <w:lvlJc w:val="left"/>
      <w:pPr>
        <w:ind w:left="2160" w:hanging="360"/>
      </w:pPr>
      <w:rPr>
        <w:rFonts w:ascii="Wingdings" w:hAnsi="Wingdings" w:hint="default"/>
      </w:rPr>
    </w:lvl>
    <w:lvl w:ilvl="3" w:tplc="3676B8AC">
      <w:start w:val="1"/>
      <w:numFmt w:val="bullet"/>
      <w:lvlText w:val=""/>
      <w:lvlJc w:val="left"/>
      <w:pPr>
        <w:ind w:left="2880" w:hanging="360"/>
      </w:pPr>
      <w:rPr>
        <w:rFonts w:ascii="Symbol" w:hAnsi="Symbol" w:hint="default"/>
      </w:rPr>
    </w:lvl>
    <w:lvl w:ilvl="4" w:tplc="51B0242A">
      <w:start w:val="1"/>
      <w:numFmt w:val="bullet"/>
      <w:lvlText w:val="o"/>
      <w:lvlJc w:val="left"/>
      <w:pPr>
        <w:ind w:left="3600" w:hanging="360"/>
      </w:pPr>
      <w:rPr>
        <w:rFonts w:ascii="Courier New" w:hAnsi="Courier New" w:hint="default"/>
      </w:rPr>
    </w:lvl>
    <w:lvl w:ilvl="5" w:tplc="CF404A6A">
      <w:start w:val="1"/>
      <w:numFmt w:val="bullet"/>
      <w:lvlText w:val=""/>
      <w:lvlJc w:val="left"/>
      <w:pPr>
        <w:ind w:left="4320" w:hanging="360"/>
      </w:pPr>
      <w:rPr>
        <w:rFonts w:ascii="Wingdings" w:hAnsi="Wingdings" w:hint="default"/>
      </w:rPr>
    </w:lvl>
    <w:lvl w:ilvl="6" w:tplc="1346AD82">
      <w:start w:val="1"/>
      <w:numFmt w:val="bullet"/>
      <w:lvlText w:val=""/>
      <w:lvlJc w:val="left"/>
      <w:pPr>
        <w:ind w:left="5040" w:hanging="360"/>
      </w:pPr>
      <w:rPr>
        <w:rFonts w:ascii="Symbol" w:hAnsi="Symbol" w:hint="default"/>
      </w:rPr>
    </w:lvl>
    <w:lvl w:ilvl="7" w:tplc="D4A410B0">
      <w:start w:val="1"/>
      <w:numFmt w:val="bullet"/>
      <w:lvlText w:val="o"/>
      <w:lvlJc w:val="left"/>
      <w:pPr>
        <w:ind w:left="5760" w:hanging="360"/>
      </w:pPr>
      <w:rPr>
        <w:rFonts w:ascii="Courier New" w:hAnsi="Courier New" w:hint="default"/>
      </w:rPr>
    </w:lvl>
    <w:lvl w:ilvl="8" w:tplc="ADFE7FD4">
      <w:start w:val="1"/>
      <w:numFmt w:val="bullet"/>
      <w:lvlText w:val=""/>
      <w:lvlJc w:val="left"/>
      <w:pPr>
        <w:ind w:left="6480" w:hanging="360"/>
      </w:pPr>
      <w:rPr>
        <w:rFonts w:ascii="Wingdings" w:hAnsi="Wingdings" w:hint="default"/>
      </w:rPr>
    </w:lvl>
  </w:abstractNum>
  <w:abstractNum w:abstractNumId="8" w15:restartNumberingAfterBreak="0">
    <w:nsid w:val="58950F09"/>
    <w:multiLevelType w:val="hybridMultilevel"/>
    <w:tmpl w:val="FFFFFFFF"/>
    <w:lvl w:ilvl="0" w:tplc="12548752">
      <w:start w:val="1"/>
      <w:numFmt w:val="bullet"/>
      <w:lvlText w:val=""/>
      <w:lvlJc w:val="left"/>
      <w:pPr>
        <w:ind w:left="720" w:hanging="360"/>
      </w:pPr>
      <w:rPr>
        <w:rFonts w:ascii="Symbol" w:hAnsi="Symbol" w:hint="default"/>
      </w:rPr>
    </w:lvl>
    <w:lvl w:ilvl="1" w:tplc="FD7AF1EA">
      <w:start w:val="1"/>
      <w:numFmt w:val="bullet"/>
      <w:lvlText w:val="o"/>
      <w:lvlJc w:val="left"/>
      <w:pPr>
        <w:ind w:left="1440" w:hanging="360"/>
      </w:pPr>
      <w:rPr>
        <w:rFonts w:ascii="Courier New" w:hAnsi="Courier New" w:hint="default"/>
      </w:rPr>
    </w:lvl>
    <w:lvl w:ilvl="2" w:tplc="26829F2E">
      <w:start w:val="1"/>
      <w:numFmt w:val="bullet"/>
      <w:lvlText w:val=""/>
      <w:lvlJc w:val="left"/>
      <w:pPr>
        <w:ind w:left="2160" w:hanging="360"/>
      </w:pPr>
      <w:rPr>
        <w:rFonts w:ascii="Wingdings" w:hAnsi="Wingdings" w:hint="default"/>
      </w:rPr>
    </w:lvl>
    <w:lvl w:ilvl="3" w:tplc="43625ED8">
      <w:start w:val="1"/>
      <w:numFmt w:val="bullet"/>
      <w:lvlText w:val=""/>
      <w:lvlJc w:val="left"/>
      <w:pPr>
        <w:ind w:left="2880" w:hanging="360"/>
      </w:pPr>
      <w:rPr>
        <w:rFonts w:ascii="Symbol" w:hAnsi="Symbol" w:hint="default"/>
      </w:rPr>
    </w:lvl>
    <w:lvl w:ilvl="4" w:tplc="F84C1B2C">
      <w:start w:val="1"/>
      <w:numFmt w:val="bullet"/>
      <w:lvlText w:val="o"/>
      <w:lvlJc w:val="left"/>
      <w:pPr>
        <w:ind w:left="3600" w:hanging="360"/>
      </w:pPr>
      <w:rPr>
        <w:rFonts w:ascii="Courier New" w:hAnsi="Courier New" w:hint="default"/>
      </w:rPr>
    </w:lvl>
    <w:lvl w:ilvl="5" w:tplc="C5780EF2">
      <w:start w:val="1"/>
      <w:numFmt w:val="bullet"/>
      <w:lvlText w:val=""/>
      <w:lvlJc w:val="left"/>
      <w:pPr>
        <w:ind w:left="4320" w:hanging="360"/>
      </w:pPr>
      <w:rPr>
        <w:rFonts w:ascii="Wingdings" w:hAnsi="Wingdings" w:hint="default"/>
      </w:rPr>
    </w:lvl>
    <w:lvl w:ilvl="6" w:tplc="A17C9EE0">
      <w:start w:val="1"/>
      <w:numFmt w:val="bullet"/>
      <w:lvlText w:val=""/>
      <w:lvlJc w:val="left"/>
      <w:pPr>
        <w:ind w:left="5040" w:hanging="360"/>
      </w:pPr>
      <w:rPr>
        <w:rFonts w:ascii="Symbol" w:hAnsi="Symbol" w:hint="default"/>
      </w:rPr>
    </w:lvl>
    <w:lvl w:ilvl="7" w:tplc="80D0220A">
      <w:start w:val="1"/>
      <w:numFmt w:val="bullet"/>
      <w:lvlText w:val="o"/>
      <w:lvlJc w:val="left"/>
      <w:pPr>
        <w:ind w:left="5760" w:hanging="360"/>
      </w:pPr>
      <w:rPr>
        <w:rFonts w:ascii="Courier New" w:hAnsi="Courier New" w:hint="default"/>
      </w:rPr>
    </w:lvl>
    <w:lvl w:ilvl="8" w:tplc="33FE04AC">
      <w:start w:val="1"/>
      <w:numFmt w:val="bullet"/>
      <w:lvlText w:val=""/>
      <w:lvlJc w:val="left"/>
      <w:pPr>
        <w:ind w:left="6480" w:hanging="360"/>
      </w:pPr>
      <w:rPr>
        <w:rFonts w:ascii="Wingdings" w:hAnsi="Wingdings" w:hint="default"/>
      </w:rPr>
    </w:lvl>
  </w:abstractNum>
  <w:abstractNum w:abstractNumId="9" w15:restartNumberingAfterBreak="0">
    <w:nsid w:val="6761503B"/>
    <w:multiLevelType w:val="hybridMultilevel"/>
    <w:tmpl w:val="6A76D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203C07"/>
    <w:multiLevelType w:val="hybridMultilevel"/>
    <w:tmpl w:val="FFFFFFFF"/>
    <w:lvl w:ilvl="0" w:tplc="185E2DA4">
      <w:start w:val="1"/>
      <w:numFmt w:val="bullet"/>
      <w:lvlText w:val=""/>
      <w:lvlJc w:val="left"/>
      <w:pPr>
        <w:ind w:left="720" w:hanging="360"/>
      </w:pPr>
      <w:rPr>
        <w:rFonts w:ascii="Symbol" w:hAnsi="Symbol" w:hint="default"/>
      </w:rPr>
    </w:lvl>
    <w:lvl w:ilvl="1" w:tplc="728E1716">
      <w:start w:val="1"/>
      <w:numFmt w:val="bullet"/>
      <w:lvlText w:val="o"/>
      <w:lvlJc w:val="left"/>
      <w:pPr>
        <w:ind w:left="1440" w:hanging="360"/>
      </w:pPr>
      <w:rPr>
        <w:rFonts w:ascii="Courier New" w:hAnsi="Courier New" w:hint="default"/>
      </w:rPr>
    </w:lvl>
    <w:lvl w:ilvl="2" w:tplc="EE001EB4">
      <w:start w:val="1"/>
      <w:numFmt w:val="bullet"/>
      <w:lvlText w:val=""/>
      <w:lvlJc w:val="left"/>
      <w:pPr>
        <w:ind w:left="2160" w:hanging="360"/>
      </w:pPr>
      <w:rPr>
        <w:rFonts w:ascii="Wingdings" w:hAnsi="Wingdings" w:hint="default"/>
      </w:rPr>
    </w:lvl>
    <w:lvl w:ilvl="3" w:tplc="60BED5B8">
      <w:start w:val="1"/>
      <w:numFmt w:val="bullet"/>
      <w:lvlText w:val=""/>
      <w:lvlJc w:val="left"/>
      <w:pPr>
        <w:ind w:left="2880" w:hanging="360"/>
      </w:pPr>
      <w:rPr>
        <w:rFonts w:ascii="Symbol" w:hAnsi="Symbol" w:hint="default"/>
      </w:rPr>
    </w:lvl>
    <w:lvl w:ilvl="4" w:tplc="AF422B4A">
      <w:start w:val="1"/>
      <w:numFmt w:val="bullet"/>
      <w:lvlText w:val="o"/>
      <w:lvlJc w:val="left"/>
      <w:pPr>
        <w:ind w:left="3600" w:hanging="360"/>
      </w:pPr>
      <w:rPr>
        <w:rFonts w:ascii="Courier New" w:hAnsi="Courier New" w:hint="default"/>
      </w:rPr>
    </w:lvl>
    <w:lvl w:ilvl="5" w:tplc="1D12AF56">
      <w:start w:val="1"/>
      <w:numFmt w:val="bullet"/>
      <w:lvlText w:val=""/>
      <w:lvlJc w:val="left"/>
      <w:pPr>
        <w:ind w:left="4320" w:hanging="360"/>
      </w:pPr>
      <w:rPr>
        <w:rFonts w:ascii="Wingdings" w:hAnsi="Wingdings" w:hint="default"/>
      </w:rPr>
    </w:lvl>
    <w:lvl w:ilvl="6" w:tplc="06347486">
      <w:start w:val="1"/>
      <w:numFmt w:val="bullet"/>
      <w:lvlText w:val=""/>
      <w:lvlJc w:val="left"/>
      <w:pPr>
        <w:ind w:left="5040" w:hanging="360"/>
      </w:pPr>
      <w:rPr>
        <w:rFonts w:ascii="Symbol" w:hAnsi="Symbol" w:hint="default"/>
      </w:rPr>
    </w:lvl>
    <w:lvl w:ilvl="7" w:tplc="AA46CEFE">
      <w:start w:val="1"/>
      <w:numFmt w:val="bullet"/>
      <w:lvlText w:val="o"/>
      <w:lvlJc w:val="left"/>
      <w:pPr>
        <w:ind w:left="5760" w:hanging="360"/>
      </w:pPr>
      <w:rPr>
        <w:rFonts w:ascii="Courier New" w:hAnsi="Courier New" w:hint="default"/>
      </w:rPr>
    </w:lvl>
    <w:lvl w:ilvl="8" w:tplc="71985314">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10"/>
  </w:num>
  <w:num w:numId="6">
    <w:abstractNumId w:val="7"/>
  </w:num>
  <w:num w:numId="7">
    <w:abstractNumId w:val="8"/>
  </w:num>
  <w:num w:numId="8">
    <w:abstractNumId w:val="6"/>
  </w:num>
  <w:num w:numId="9">
    <w:abstractNumId w:val="9"/>
  </w:num>
  <w:num w:numId="10">
    <w:abstractNumId w:val="4"/>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rk, Stephanie">
    <w15:presenceInfo w15:providerId="AD" w15:userId="S::clark_stephanie@sac.edu::befb6cb7-6d6d-4e49-b6e7-30898cea7094"/>
  </w15:person>
  <w15:person w15:author="Hoang, Susan">
    <w15:presenceInfo w15:providerId="AD" w15:userId="S::hoang_susan@sac.edu::6e77baf9-0c38-4007-984f-adcd7543df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C2"/>
    <w:rsid w:val="000F2D0E"/>
    <w:rsid w:val="000F6B86"/>
    <w:rsid w:val="0011696A"/>
    <w:rsid w:val="00127AD4"/>
    <w:rsid w:val="001338ED"/>
    <w:rsid w:val="001D25A8"/>
    <w:rsid w:val="001E2C84"/>
    <w:rsid w:val="0021462B"/>
    <w:rsid w:val="00244B6E"/>
    <w:rsid w:val="002933C9"/>
    <w:rsid w:val="00346080"/>
    <w:rsid w:val="003B66A9"/>
    <w:rsid w:val="003E3F59"/>
    <w:rsid w:val="004A5BCD"/>
    <w:rsid w:val="004D3FBB"/>
    <w:rsid w:val="004D4C8C"/>
    <w:rsid w:val="004F45DA"/>
    <w:rsid w:val="005B263B"/>
    <w:rsid w:val="00613D1F"/>
    <w:rsid w:val="00620B56"/>
    <w:rsid w:val="0066054B"/>
    <w:rsid w:val="006A2ABC"/>
    <w:rsid w:val="006B6D72"/>
    <w:rsid w:val="00721C09"/>
    <w:rsid w:val="007D423A"/>
    <w:rsid w:val="007F19E3"/>
    <w:rsid w:val="00812D25"/>
    <w:rsid w:val="0083301D"/>
    <w:rsid w:val="008D004E"/>
    <w:rsid w:val="008D160D"/>
    <w:rsid w:val="0091068E"/>
    <w:rsid w:val="00914567"/>
    <w:rsid w:val="00927A85"/>
    <w:rsid w:val="0098602C"/>
    <w:rsid w:val="009A2637"/>
    <w:rsid w:val="009B6186"/>
    <w:rsid w:val="009E3A80"/>
    <w:rsid w:val="009F2954"/>
    <w:rsid w:val="00A16980"/>
    <w:rsid w:val="00A244C2"/>
    <w:rsid w:val="00AC09FB"/>
    <w:rsid w:val="00B63B40"/>
    <w:rsid w:val="00BF4B6B"/>
    <w:rsid w:val="00C310CD"/>
    <w:rsid w:val="00C616DD"/>
    <w:rsid w:val="00CB69A2"/>
    <w:rsid w:val="00CE60C8"/>
    <w:rsid w:val="00CF1119"/>
    <w:rsid w:val="00D479F2"/>
    <w:rsid w:val="00D6556E"/>
    <w:rsid w:val="00D919E1"/>
    <w:rsid w:val="00DA7331"/>
    <w:rsid w:val="00DB23A3"/>
    <w:rsid w:val="00DC528C"/>
    <w:rsid w:val="00DE7586"/>
    <w:rsid w:val="00EB55CD"/>
    <w:rsid w:val="00EC10C4"/>
    <w:rsid w:val="00F46850"/>
    <w:rsid w:val="00FB3592"/>
    <w:rsid w:val="00FB769A"/>
    <w:rsid w:val="00FF636D"/>
    <w:rsid w:val="00FF6EA6"/>
    <w:rsid w:val="0243B9E3"/>
    <w:rsid w:val="027E983D"/>
    <w:rsid w:val="0297F0ED"/>
    <w:rsid w:val="052F734A"/>
    <w:rsid w:val="0759F6E6"/>
    <w:rsid w:val="08F5C747"/>
    <w:rsid w:val="09F1A996"/>
    <w:rsid w:val="0A9197A8"/>
    <w:rsid w:val="0BD3CB6C"/>
    <w:rsid w:val="0BE6DAB6"/>
    <w:rsid w:val="0F9ABFDB"/>
    <w:rsid w:val="1286DBC3"/>
    <w:rsid w:val="133C979F"/>
    <w:rsid w:val="146B38EC"/>
    <w:rsid w:val="189EBBFD"/>
    <w:rsid w:val="1BD65CBF"/>
    <w:rsid w:val="1ECB31A1"/>
    <w:rsid w:val="1FADEB93"/>
    <w:rsid w:val="2013877F"/>
    <w:rsid w:val="20C2F63F"/>
    <w:rsid w:val="2149BBF4"/>
    <w:rsid w:val="2271996E"/>
    <w:rsid w:val="2316E4EA"/>
    <w:rsid w:val="23FA9701"/>
    <w:rsid w:val="25966762"/>
    <w:rsid w:val="25C92660"/>
    <w:rsid w:val="26C508AF"/>
    <w:rsid w:val="2A589DAE"/>
    <w:rsid w:val="2FFEBBE1"/>
    <w:rsid w:val="3193C86F"/>
    <w:rsid w:val="3207BB56"/>
    <w:rsid w:val="32412A39"/>
    <w:rsid w:val="32A7A968"/>
    <w:rsid w:val="33039DA5"/>
    <w:rsid w:val="33A38BB7"/>
    <w:rsid w:val="3769DFB4"/>
    <w:rsid w:val="38268658"/>
    <w:rsid w:val="39213E03"/>
    <w:rsid w:val="3AA18076"/>
    <w:rsid w:val="3D965558"/>
    <w:rsid w:val="3D9E32CF"/>
    <w:rsid w:val="3DF24995"/>
    <w:rsid w:val="4014DFAB"/>
    <w:rsid w:val="41B0B00C"/>
    <w:rsid w:val="43F45C05"/>
    <w:rsid w:val="44618B19"/>
    <w:rsid w:val="447AC23B"/>
    <w:rsid w:val="45FD5B7A"/>
    <w:rsid w:val="485C4F53"/>
    <w:rsid w:val="48B764A1"/>
    <w:rsid w:val="499FCDD7"/>
    <w:rsid w:val="4B5F7FD8"/>
    <w:rsid w:val="4DC9AC04"/>
    <w:rsid w:val="4E97209A"/>
    <w:rsid w:val="4EC9DF98"/>
    <w:rsid w:val="4FD6FCBE"/>
    <w:rsid w:val="50D2DF0D"/>
    <w:rsid w:val="5190B256"/>
    <w:rsid w:val="536A91BD"/>
    <w:rsid w:val="540A7FCF"/>
    <w:rsid w:val="5423A82C"/>
    <w:rsid w:val="557913BB"/>
    <w:rsid w:val="55FA2511"/>
    <w:rsid w:val="5909B701"/>
    <w:rsid w:val="5AC5A8AE"/>
    <w:rsid w:val="5BC18AFD"/>
    <w:rsid w:val="5C49A5C0"/>
    <w:rsid w:val="5CBD6D4C"/>
    <w:rsid w:val="607BD3C3"/>
    <w:rsid w:val="61EA6385"/>
    <w:rsid w:val="632CAED0"/>
    <w:rsid w:val="63B37485"/>
    <w:rsid w:val="642AA01A"/>
    <w:rsid w:val="644EC4E0"/>
    <w:rsid w:val="65A319C7"/>
    <w:rsid w:val="66E70D13"/>
    <w:rsid w:val="698AB57D"/>
    <w:rsid w:val="6A2AA38F"/>
    <w:rsid w:val="6ACA91A1"/>
    <w:rsid w:val="6B072F86"/>
    <w:rsid w:val="6D624451"/>
    <w:rsid w:val="7139D325"/>
    <w:rsid w:val="71C8488C"/>
    <w:rsid w:val="74123E0F"/>
    <w:rsid w:val="748A9C44"/>
    <w:rsid w:val="755C67C0"/>
    <w:rsid w:val="769655E4"/>
    <w:rsid w:val="769BF783"/>
    <w:rsid w:val="77DAE8CF"/>
    <w:rsid w:val="7837C7E4"/>
    <w:rsid w:val="79D39845"/>
    <w:rsid w:val="7B2C9CC6"/>
    <w:rsid w:val="7F46F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37A2"/>
  <w15:chartTrackingRefBased/>
  <w15:docId w15:val="{6F76FF1E-446A-42CA-96D9-70A39242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B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B86"/>
    <w:pPr>
      <w:ind w:left="720"/>
      <w:contextualSpacing/>
    </w:pPr>
  </w:style>
  <w:style w:type="character" w:styleId="CommentReference">
    <w:name w:val="annotation reference"/>
    <w:basedOn w:val="DefaultParagraphFont"/>
    <w:uiPriority w:val="99"/>
    <w:semiHidden/>
    <w:unhideWhenUsed/>
    <w:rsid w:val="0066054B"/>
    <w:rPr>
      <w:sz w:val="16"/>
      <w:szCs w:val="16"/>
    </w:rPr>
  </w:style>
  <w:style w:type="paragraph" w:styleId="CommentText">
    <w:name w:val="annotation text"/>
    <w:basedOn w:val="Normal"/>
    <w:link w:val="CommentTextChar"/>
    <w:uiPriority w:val="99"/>
    <w:semiHidden/>
    <w:unhideWhenUsed/>
    <w:rsid w:val="0066054B"/>
    <w:pPr>
      <w:spacing w:line="240" w:lineRule="auto"/>
    </w:pPr>
    <w:rPr>
      <w:sz w:val="20"/>
      <w:szCs w:val="20"/>
    </w:rPr>
  </w:style>
  <w:style w:type="character" w:customStyle="1" w:styleId="CommentTextChar">
    <w:name w:val="Comment Text Char"/>
    <w:basedOn w:val="DefaultParagraphFont"/>
    <w:link w:val="CommentText"/>
    <w:uiPriority w:val="99"/>
    <w:semiHidden/>
    <w:rsid w:val="0066054B"/>
    <w:rPr>
      <w:sz w:val="20"/>
      <w:szCs w:val="20"/>
    </w:rPr>
  </w:style>
  <w:style w:type="paragraph" w:styleId="CommentSubject">
    <w:name w:val="annotation subject"/>
    <w:basedOn w:val="CommentText"/>
    <w:next w:val="CommentText"/>
    <w:link w:val="CommentSubjectChar"/>
    <w:uiPriority w:val="99"/>
    <w:semiHidden/>
    <w:unhideWhenUsed/>
    <w:rsid w:val="0066054B"/>
    <w:rPr>
      <w:b/>
      <w:bCs/>
    </w:rPr>
  </w:style>
  <w:style w:type="character" w:customStyle="1" w:styleId="CommentSubjectChar">
    <w:name w:val="Comment Subject Char"/>
    <w:basedOn w:val="CommentTextChar"/>
    <w:link w:val="CommentSubject"/>
    <w:uiPriority w:val="99"/>
    <w:semiHidden/>
    <w:rsid w:val="0066054B"/>
    <w:rPr>
      <w:b/>
      <w:bCs/>
      <w:sz w:val="20"/>
      <w:szCs w:val="20"/>
    </w:rPr>
  </w:style>
  <w:style w:type="paragraph" w:styleId="BalloonText">
    <w:name w:val="Balloon Text"/>
    <w:basedOn w:val="Normal"/>
    <w:link w:val="BalloonTextChar"/>
    <w:uiPriority w:val="99"/>
    <w:semiHidden/>
    <w:unhideWhenUsed/>
    <w:rsid w:val="00660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54B"/>
    <w:rPr>
      <w:rFonts w:ascii="Segoe UI" w:hAnsi="Segoe UI" w:cs="Segoe UI"/>
      <w:sz w:val="18"/>
      <w:szCs w:val="18"/>
    </w:rPr>
  </w:style>
  <w:style w:type="character" w:styleId="Hyperlink">
    <w:name w:val="Hyperlink"/>
    <w:basedOn w:val="DefaultParagraphFont"/>
    <w:uiPriority w:val="99"/>
    <w:semiHidden/>
    <w:unhideWhenUsed/>
    <w:rsid w:val="00613D1F"/>
    <w:rPr>
      <w:color w:val="0000FF"/>
      <w:u w:val="single"/>
    </w:rPr>
  </w:style>
  <w:style w:type="paragraph" w:customStyle="1" w:styleId="Default">
    <w:name w:val="Default"/>
    <w:rsid w:val="00C310C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A16980"/>
    <w:rPr>
      <w:color w:val="2B579A"/>
      <w:shd w:val="clear" w:color="auto" w:fill="E6E6E6"/>
    </w:rPr>
  </w:style>
  <w:style w:type="character" w:customStyle="1" w:styleId="Heading1Char">
    <w:name w:val="Heading 1 Char"/>
    <w:basedOn w:val="DefaultParagraphFont"/>
    <w:link w:val="Heading1"/>
    <w:uiPriority w:val="9"/>
    <w:rsid w:val="00620B5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597030">
      <w:bodyDiv w:val="1"/>
      <w:marLeft w:val="0"/>
      <w:marRight w:val="0"/>
      <w:marTop w:val="0"/>
      <w:marBottom w:val="0"/>
      <w:divBdr>
        <w:top w:val="none" w:sz="0" w:space="0" w:color="auto"/>
        <w:left w:val="none" w:sz="0" w:space="0" w:color="auto"/>
        <w:bottom w:val="none" w:sz="0" w:space="0" w:color="auto"/>
        <w:right w:val="none" w:sz="0" w:space="0" w:color="auto"/>
      </w:divBdr>
    </w:div>
    <w:div w:id="422385786">
      <w:bodyDiv w:val="1"/>
      <w:marLeft w:val="0"/>
      <w:marRight w:val="0"/>
      <w:marTop w:val="0"/>
      <w:marBottom w:val="0"/>
      <w:divBdr>
        <w:top w:val="none" w:sz="0" w:space="0" w:color="auto"/>
        <w:left w:val="none" w:sz="0" w:space="0" w:color="auto"/>
        <w:bottom w:val="none" w:sz="0" w:space="0" w:color="auto"/>
        <w:right w:val="none" w:sz="0" w:space="0" w:color="auto"/>
      </w:divBdr>
    </w:div>
    <w:div w:id="462769678">
      <w:bodyDiv w:val="1"/>
      <w:marLeft w:val="0"/>
      <w:marRight w:val="0"/>
      <w:marTop w:val="0"/>
      <w:marBottom w:val="0"/>
      <w:divBdr>
        <w:top w:val="none" w:sz="0" w:space="0" w:color="auto"/>
        <w:left w:val="none" w:sz="0" w:space="0" w:color="auto"/>
        <w:bottom w:val="none" w:sz="0" w:space="0" w:color="auto"/>
        <w:right w:val="none" w:sz="0" w:space="0" w:color="auto"/>
      </w:divBdr>
    </w:div>
    <w:div w:id="18090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customXml" Target="../customXml/item4.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HNYXMCCMVK3K-743504103-216</_dlc_DocId>
    <_dlc_DocIdUrl xmlns="431189f8-a51b-453f-9f0c-3a0b3b65b12f">
      <Url>https://sac.edu/President/AcademicSenate/_layouts/15/DocIdRedir.aspx?ID=HNYXMCCMVK3K-743504103-216</Url>
      <Description>HNYXMCCMVK3K-743504103-216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89498B-DFEE-4F39-B9DE-6A9BF68191CF}"/>
</file>

<file path=customXml/itemProps2.xml><?xml version="1.0" encoding="utf-8"?>
<ds:datastoreItem xmlns:ds="http://schemas.openxmlformats.org/officeDocument/2006/customXml" ds:itemID="{C6CAFE86-AB41-4C38-89FA-C197E7241440}">
  <ds:schemaRefs>
    <ds:schemaRef ds:uri="http://schemas.microsoft.com/sharepoint/v3/contenttype/forms"/>
  </ds:schemaRefs>
</ds:datastoreItem>
</file>

<file path=customXml/itemProps3.xml><?xml version="1.0" encoding="utf-8"?>
<ds:datastoreItem xmlns:ds="http://schemas.openxmlformats.org/officeDocument/2006/customXml" ds:itemID="{AA538C20-88B4-4FD9-A380-9E39C4F525CF}">
  <ds:schemaRefs>
    <ds:schemaRef ds:uri="http://schemas.microsoft.com/office/2006/metadata/properties"/>
    <ds:schemaRef ds:uri="http://schemas.microsoft.com/office/infopath/2007/PartnerControls"/>
    <ds:schemaRef ds:uri="http://schemas.microsoft.com/office/2006/documentManagement/types"/>
    <ds:schemaRef ds:uri="c7b45295-abbd-4877-8eaf-539e9db506cf"/>
    <ds:schemaRef ds:uri="http://purl.org/dc/elements/1.1/"/>
    <ds:schemaRef ds:uri="2d029466-53c0-4e5f-8d97-7c26c12546c0"/>
    <ds:schemaRef ds:uri="http://www.w3.org/XML/1998/namespace"/>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BB67EEBF-E8F6-4807-879A-CE67C2930369}"/>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2332</Characters>
  <Application>Microsoft Office Word</Application>
  <DocSecurity>0</DocSecurity>
  <Lines>72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Links>
    <vt:vector size="6" baseType="variant">
      <vt:variant>
        <vt:i4>6422635</vt:i4>
      </vt:variant>
      <vt:variant>
        <vt:i4>0</vt:i4>
      </vt:variant>
      <vt:variant>
        <vt:i4>0</vt:i4>
      </vt:variant>
      <vt:variant>
        <vt:i4>5</vt:i4>
      </vt:variant>
      <vt:variant>
        <vt:lpwstr>mailto:Hoang_Susan@sac.edu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Stephanie</dc:creator>
  <cp:keywords/>
  <dc:description/>
  <cp:lastModifiedBy>Clark, Stephanie</cp:lastModifiedBy>
  <cp:revision>2</cp:revision>
  <dcterms:created xsi:type="dcterms:W3CDTF">2020-12-05T20:32:00Z</dcterms:created>
  <dcterms:modified xsi:type="dcterms:W3CDTF">2020-12-05T20:32:00Z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615bace2-1f89-4c6f-b58e-9725e51ec5f9</vt:lpwstr>
  </property>
</Properties>
</file>