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D95" w:rsidRDefault="00BE0D95">
      <w:r>
        <w:t>Resolution F2020.0</w:t>
      </w:r>
      <w:r w:rsidR="00A823D0">
        <w:t>9</w:t>
      </w:r>
    </w:p>
    <w:p w:rsidR="00BE0D95" w:rsidRDefault="00127211">
      <w:r>
        <w:t>Affirmation</w:t>
      </w:r>
      <w:r w:rsidR="00BE0D95">
        <w:t xml:space="preserve"> of the </w:t>
      </w:r>
      <w:r w:rsidR="00A823D0">
        <w:t xml:space="preserve">Curriculum &amp; Instruction Council </w:t>
      </w:r>
      <w:r w:rsidR="000A1804">
        <w:t xml:space="preserve">Recommended Revisions to </w:t>
      </w:r>
      <w:r w:rsidR="00652F8C">
        <w:t xml:space="preserve">BP 4235 &amp; </w:t>
      </w:r>
      <w:r w:rsidR="00C16F1E">
        <w:t>AR</w:t>
      </w:r>
      <w:r w:rsidR="000A1804">
        <w:t xml:space="preserve"> 4235</w:t>
      </w:r>
    </w:p>
    <w:p w:rsidR="00BE0D95" w:rsidRDefault="00BE0D95"/>
    <w:p w:rsidR="00BE0D95" w:rsidRDefault="00BE0D95">
      <w:r>
        <w:t xml:space="preserve">Moved: </w:t>
      </w:r>
    </w:p>
    <w:p w:rsidR="00012A21" w:rsidRDefault="00012A21"/>
    <w:p w:rsidR="00BE0D95" w:rsidRDefault="00BE0D95">
      <w:r>
        <w:t xml:space="preserve">Seconded: </w:t>
      </w:r>
    </w:p>
    <w:p w:rsidR="00BE0D95" w:rsidRDefault="00BE0D95"/>
    <w:p w:rsidR="00374B7C" w:rsidRDefault="00374B7C">
      <w:r>
        <w:t>Whereas</w:t>
      </w:r>
      <w:r w:rsidR="001A07FA">
        <w:t>,</w:t>
      </w:r>
      <w:r>
        <w:t xml:space="preserve"> </w:t>
      </w:r>
      <w:r w:rsidR="00825612">
        <w:t>Legislators passed AB 2494: Postsecondary Education: Course Credit for Prior Military Education, Training, and Service that requires each California Community College District to “have a policy consistent with the policy developed by the office of the chancellor. . .”</w:t>
      </w:r>
      <w:r w:rsidR="001D326D">
        <w:t xml:space="preserve"> by December 31, 2020</w:t>
      </w:r>
      <w:r w:rsidR="001A07FA">
        <w:t xml:space="preserve">; </w:t>
      </w:r>
    </w:p>
    <w:p w:rsidR="00374B7C" w:rsidRDefault="00374B7C"/>
    <w:p w:rsidR="004F10EC" w:rsidRDefault="00374B7C">
      <w:r>
        <w:t>Whereas</w:t>
      </w:r>
      <w:r w:rsidR="0028145F">
        <w:t>,</w:t>
      </w:r>
      <w:r>
        <w:t xml:space="preserve"> </w:t>
      </w:r>
      <w:r w:rsidR="004F10EC">
        <w:t xml:space="preserve">Changes to Title 5, § 55050 Credit for Prior Learning is an important </w:t>
      </w:r>
      <w:r w:rsidR="001D326D">
        <w:t>strategy that will assist with</w:t>
      </w:r>
      <w:r w:rsidR="004F10EC">
        <w:t xml:space="preserve"> achieving the goals of California Community Colleges Chancellor’s Office </w:t>
      </w:r>
      <w:r w:rsidR="004F10EC" w:rsidRPr="004F10EC">
        <w:rPr>
          <w:i/>
        </w:rPr>
        <w:t>Vision for Success</w:t>
      </w:r>
      <w:r w:rsidR="001A07FA">
        <w:t xml:space="preserve">; </w:t>
      </w:r>
    </w:p>
    <w:p w:rsidR="00C16F1E" w:rsidRDefault="00C16F1E"/>
    <w:p w:rsidR="00C16F1E" w:rsidRDefault="00C16F1E">
      <w:r>
        <w:t>Whereas, Credit for prior learning is college credit awarded</w:t>
      </w:r>
      <w:r w:rsidR="00652F8C">
        <w:t xml:space="preserve"> to students</w:t>
      </w:r>
      <w:r>
        <w:t xml:space="preserve"> for </w:t>
      </w:r>
      <w:r w:rsidR="00652F8C">
        <w:t xml:space="preserve">faculty </w:t>
      </w:r>
      <w:r>
        <w:t xml:space="preserve">validated </w:t>
      </w:r>
      <w:bookmarkStart w:id="0" w:name="_GoBack"/>
      <w:bookmarkEnd w:id="0"/>
      <w:r>
        <w:t>college-level skills and knowledge gained outside of a college classroom</w:t>
      </w:r>
      <w:r w:rsidR="00652F8C">
        <w:t xml:space="preserve">.  Examples of college-level skills and knowledge students’ may gain outside of a college classroom may include but are not limited to the following: credit by examination, external standardized examinations, industry recognized credentials, Joint Services Transcripts, and student-created portfolios; </w:t>
      </w:r>
    </w:p>
    <w:p w:rsidR="000462D0" w:rsidRDefault="000462D0" w:rsidP="000462D0"/>
    <w:p w:rsidR="000462D0" w:rsidRDefault="000462D0">
      <w:r>
        <w:t>Whereas, Rancho Santiago Community College District (RSCCD) BP 2410 Board Policies and Administrative Regulations states that the Board of Trustees will rely primarily upon the advice of the Academic Senate for “Curriculum, including the establishing prerequisites and placing courses within disciplines,” and AR 4235 Credit by Examination is directly associated with curriculum; and</w:t>
      </w:r>
    </w:p>
    <w:p w:rsidR="00EB73FA" w:rsidRDefault="00EB73FA"/>
    <w:p w:rsidR="00EB73FA" w:rsidRDefault="00EB73FA" w:rsidP="00EB73FA">
      <w:r>
        <w:t xml:space="preserve">Whereas, The Curriculum and Instruction Councils at Santiago Canyon and Santa Ana Colleges worked collaboratively to construct </w:t>
      </w:r>
      <w:r w:rsidR="00290F79">
        <w:t xml:space="preserve">BP 4235 Credit for Prior Learning and </w:t>
      </w:r>
      <w:r w:rsidR="00C16F1E">
        <w:t>AR</w:t>
      </w:r>
      <w:r>
        <w:t xml:space="preserve"> 4235 Credit for Prior Learning</w:t>
      </w:r>
      <w:r w:rsidR="00C16F1E">
        <w:t xml:space="preserve"> and incorporated AR 4236 Advanced Placement Credit into AR 4235 Credit for Prior Learning</w:t>
      </w:r>
      <w:r w:rsidR="005A0253">
        <w:t xml:space="preserve">, and the Santiago Canyon College Curriculum and Instruction Council approved </w:t>
      </w:r>
      <w:r w:rsidR="005A0253">
        <w:t>BP 4235 Credit for Prior Learning and AR 4235 Credit for Prior Learning</w:t>
      </w:r>
      <w:r w:rsidR="005A0253">
        <w:t xml:space="preserve"> at its 19 October 2020 meeting</w:t>
      </w:r>
      <w:r>
        <w:t>;</w:t>
      </w:r>
    </w:p>
    <w:p w:rsidR="00374B7C" w:rsidRDefault="00374B7C"/>
    <w:p w:rsidR="00127211" w:rsidRDefault="00374B7C">
      <w:r>
        <w:t>Resolved</w:t>
      </w:r>
      <w:r w:rsidR="0028145F">
        <w:t xml:space="preserve">, That the Academic Senate of Santiago Canyon College </w:t>
      </w:r>
      <w:r w:rsidR="00127211">
        <w:t>affirm</w:t>
      </w:r>
      <w:r>
        <w:t xml:space="preserve"> </w:t>
      </w:r>
      <w:r w:rsidR="00290F79">
        <w:t>BP 4235 and</w:t>
      </w:r>
      <w:r>
        <w:t xml:space="preserve"> </w:t>
      </w:r>
      <w:r w:rsidR="00C16F1E">
        <w:t>AR</w:t>
      </w:r>
      <w:r w:rsidR="00EB73FA">
        <w:t xml:space="preserve"> 4235 Credit for Prior Learning</w:t>
      </w:r>
      <w:r w:rsidR="00C16F1E">
        <w:t xml:space="preserve">; </w:t>
      </w:r>
      <w:r w:rsidR="00322935">
        <w:t>and</w:t>
      </w:r>
    </w:p>
    <w:p w:rsidR="00127211" w:rsidRDefault="00127211"/>
    <w:p w:rsidR="00374B7C" w:rsidRDefault="00127211">
      <w:r>
        <w:t xml:space="preserve">Resolved, That the Academic Senate of Santiago Canyon College President recommend that the Rancho Santiago Canyon College District Board of Trustees adopt </w:t>
      </w:r>
      <w:r w:rsidR="00290F79">
        <w:t xml:space="preserve">BP 4235 Credit for Prior Learning and </w:t>
      </w:r>
      <w:r w:rsidR="00C16F1E">
        <w:t>AR</w:t>
      </w:r>
      <w:r>
        <w:t xml:space="preserve"> 4235 Credit for Prior Learning</w:t>
      </w:r>
      <w:r w:rsidR="00C16F1E">
        <w:t xml:space="preserve"> and delete AR 4236 Advanced Placement Credit</w:t>
      </w:r>
      <w:r w:rsidR="00E604F8">
        <w:t>.</w:t>
      </w:r>
    </w:p>
    <w:p w:rsidR="00374B7C" w:rsidRDefault="00374B7C"/>
    <w:p w:rsidR="00012A21" w:rsidRDefault="00012A21">
      <w:r>
        <w:t xml:space="preserve">Date Presented:  </w:t>
      </w:r>
      <w:r w:rsidR="00290F79">
        <w:t>2</w:t>
      </w:r>
      <w:r>
        <w:t xml:space="preserve"> </w:t>
      </w:r>
      <w:r w:rsidR="00290F79">
        <w:t>November</w:t>
      </w:r>
      <w:r>
        <w:t xml:space="preserve"> 2020</w:t>
      </w:r>
    </w:p>
    <w:p w:rsidR="00012A21" w:rsidRDefault="00012A21"/>
    <w:p w:rsidR="00012A21" w:rsidRDefault="00012A21">
      <w:r>
        <w:t xml:space="preserve">Date Passed:  </w:t>
      </w:r>
    </w:p>
    <w:sectPr w:rsidR="00012A21" w:rsidSect="00D02B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B7C"/>
    <w:rsid w:val="00012A21"/>
    <w:rsid w:val="000462D0"/>
    <w:rsid w:val="000A1804"/>
    <w:rsid w:val="000F45D5"/>
    <w:rsid w:val="00127211"/>
    <w:rsid w:val="001A07FA"/>
    <w:rsid w:val="001D326D"/>
    <w:rsid w:val="0028145F"/>
    <w:rsid w:val="00290F79"/>
    <w:rsid w:val="00322935"/>
    <w:rsid w:val="00374B7C"/>
    <w:rsid w:val="004F10EC"/>
    <w:rsid w:val="005A0253"/>
    <w:rsid w:val="006236F7"/>
    <w:rsid w:val="00652F8C"/>
    <w:rsid w:val="00825612"/>
    <w:rsid w:val="00A823D0"/>
    <w:rsid w:val="00A97E09"/>
    <w:rsid w:val="00BE0D95"/>
    <w:rsid w:val="00C16F1E"/>
    <w:rsid w:val="00D02BCB"/>
    <w:rsid w:val="00E604F8"/>
    <w:rsid w:val="00EB73FA"/>
    <w:rsid w:val="00EE1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496E6"/>
  <w15:chartTrackingRefBased/>
  <w15:docId w15:val="{7A465CA6-1DBA-0246-BB7E-97324AE5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26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HNYXMCCMVK3K-743504103-203</_dlc_DocId>
    <_dlc_DocIdUrl xmlns="431189f8-a51b-453f-9f0c-3a0b3b65b12f">
      <Url>https://sac.edu/President/AcademicSenate/_layouts/15/DocIdRedir.aspx?ID=HNYXMCCMVK3K-743504103-203</Url>
      <Description>HNYXMCCMVK3K-743504103-203</Description>
    </_dlc_DocIdUrl>
  </documentManagement>
</p:properties>
</file>

<file path=customXml/itemProps1.xml><?xml version="1.0" encoding="utf-8"?>
<ds:datastoreItem xmlns:ds="http://schemas.openxmlformats.org/officeDocument/2006/customXml" ds:itemID="{F1CD1EFE-C355-43EB-97D7-E12892A4E1A9}"/>
</file>

<file path=customXml/itemProps2.xml><?xml version="1.0" encoding="utf-8"?>
<ds:datastoreItem xmlns:ds="http://schemas.openxmlformats.org/officeDocument/2006/customXml" ds:itemID="{B2E87172-9FE2-44F4-84FC-7A64C710647E}"/>
</file>

<file path=customXml/itemProps3.xml><?xml version="1.0" encoding="utf-8"?>
<ds:datastoreItem xmlns:ds="http://schemas.openxmlformats.org/officeDocument/2006/customXml" ds:itemID="{5CB80B43-7FDD-4B91-946F-494051625A2A}"/>
</file>

<file path=customXml/itemProps4.xml><?xml version="1.0" encoding="utf-8"?>
<ds:datastoreItem xmlns:ds="http://schemas.openxmlformats.org/officeDocument/2006/customXml" ds:itemID="{FBF849FD-E3D5-4AB4-8227-276C4B49F735}"/>
</file>

<file path=docProps/app.xml><?xml version="1.0" encoding="utf-8"?>
<Properties xmlns="http://schemas.openxmlformats.org/officeDocument/2006/extended-properties" xmlns:vt="http://schemas.openxmlformats.org/officeDocument/2006/docPropsVTypes">
  <Template>Normal.dotm</Template>
  <TotalTime>21</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2020-10-29T23:25:00Z</dcterms:created>
  <dcterms:modified xsi:type="dcterms:W3CDTF">2020-10-30T00:03:00Z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0x010100F90ADB4C0DF3A844A4BBD864BA281FAD</vt:lpwstr>
  </property>
  <property fmtid="{D5CDD505-2E9C-101B-9397-08002B2CF9AE}" pid="3" name="_dlc_DocIdItemGuid">
    <vt:lpwstr>fe4886ea-9932-4c35-b954-d5bf644db9cb</vt:lpwstr>
  </property>
</Properties>
</file>