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21C" w:rsidRDefault="00C50964" w:rsidP="00C50964">
      <w:r>
        <w:t>S</w:t>
      </w:r>
      <w:r w:rsidR="00F0721C">
        <w:t xml:space="preserve">pring </w:t>
      </w:r>
      <w:r>
        <w:t xml:space="preserve">2022 </w:t>
      </w:r>
    </w:p>
    <w:p w:rsidR="00C50964" w:rsidRDefault="00F0721C" w:rsidP="00C50964">
      <w:r>
        <w:t xml:space="preserve">Resolution Addressing </w:t>
      </w:r>
      <w:r w:rsidR="00C50964">
        <w:t xml:space="preserve">Embedded Tutoring </w:t>
      </w:r>
      <w:r>
        <w:t xml:space="preserve">and Wrap-Around Student Support </w:t>
      </w:r>
      <w:r w:rsidR="00C50964">
        <w:t xml:space="preserve">with Sustainable Funding </w:t>
      </w:r>
    </w:p>
    <w:p w:rsidR="00C50964" w:rsidRDefault="00C50964" w:rsidP="00C50964"/>
    <w:p w:rsidR="00C50964" w:rsidRDefault="00C50964" w:rsidP="00C50964">
      <w:r>
        <w:t xml:space="preserve"> </w:t>
      </w:r>
    </w:p>
    <w:p w:rsidR="004B4F0C" w:rsidRDefault="00015138" w:rsidP="00D94D48">
      <w:r>
        <w:t xml:space="preserve">WHEREAS, </w:t>
      </w:r>
      <w:r w:rsidR="004B4F0C">
        <w:t>SEAP funding for embedded tutor</w:t>
      </w:r>
      <w:r w:rsidR="00481458">
        <w:t>ing</w:t>
      </w:r>
      <w:r w:rsidR="004B4F0C">
        <w:t xml:space="preserve"> in transfer-level English and math/quantitative reasoning support classes and labs was recently cut in favor of a recommendation for institutionalized tutoring, and there is no current information about when or how such institutionalization will happen; and</w:t>
      </w:r>
    </w:p>
    <w:p w:rsidR="004B4F0C" w:rsidRDefault="004B4F0C" w:rsidP="00D94D48"/>
    <w:p w:rsidR="00D94D48" w:rsidRDefault="004B4F0C" w:rsidP="00D94D48">
      <w:r>
        <w:t xml:space="preserve">WHEREAS, </w:t>
      </w:r>
      <w:r w:rsidR="00D94D48">
        <w:t xml:space="preserve">Data shows that </w:t>
      </w:r>
      <w:r>
        <w:t>students are most successful and more likely to pass transfer-level English and math/quantitative reasoning courses when aided by</w:t>
      </w:r>
      <w:r w:rsidR="00F0721C">
        <w:t xml:space="preserve"> embedded</w:t>
      </w:r>
      <w:r>
        <w:t xml:space="preserve"> tutoring, the Learning and Math Center</w:t>
      </w:r>
      <w:r w:rsidR="00D42780">
        <w:t>s,</w:t>
      </w:r>
      <w:r>
        <w:t xml:space="preserve"> and wrap-around support services; and </w:t>
      </w:r>
    </w:p>
    <w:p w:rsidR="00D94D48" w:rsidRDefault="00D94D48" w:rsidP="00D94D48"/>
    <w:p w:rsidR="00C50964" w:rsidRDefault="00D94D48" w:rsidP="00C50964">
      <w:r>
        <w:t>WHEREAS</w:t>
      </w:r>
      <w:r w:rsidR="00C50964">
        <w:t xml:space="preserve">, </w:t>
      </w:r>
      <w:r w:rsidR="004B4F0C">
        <w:t xml:space="preserve">Data shows that the majority of </w:t>
      </w:r>
      <w:r w:rsidR="00C50964">
        <w:t xml:space="preserve">students who </w:t>
      </w:r>
      <w:r>
        <w:t xml:space="preserve">lacked </w:t>
      </w:r>
      <w:r w:rsidR="00C50964">
        <w:t xml:space="preserve">sufficient support to pass </w:t>
      </w:r>
      <w:r w:rsidR="00D42780">
        <w:t>a</w:t>
      </w:r>
      <w:r w:rsidR="00C50964">
        <w:t xml:space="preserve"> transfer level course did</w:t>
      </w:r>
      <w:r>
        <w:t xml:space="preserve"> not</w:t>
      </w:r>
      <w:r w:rsidR="00C50964">
        <w:t xml:space="preserve"> reattempt </w:t>
      </w:r>
      <w:r>
        <w:t>the course,</w:t>
      </w:r>
      <w:r w:rsidR="00C50964">
        <w:t xml:space="preserve"> and in fact, most of those did</w:t>
      </w:r>
      <w:r>
        <w:t xml:space="preserve"> not</w:t>
      </w:r>
      <w:r w:rsidR="00C50964">
        <w:t xml:space="preserve"> enroll in any classes at all</w:t>
      </w:r>
      <w:r w:rsidR="00F0721C">
        <w:t>;</w:t>
      </w:r>
      <w:r w:rsidR="007C0B4B">
        <w:t xml:space="preserve"> a</w:t>
      </w:r>
      <w:r w:rsidR="004D4C89">
        <w:t>s reported in the Bottleneck Study</w:t>
      </w:r>
      <w:r w:rsidR="007C0B4B">
        <w:t xml:space="preserve"> </w:t>
      </w:r>
      <w:r w:rsidR="004D4C89">
        <w:t>1, 90% of students who were unsuccessful in Fall 2021 did not reattempt the course in Spring 2022 and 65% (over 4000 students) d</w:t>
      </w:r>
      <w:r w:rsidR="00F0721C">
        <w:t>id no</w:t>
      </w:r>
      <w:r w:rsidR="004D4C89">
        <w:t>t enroll in any classes</w:t>
      </w:r>
      <w:r w:rsidR="00C50964">
        <w:t xml:space="preserve">; </w:t>
      </w:r>
      <w:r w:rsidR="00D42780">
        <w:t>and</w:t>
      </w:r>
    </w:p>
    <w:p w:rsidR="00D42780" w:rsidRDefault="00D42780" w:rsidP="00C50964"/>
    <w:p w:rsidR="00C50964" w:rsidRDefault="00D42780" w:rsidP="00C50964">
      <w:r>
        <w:t xml:space="preserve">WHEREAS, </w:t>
      </w:r>
      <w:r w:rsidR="00F0721C">
        <w:t>Embedded t</w:t>
      </w:r>
      <w:r>
        <w:t xml:space="preserve">utoring </w:t>
      </w:r>
      <w:r w:rsidR="00F0721C">
        <w:t>for transfer-level English and math/quantitative reasoning courses is supported and utilized by most California</w:t>
      </w:r>
      <w:r w:rsidR="00393EBE">
        <w:t xml:space="preserve"> community colleges; </w:t>
      </w:r>
      <w:bookmarkStart w:id="0" w:name="_GoBack"/>
      <w:bookmarkEnd w:id="0"/>
      <w:r w:rsidR="00393EBE">
        <w:t>no</w:t>
      </w:r>
      <w:r>
        <w:t xml:space="preserve">w therefore be it </w:t>
      </w:r>
    </w:p>
    <w:p w:rsidR="00D42780" w:rsidRDefault="00D42780" w:rsidP="00C50964"/>
    <w:p w:rsidR="00C50964" w:rsidRDefault="00EE5652" w:rsidP="00C50964">
      <w:r>
        <w:t>RESOLVED</w:t>
      </w:r>
      <w:r w:rsidR="00C50964">
        <w:t xml:space="preserve">, </w:t>
      </w:r>
      <w:r w:rsidR="007C0B4B">
        <w:t>That the Academic Senate urges the College to establish institutionalized funding for embedded tutoring with coordinated training for Fall 2022</w:t>
      </w:r>
      <w:r w:rsidR="00C50964">
        <w:t xml:space="preserve">; and </w:t>
      </w:r>
    </w:p>
    <w:p w:rsidR="00C50964" w:rsidRDefault="00C50964" w:rsidP="00C50964"/>
    <w:p w:rsidR="00C50964" w:rsidRDefault="00EE5652" w:rsidP="00C50964">
      <w:r>
        <w:t>BE IT FURTHER RESOLVED</w:t>
      </w:r>
      <w:r w:rsidR="00C50964">
        <w:t xml:space="preserve">, </w:t>
      </w:r>
      <w:r w:rsidR="007C0B4B">
        <w:t xml:space="preserve">That the Academic Senate emphasizes the need for definitive, timely decisions to make plans based on collegial consultation between the SAC President, VPAA, and relevant department faculty to discuss possible actions to support students in transfer-level English and math/quantitative reasoning courses </w:t>
      </w:r>
      <w:r w:rsidR="00C50964">
        <w:t>and</w:t>
      </w:r>
      <w:r w:rsidR="007C0B4B">
        <w:t>;</w:t>
      </w:r>
      <w:r w:rsidR="00C50964">
        <w:t xml:space="preserve"> </w:t>
      </w:r>
      <w:r>
        <w:t>finally,</w:t>
      </w:r>
    </w:p>
    <w:p w:rsidR="00C50964" w:rsidRDefault="00C50964" w:rsidP="00C50964"/>
    <w:p w:rsidR="00EC039D" w:rsidRDefault="00EE5652" w:rsidP="00C50964">
      <w:r>
        <w:t>BE IT</w:t>
      </w:r>
      <w:r w:rsidR="00393EBE">
        <w:t xml:space="preserve"> FURTHER</w:t>
      </w:r>
      <w:r>
        <w:t xml:space="preserve"> RESOLVED</w:t>
      </w:r>
      <w:r w:rsidR="00C50964">
        <w:t>,</w:t>
      </w:r>
      <w:r w:rsidR="007C0B4B">
        <w:t xml:space="preserve"> That the Academic Senate of Santa Ana College urges the College to provide students with the services necessary to succeed in their transfer-level courses, including, but not limited to, embedded tutoring with coordinated training and oversight, wrap-around support with embedded counseling support, study skills from an asset-based mindset, regular student contact, coordinated study groups.</w:t>
      </w:r>
    </w:p>
    <w:p w:rsidR="00C50964" w:rsidRDefault="00C50964" w:rsidP="00C50964"/>
    <w:sectPr w:rsidR="00C50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64"/>
    <w:rsid w:val="00015138"/>
    <w:rsid w:val="00393EBE"/>
    <w:rsid w:val="00481458"/>
    <w:rsid w:val="004B4F0C"/>
    <w:rsid w:val="004D4C89"/>
    <w:rsid w:val="005F6EF5"/>
    <w:rsid w:val="007C0B4B"/>
    <w:rsid w:val="00A12F87"/>
    <w:rsid w:val="00C50964"/>
    <w:rsid w:val="00D42780"/>
    <w:rsid w:val="00D94D48"/>
    <w:rsid w:val="00EC039D"/>
    <w:rsid w:val="00EE5652"/>
    <w:rsid w:val="00F0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48CD"/>
  <w15:chartTrackingRefBased/>
  <w15:docId w15:val="{7DF73CCC-A0E4-4798-BC4F-58E3C06A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HNYXMCCMVK3K-743504103-436</_dlc_DocId>
    <_dlc_DocIdUrl xmlns="431189f8-a51b-453f-9f0c-3a0b3b65b12f">
      <Url>https://sac.edu/President/AcademicSenate/_layouts/15/DocIdRedir.aspx?ID=HNYXMCCMVK3K-743504103-436</Url>
      <Description>HNYXMCCMVK3K-743504103-436</Description>
    </_dlc_DocIdUrl>
  </documentManagement>
</p:properties>
</file>

<file path=customXml/itemProps1.xml><?xml version="1.0" encoding="utf-8"?>
<ds:datastoreItem xmlns:ds="http://schemas.openxmlformats.org/officeDocument/2006/customXml" ds:itemID="{E380CDC3-901B-45C8-9F00-8D2BFEB95A6F}"/>
</file>

<file path=customXml/itemProps2.xml><?xml version="1.0" encoding="utf-8"?>
<ds:datastoreItem xmlns:ds="http://schemas.openxmlformats.org/officeDocument/2006/customXml" ds:itemID="{D7AF040B-B119-43D6-8768-D2BBD108C71E}"/>
</file>

<file path=customXml/itemProps3.xml><?xml version="1.0" encoding="utf-8"?>
<ds:datastoreItem xmlns:ds="http://schemas.openxmlformats.org/officeDocument/2006/customXml" ds:itemID="{4F15B7A2-A8F0-4A30-BFBF-A476DD4FC4AD}"/>
</file>

<file path=customXml/itemProps4.xml><?xml version="1.0" encoding="utf-8"?>
<ds:datastoreItem xmlns:ds="http://schemas.openxmlformats.org/officeDocument/2006/customXml" ds:itemID="{40C23E68-D565-4EE4-8E57-73721C434C0A}"/>
</file>

<file path=docProps/app.xml><?xml version="1.0" encoding="utf-8"?>
<Properties xmlns="http://schemas.openxmlformats.org/officeDocument/2006/extended-properties" xmlns:vt="http://schemas.openxmlformats.org/officeDocument/2006/docPropsVTypes">
  <Template>Normal.dotm</Template>
  <TotalTime>50</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Axtell, Christina</dc:creator>
  <cp:keywords/>
  <dc:description/>
  <cp:lastModifiedBy>Axtell, Christina</cp:lastModifiedBy>
  <cp:revision>4</cp:revision>
  <dcterms:created xsi:type="dcterms:W3CDTF">2022-05-17T20:22:00Z</dcterms:created>
  <dcterms:modified xsi:type="dcterms:W3CDTF">2022-05-19T20:23:00Z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2d7300f1-b5aa-4404-8ddd-e56b6fdf69df</vt:lpwstr>
  </property>
</Properties>
</file>