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A7EA" w14:textId="54766660" w:rsidR="00677069" w:rsidRPr="00E23254" w:rsidRDefault="00677069" w:rsidP="00E23254">
      <w:pPr>
        <w:pStyle w:val="Title"/>
        <w:jc w:val="center"/>
        <w:rPr>
          <w:sz w:val="32"/>
          <w:szCs w:val="32"/>
        </w:rPr>
      </w:pPr>
      <w:r w:rsidRPr="00E23254">
        <w:rPr>
          <w:sz w:val="32"/>
          <w:szCs w:val="32"/>
        </w:rPr>
        <w:t>BYLAWS OF THE ACADEMIC SENATE OF THE FACULTY OF SANTA ANA COLLEGE</w:t>
      </w:r>
    </w:p>
    <w:p w14:paraId="57047FBE" w14:textId="1EC95985" w:rsidR="00677069" w:rsidRPr="00E23254" w:rsidRDefault="00677069" w:rsidP="00E23254">
      <w:pPr>
        <w:pStyle w:val="Subtitle"/>
        <w:jc w:val="center"/>
      </w:pPr>
      <w:r w:rsidRPr="00E23254">
        <w:t>Updated 2021-2022</w:t>
      </w:r>
    </w:p>
    <w:p w14:paraId="59FA2B82" w14:textId="2066B361" w:rsidR="00460DB1" w:rsidRDefault="00460DB1" w:rsidP="00460DB1">
      <w:r w:rsidRPr="00793434">
        <w:rPr>
          <w:noProof/>
          <w:color w:val="2B579A"/>
          <w:sz w:val="2"/>
          <w:shd w:val="clear" w:color="auto" w:fill="E6E6E6"/>
        </w:rPr>
        <mc:AlternateContent>
          <mc:Choice Requires="wpg">
            <w:drawing>
              <wp:inline distT="0" distB="0" distL="0" distR="0" wp14:anchorId="30406EB5" wp14:editId="32E3F331">
                <wp:extent cx="5981065" cy="635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2" name="Rectangle 3"/>
                        <wps:cNvSpPr>
                          <a:spLocks/>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0F0E4C6" id="Group 2" o:spid="_x0000_s1026" style="width:470.95pt;height:.5pt;mso-position-horizontal-relative:char;mso-position-vertical-relative:line" coordsize="9419,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">
                <v:rect id="Rectangle 3" o:spid="_x0000_s1027" style="position:absolute;width:9419;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" fillcolor="black" stroked="f">
                  <v:path arrowok="t"/>
                </v:rect>
                <w10:anchorlock/>
              </v:group>
            </w:pict>
          </mc:Fallback>
        </mc:AlternateContent>
      </w:r>
    </w:p>
    <w:p w14:paraId="1EFC5374" w14:textId="77777777" w:rsidR="00460DB1" w:rsidRPr="00460DB1" w:rsidRDefault="00460DB1" w:rsidP="00460DB1"/>
    <w:p w14:paraId="76769277" w14:textId="3BECD53E" w:rsidR="00C7455F" w:rsidRDefault="00460DB1">
      <w:pPr>
        <w:pStyle w:val="TOC2"/>
        <w:tabs>
          <w:tab w:val="right" w:leader="dot" w:pos="9630"/>
        </w:tabs>
        <w:rPr>
          <w:rFonts w:asciiTheme="minorHAnsi" w:eastAsiaTheme="minorEastAsia" w:hAnsiTheme="minorHAnsi" w:cstheme="minorBidi"/>
          <w:noProof/>
          <w:sz w:val="24"/>
          <w:szCs w:val="24"/>
        </w:rPr>
      </w:pPr>
      <w:r>
        <w:fldChar w:fldCharType="begin"/>
      </w:r>
      <w:r>
        <w:instrText xml:space="preserve"> TOC \o "1-3" \h \z \u \t "Heading 4,4" </w:instrText>
      </w:r>
      <w:r>
        <w:fldChar w:fldCharType="separate"/>
      </w:r>
      <w:hyperlink w:anchor="_Toc97652873" w:history="1">
        <w:r w:rsidR="00C7455F" w:rsidRPr="006525BF">
          <w:rPr>
            <w:rStyle w:val="Hyperlink"/>
            <w:noProof/>
          </w:rPr>
          <w:t>INCLUSIVITY STATEMENT</w:t>
        </w:r>
        <w:r w:rsidR="00C7455F">
          <w:rPr>
            <w:noProof/>
            <w:webHidden/>
          </w:rPr>
          <w:tab/>
        </w:r>
        <w:r w:rsidR="00C7455F">
          <w:rPr>
            <w:noProof/>
            <w:webHidden/>
          </w:rPr>
          <w:fldChar w:fldCharType="begin"/>
        </w:r>
        <w:r w:rsidR="00C7455F">
          <w:rPr>
            <w:noProof/>
            <w:webHidden/>
          </w:rPr>
          <w:instrText xml:space="preserve"> PAGEREF _Toc97652873 \h </w:instrText>
        </w:r>
        <w:r w:rsidR="00C7455F">
          <w:rPr>
            <w:noProof/>
            <w:webHidden/>
          </w:rPr>
        </w:r>
        <w:r w:rsidR="00C7455F">
          <w:rPr>
            <w:noProof/>
            <w:webHidden/>
          </w:rPr>
          <w:fldChar w:fldCharType="separate"/>
        </w:r>
        <w:r w:rsidR="00C7455F">
          <w:rPr>
            <w:noProof/>
            <w:webHidden/>
          </w:rPr>
          <w:t>3</w:t>
        </w:r>
        <w:r w:rsidR="00C7455F">
          <w:rPr>
            <w:noProof/>
            <w:webHidden/>
          </w:rPr>
          <w:fldChar w:fldCharType="end"/>
        </w:r>
      </w:hyperlink>
    </w:p>
    <w:p w14:paraId="3DDDCCED" w14:textId="7D8C9226" w:rsidR="00C7455F" w:rsidRDefault="00C7455F">
      <w:pPr>
        <w:pStyle w:val="TOC2"/>
        <w:tabs>
          <w:tab w:val="right" w:leader="dot" w:pos="9630"/>
        </w:tabs>
        <w:rPr>
          <w:rFonts w:asciiTheme="minorHAnsi" w:eastAsiaTheme="minorEastAsia" w:hAnsiTheme="minorHAnsi" w:cstheme="minorBidi"/>
          <w:noProof/>
          <w:sz w:val="24"/>
          <w:szCs w:val="24"/>
        </w:rPr>
      </w:pPr>
      <w:hyperlink w:anchor="_Toc97652874" w:history="1">
        <w:r w:rsidRPr="006525BF">
          <w:rPr>
            <w:rStyle w:val="Hyperlink"/>
            <w:noProof/>
          </w:rPr>
          <w:t>MEMBERSHIP</w:t>
        </w:r>
        <w:r>
          <w:rPr>
            <w:noProof/>
            <w:webHidden/>
          </w:rPr>
          <w:tab/>
        </w:r>
        <w:r>
          <w:rPr>
            <w:noProof/>
            <w:webHidden/>
          </w:rPr>
          <w:fldChar w:fldCharType="begin"/>
        </w:r>
        <w:r>
          <w:rPr>
            <w:noProof/>
            <w:webHidden/>
          </w:rPr>
          <w:instrText xml:space="preserve"> PAGEREF _Toc97652874 \h </w:instrText>
        </w:r>
        <w:r>
          <w:rPr>
            <w:noProof/>
            <w:webHidden/>
          </w:rPr>
        </w:r>
        <w:r>
          <w:rPr>
            <w:noProof/>
            <w:webHidden/>
          </w:rPr>
          <w:fldChar w:fldCharType="separate"/>
        </w:r>
        <w:r>
          <w:rPr>
            <w:noProof/>
            <w:webHidden/>
          </w:rPr>
          <w:t>3</w:t>
        </w:r>
        <w:r>
          <w:rPr>
            <w:noProof/>
            <w:webHidden/>
          </w:rPr>
          <w:fldChar w:fldCharType="end"/>
        </w:r>
      </w:hyperlink>
    </w:p>
    <w:p w14:paraId="010B76F2" w14:textId="25A6C166" w:rsidR="00C7455F" w:rsidRDefault="00C7455F">
      <w:pPr>
        <w:pStyle w:val="TOC2"/>
        <w:tabs>
          <w:tab w:val="right" w:leader="dot" w:pos="9630"/>
        </w:tabs>
        <w:rPr>
          <w:rFonts w:asciiTheme="minorHAnsi" w:eastAsiaTheme="minorEastAsia" w:hAnsiTheme="minorHAnsi" w:cstheme="minorBidi"/>
          <w:noProof/>
          <w:sz w:val="24"/>
          <w:szCs w:val="24"/>
        </w:rPr>
      </w:pPr>
      <w:hyperlink w:anchor="_Toc97652875" w:history="1">
        <w:r w:rsidRPr="006525BF">
          <w:rPr>
            <w:rStyle w:val="Hyperlink"/>
            <w:noProof/>
          </w:rPr>
          <w:t>OFFICERS</w:t>
        </w:r>
        <w:r>
          <w:rPr>
            <w:noProof/>
            <w:webHidden/>
          </w:rPr>
          <w:tab/>
        </w:r>
        <w:r>
          <w:rPr>
            <w:noProof/>
            <w:webHidden/>
          </w:rPr>
          <w:fldChar w:fldCharType="begin"/>
        </w:r>
        <w:r>
          <w:rPr>
            <w:noProof/>
            <w:webHidden/>
          </w:rPr>
          <w:instrText xml:space="preserve"> PAGEREF _Toc97652875 \h </w:instrText>
        </w:r>
        <w:r>
          <w:rPr>
            <w:noProof/>
            <w:webHidden/>
          </w:rPr>
        </w:r>
        <w:r>
          <w:rPr>
            <w:noProof/>
            <w:webHidden/>
          </w:rPr>
          <w:fldChar w:fldCharType="separate"/>
        </w:r>
        <w:r>
          <w:rPr>
            <w:noProof/>
            <w:webHidden/>
          </w:rPr>
          <w:t>3</w:t>
        </w:r>
        <w:r>
          <w:rPr>
            <w:noProof/>
            <w:webHidden/>
          </w:rPr>
          <w:fldChar w:fldCharType="end"/>
        </w:r>
      </w:hyperlink>
    </w:p>
    <w:p w14:paraId="2FDEC309" w14:textId="00957A44" w:rsidR="00C7455F" w:rsidRDefault="00C7455F">
      <w:pPr>
        <w:pStyle w:val="TOC2"/>
        <w:tabs>
          <w:tab w:val="right" w:leader="dot" w:pos="9630"/>
        </w:tabs>
        <w:rPr>
          <w:rFonts w:asciiTheme="minorHAnsi" w:eastAsiaTheme="minorEastAsia" w:hAnsiTheme="minorHAnsi" w:cstheme="minorBidi"/>
          <w:noProof/>
          <w:sz w:val="24"/>
          <w:szCs w:val="24"/>
        </w:rPr>
      </w:pPr>
      <w:hyperlink w:anchor="_Toc97652876" w:history="1">
        <w:r w:rsidRPr="006525BF">
          <w:rPr>
            <w:rStyle w:val="Hyperlink"/>
            <w:noProof/>
          </w:rPr>
          <w:t>DUTIES</w:t>
        </w:r>
        <w:r w:rsidRPr="006525BF">
          <w:rPr>
            <w:rStyle w:val="Hyperlink"/>
            <w:noProof/>
            <w:spacing w:val="-1"/>
          </w:rPr>
          <w:t xml:space="preserve"> </w:t>
        </w:r>
        <w:r w:rsidRPr="006525BF">
          <w:rPr>
            <w:rStyle w:val="Hyperlink"/>
            <w:noProof/>
          </w:rPr>
          <w:t>OF</w:t>
        </w:r>
        <w:r w:rsidRPr="006525BF">
          <w:rPr>
            <w:rStyle w:val="Hyperlink"/>
            <w:noProof/>
            <w:spacing w:val="-1"/>
          </w:rPr>
          <w:t xml:space="preserve"> </w:t>
        </w:r>
        <w:r w:rsidRPr="006525BF">
          <w:rPr>
            <w:rStyle w:val="Hyperlink"/>
            <w:noProof/>
          </w:rPr>
          <w:t>OFFICERS</w:t>
        </w:r>
        <w:r>
          <w:rPr>
            <w:noProof/>
            <w:webHidden/>
          </w:rPr>
          <w:tab/>
        </w:r>
        <w:r>
          <w:rPr>
            <w:noProof/>
            <w:webHidden/>
          </w:rPr>
          <w:fldChar w:fldCharType="begin"/>
        </w:r>
        <w:r>
          <w:rPr>
            <w:noProof/>
            <w:webHidden/>
          </w:rPr>
          <w:instrText xml:space="preserve"> PAGEREF _Toc97652876 \h </w:instrText>
        </w:r>
        <w:r>
          <w:rPr>
            <w:noProof/>
            <w:webHidden/>
          </w:rPr>
        </w:r>
        <w:r>
          <w:rPr>
            <w:noProof/>
            <w:webHidden/>
          </w:rPr>
          <w:fldChar w:fldCharType="separate"/>
        </w:r>
        <w:r>
          <w:rPr>
            <w:noProof/>
            <w:webHidden/>
          </w:rPr>
          <w:t>3</w:t>
        </w:r>
        <w:r>
          <w:rPr>
            <w:noProof/>
            <w:webHidden/>
          </w:rPr>
          <w:fldChar w:fldCharType="end"/>
        </w:r>
      </w:hyperlink>
    </w:p>
    <w:p w14:paraId="0FECEEB0" w14:textId="0E7E01F9"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877" w:history="1">
        <w:r w:rsidRPr="006525BF">
          <w:rPr>
            <w:rStyle w:val="Hyperlink"/>
            <w:noProof/>
          </w:rPr>
          <w:t>President</w:t>
        </w:r>
        <w:r>
          <w:rPr>
            <w:noProof/>
            <w:webHidden/>
          </w:rPr>
          <w:tab/>
        </w:r>
        <w:r>
          <w:rPr>
            <w:noProof/>
            <w:webHidden/>
          </w:rPr>
          <w:fldChar w:fldCharType="begin"/>
        </w:r>
        <w:r>
          <w:rPr>
            <w:noProof/>
            <w:webHidden/>
          </w:rPr>
          <w:instrText xml:space="preserve"> PAGEREF _Toc97652877 \h </w:instrText>
        </w:r>
        <w:r>
          <w:rPr>
            <w:noProof/>
            <w:webHidden/>
          </w:rPr>
        </w:r>
        <w:r>
          <w:rPr>
            <w:noProof/>
            <w:webHidden/>
          </w:rPr>
          <w:fldChar w:fldCharType="separate"/>
        </w:r>
        <w:r>
          <w:rPr>
            <w:noProof/>
            <w:webHidden/>
          </w:rPr>
          <w:t>3</w:t>
        </w:r>
        <w:r>
          <w:rPr>
            <w:noProof/>
            <w:webHidden/>
          </w:rPr>
          <w:fldChar w:fldCharType="end"/>
        </w:r>
      </w:hyperlink>
    </w:p>
    <w:p w14:paraId="0F8DA0AF" w14:textId="388B3BA2"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878" w:history="1">
        <w:r w:rsidRPr="006525BF">
          <w:rPr>
            <w:rStyle w:val="Hyperlink"/>
            <w:noProof/>
          </w:rPr>
          <w:t>Vice President of Culture &amp; Engagement</w:t>
        </w:r>
        <w:r>
          <w:rPr>
            <w:noProof/>
            <w:webHidden/>
          </w:rPr>
          <w:tab/>
        </w:r>
        <w:r>
          <w:rPr>
            <w:noProof/>
            <w:webHidden/>
          </w:rPr>
          <w:fldChar w:fldCharType="begin"/>
        </w:r>
        <w:r>
          <w:rPr>
            <w:noProof/>
            <w:webHidden/>
          </w:rPr>
          <w:instrText xml:space="preserve"> PAGEREF _Toc97652878 \h </w:instrText>
        </w:r>
        <w:r>
          <w:rPr>
            <w:noProof/>
            <w:webHidden/>
          </w:rPr>
        </w:r>
        <w:r>
          <w:rPr>
            <w:noProof/>
            <w:webHidden/>
          </w:rPr>
          <w:fldChar w:fldCharType="separate"/>
        </w:r>
        <w:r>
          <w:rPr>
            <w:noProof/>
            <w:webHidden/>
          </w:rPr>
          <w:t>4</w:t>
        </w:r>
        <w:r>
          <w:rPr>
            <w:noProof/>
            <w:webHidden/>
          </w:rPr>
          <w:fldChar w:fldCharType="end"/>
        </w:r>
      </w:hyperlink>
    </w:p>
    <w:p w14:paraId="475A0106" w14:textId="1E89E965"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879" w:history="1">
        <w:r w:rsidRPr="006525BF">
          <w:rPr>
            <w:rStyle w:val="Hyperlink"/>
            <w:noProof/>
          </w:rPr>
          <w:t>Vice President of Community Operations</w:t>
        </w:r>
        <w:r>
          <w:rPr>
            <w:noProof/>
            <w:webHidden/>
          </w:rPr>
          <w:tab/>
        </w:r>
        <w:r>
          <w:rPr>
            <w:noProof/>
            <w:webHidden/>
          </w:rPr>
          <w:fldChar w:fldCharType="begin"/>
        </w:r>
        <w:r>
          <w:rPr>
            <w:noProof/>
            <w:webHidden/>
          </w:rPr>
          <w:instrText xml:space="preserve"> PAGEREF _Toc97652879 \h </w:instrText>
        </w:r>
        <w:r>
          <w:rPr>
            <w:noProof/>
            <w:webHidden/>
          </w:rPr>
        </w:r>
        <w:r>
          <w:rPr>
            <w:noProof/>
            <w:webHidden/>
          </w:rPr>
          <w:fldChar w:fldCharType="separate"/>
        </w:r>
        <w:r>
          <w:rPr>
            <w:noProof/>
            <w:webHidden/>
          </w:rPr>
          <w:t>5</w:t>
        </w:r>
        <w:r>
          <w:rPr>
            <w:noProof/>
            <w:webHidden/>
          </w:rPr>
          <w:fldChar w:fldCharType="end"/>
        </w:r>
      </w:hyperlink>
    </w:p>
    <w:p w14:paraId="62E62226" w14:textId="36A606E4"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880" w:history="1">
        <w:r w:rsidRPr="006525BF">
          <w:rPr>
            <w:rStyle w:val="Hyperlink"/>
            <w:noProof/>
          </w:rPr>
          <w:t>Historian</w:t>
        </w:r>
        <w:r>
          <w:rPr>
            <w:noProof/>
            <w:webHidden/>
          </w:rPr>
          <w:tab/>
        </w:r>
        <w:r>
          <w:rPr>
            <w:noProof/>
            <w:webHidden/>
          </w:rPr>
          <w:fldChar w:fldCharType="begin"/>
        </w:r>
        <w:r>
          <w:rPr>
            <w:noProof/>
            <w:webHidden/>
          </w:rPr>
          <w:instrText xml:space="preserve"> PAGEREF _Toc97652880 \h </w:instrText>
        </w:r>
        <w:r>
          <w:rPr>
            <w:noProof/>
            <w:webHidden/>
          </w:rPr>
        </w:r>
        <w:r>
          <w:rPr>
            <w:noProof/>
            <w:webHidden/>
          </w:rPr>
          <w:fldChar w:fldCharType="separate"/>
        </w:r>
        <w:r>
          <w:rPr>
            <w:noProof/>
            <w:webHidden/>
          </w:rPr>
          <w:t>5</w:t>
        </w:r>
        <w:r>
          <w:rPr>
            <w:noProof/>
            <w:webHidden/>
          </w:rPr>
          <w:fldChar w:fldCharType="end"/>
        </w:r>
      </w:hyperlink>
    </w:p>
    <w:p w14:paraId="31B90198" w14:textId="5FE2DDC5"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881" w:history="1">
        <w:r w:rsidRPr="006525BF">
          <w:rPr>
            <w:rStyle w:val="Hyperlink"/>
            <w:noProof/>
          </w:rPr>
          <w:t>Transitions</w:t>
        </w:r>
        <w:r>
          <w:rPr>
            <w:noProof/>
            <w:webHidden/>
          </w:rPr>
          <w:tab/>
        </w:r>
        <w:r>
          <w:rPr>
            <w:noProof/>
            <w:webHidden/>
          </w:rPr>
          <w:fldChar w:fldCharType="begin"/>
        </w:r>
        <w:r>
          <w:rPr>
            <w:noProof/>
            <w:webHidden/>
          </w:rPr>
          <w:instrText xml:space="preserve"> PAGEREF _Toc97652881 \h </w:instrText>
        </w:r>
        <w:r>
          <w:rPr>
            <w:noProof/>
            <w:webHidden/>
          </w:rPr>
        </w:r>
        <w:r>
          <w:rPr>
            <w:noProof/>
            <w:webHidden/>
          </w:rPr>
          <w:fldChar w:fldCharType="separate"/>
        </w:r>
        <w:r>
          <w:rPr>
            <w:noProof/>
            <w:webHidden/>
          </w:rPr>
          <w:t>6</w:t>
        </w:r>
        <w:r>
          <w:rPr>
            <w:noProof/>
            <w:webHidden/>
          </w:rPr>
          <w:fldChar w:fldCharType="end"/>
        </w:r>
      </w:hyperlink>
    </w:p>
    <w:p w14:paraId="217EEC60" w14:textId="2E51E185" w:rsidR="00C7455F" w:rsidRDefault="00C7455F">
      <w:pPr>
        <w:pStyle w:val="TOC2"/>
        <w:tabs>
          <w:tab w:val="right" w:leader="dot" w:pos="9630"/>
        </w:tabs>
        <w:rPr>
          <w:rFonts w:asciiTheme="minorHAnsi" w:eastAsiaTheme="minorEastAsia" w:hAnsiTheme="minorHAnsi" w:cstheme="minorBidi"/>
          <w:noProof/>
          <w:sz w:val="24"/>
          <w:szCs w:val="24"/>
        </w:rPr>
      </w:pPr>
      <w:hyperlink w:anchor="_Toc97652882" w:history="1">
        <w:r w:rsidRPr="006525BF">
          <w:rPr>
            <w:rStyle w:val="Hyperlink"/>
            <w:noProof/>
          </w:rPr>
          <w:t>ELECTION</w:t>
        </w:r>
        <w:r w:rsidRPr="006525BF">
          <w:rPr>
            <w:rStyle w:val="Hyperlink"/>
            <w:noProof/>
            <w:spacing w:val="-1"/>
          </w:rPr>
          <w:t xml:space="preserve"> </w:t>
        </w:r>
        <w:r w:rsidRPr="006525BF">
          <w:rPr>
            <w:rStyle w:val="Hyperlink"/>
            <w:noProof/>
          </w:rPr>
          <w:t>OF</w:t>
        </w:r>
        <w:r w:rsidRPr="006525BF">
          <w:rPr>
            <w:rStyle w:val="Hyperlink"/>
            <w:noProof/>
            <w:spacing w:val="-1"/>
          </w:rPr>
          <w:t xml:space="preserve"> ACADEMIC </w:t>
        </w:r>
        <w:r w:rsidRPr="006525BF">
          <w:rPr>
            <w:rStyle w:val="Hyperlink"/>
            <w:noProof/>
          </w:rPr>
          <w:t>SENATE</w:t>
        </w:r>
        <w:r w:rsidRPr="006525BF">
          <w:rPr>
            <w:rStyle w:val="Hyperlink"/>
            <w:noProof/>
            <w:spacing w:val="-1"/>
          </w:rPr>
          <w:t xml:space="preserve"> </w:t>
        </w:r>
        <w:r w:rsidRPr="006525BF">
          <w:rPr>
            <w:rStyle w:val="Hyperlink"/>
            <w:noProof/>
          </w:rPr>
          <w:t>OFFICERS</w:t>
        </w:r>
        <w:r>
          <w:rPr>
            <w:noProof/>
            <w:webHidden/>
          </w:rPr>
          <w:tab/>
        </w:r>
        <w:r>
          <w:rPr>
            <w:noProof/>
            <w:webHidden/>
          </w:rPr>
          <w:fldChar w:fldCharType="begin"/>
        </w:r>
        <w:r>
          <w:rPr>
            <w:noProof/>
            <w:webHidden/>
          </w:rPr>
          <w:instrText xml:space="preserve"> PAGEREF _Toc97652882 \h </w:instrText>
        </w:r>
        <w:r>
          <w:rPr>
            <w:noProof/>
            <w:webHidden/>
          </w:rPr>
        </w:r>
        <w:r>
          <w:rPr>
            <w:noProof/>
            <w:webHidden/>
          </w:rPr>
          <w:fldChar w:fldCharType="separate"/>
        </w:r>
        <w:r>
          <w:rPr>
            <w:noProof/>
            <w:webHidden/>
          </w:rPr>
          <w:t>6</w:t>
        </w:r>
        <w:r>
          <w:rPr>
            <w:noProof/>
            <w:webHidden/>
          </w:rPr>
          <w:fldChar w:fldCharType="end"/>
        </w:r>
      </w:hyperlink>
    </w:p>
    <w:p w14:paraId="1D3EF5A5" w14:textId="46D92852"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883" w:history="1">
        <w:r w:rsidRPr="006525BF">
          <w:rPr>
            <w:rStyle w:val="Hyperlink"/>
            <w:noProof/>
          </w:rPr>
          <w:t>Officer Eligibility</w:t>
        </w:r>
        <w:r>
          <w:rPr>
            <w:noProof/>
            <w:webHidden/>
          </w:rPr>
          <w:tab/>
        </w:r>
        <w:r>
          <w:rPr>
            <w:noProof/>
            <w:webHidden/>
          </w:rPr>
          <w:fldChar w:fldCharType="begin"/>
        </w:r>
        <w:r>
          <w:rPr>
            <w:noProof/>
            <w:webHidden/>
          </w:rPr>
          <w:instrText xml:space="preserve"> PAGEREF _Toc97652883 \h </w:instrText>
        </w:r>
        <w:r>
          <w:rPr>
            <w:noProof/>
            <w:webHidden/>
          </w:rPr>
        </w:r>
        <w:r>
          <w:rPr>
            <w:noProof/>
            <w:webHidden/>
          </w:rPr>
          <w:fldChar w:fldCharType="separate"/>
        </w:r>
        <w:r>
          <w:rPr>
            <w:noProof/>
            <w:webHidden/>
          </w:rPr>
          <w:t>6</w:t>
        </w:r>
        <w:r>
          <w:rPr>
            <w:noProof/>
            <w:webHidden/>
          </w:rPr>
          <w:fldChar w:fldCharType="end"/>
        </w:r>
      </w:hyperlink>
    </w:p>
    <w:p w14:paraId="13627B75" w14:textId="652C20B7"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884" w:history="1">
        <w:r w:rsidRPr="006525BF">
          <w:rPr>
            <w:rStyle w:val="Hyperlink"/>
            <w:noProof/>
          </w:rPr>
          <w:t>Terms</w:t>
        </w:r>
        <w:r w:rsidRPr="006525BF">
          <w:rPr>
            <w:rStyle w:val="Hyperlink"/>
            <w:noProof/>
            <w:spacing w:val="-1"/>
          </w:rPr>
          <w:t xml:space="preserve"> </w:t>
        </w:r>
        <w:r w:rsidRPr="006525BF">
          <w:rPr>
            <w:rStyle w:val="Hyperlink"/>
            <w:noProof/>
          </w:rPr>
          <w:t>of Office</w:t>
        </w:r>
        <w:r>
          <w:rPr>
            <w:noProof/>
            <w:webHidden/>
          </w:rPr>
          <w:tab/>
        </w:r>
        <w:r>
          <w:rPr>
            <w:noProof/>
            <w:webHidden/>
          </w:rPr>
          <w:fldChar w:fldCharType="begin"/>
        </w:r>
        <w:r>
          <w:rPr>
            <w:noProof/>
            <w:webHidden/>
          </w:rPr>
          <w:instrText xml:space="preserve"> PAGEREF _Toc97652884 \h </w:instrText>
        </w:r>
        <w:r>
          <w:rPr>
            <w:noProof/>
            <w:webHidden/>
          </w:rPr>
        </w:r>
        <w:r>
          <w:rPr>
            <w:noProof/>
            <w:webHidden/>
          </w:rPr>
          <w:fldChar w:fldCharType="separate"/>
        </w:r>
        <w:r>
          <w:rPr>
            <w:noProof/>
            <w:webHidden/>
          </w:rPr>
          <w:t>6</w:t>
        </w:r>
        <w:r>
          <w:rPr>
            <w:noProof/>
            <w:webHidden/>
          </w:rPr>
          <w:fldChar w:fldCharType="end"/>
        </w:r>
      </w:hyperlink>
    </w:p>
    <w:p w14:paraId="4426FA0A" w14:textId="58AAE932" w:rsidR="00C7455F" w:rsidRDefault="00C7455F">
      <w:pPr>
        <w:pStyle w:val="TOC2"/>
        <w:tabs>
          <w:tab w:val="right" w:leader="dot" w:pos="9630"/>
        </w:tabs>
        <w:rPr>
          <w:rFonts w:asciiTheme="minorHAnsi" w:eastAsiaTheme="minorEastAsia" w:hAnsiTheme="minorHAnsi" w:cstheme="minorBidi"/>
          <w:noProof/>
          <w:sz w:val="24"/>
          <w:szCs w:val="24"/>
        </w:rPr>
      </w:pPr>
      <w:hyperlink w:anchor="_Toc97652885" w:history="1">
        <w:r w:rsidRPr="006525BF">
          <w:rPr>
            <w:rStyle w:val="Hyperlink"/>
            <w:noProof/>
          </w:rPr>
          <w:t>ELECTIONS PROCESS &amp; TIMELINES FOR OFFICER ELECTIONS</w:t>
        </w:r>
        <w:r>
          <w:rPr>
            <w:noProof/>
            <w:webHidden/>
          </w:rPr>
          <w:tab/>
        </w:r>
        <w:r>
          <w:rPr>
            <w:noProof/>
            <w:webHidden/>
          </w:rPr>
          <w:fldChar w:fldCharType="begin"/>
        </w:r>
        <w:r>
          <w:rPr>
            <w:noProof/>
            <w:webHidden/>
          </w:rPr>
          <w:instrText xml:space="preserve"> PAGEREF _Toc97652885 \h </w:instrText>
        </w:r>
        <w:r>
          <w:rPr>
            <w:noProof/>
            <w:webHidden/>
          </w:rPr>
        </w:r>
        <w:r>
          <w:rPr>
            <w:noProof/>
            <w:webHidden/>
          </w:rPr>
          <w:fldChar w:fldCharType="separate"/>
        </w:r>
        <w:r>
          <w:rPr>
            <w:noProof/>
            <w:webHidden/>
          </w:rPr>
          <w:t>7</w:t>
        </w:r>
        <w:r>
          <w:rPr>
            <w:noProof/>
            <w:webHidden/>
          </w:rPr>
          <w:fldChar w:fldCharType="end"/>
        </w:r>
      </w:hyperlink>
    </w:p>
    <w:p w14:paraId="265336DD" w14:textId="233744C0"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886" w:history="1">
        <w:r w:rsidRPr="006525BF">
          <w:rPr>
            <w:rStyle w:val="Hyperlink"/>
            <w:noProof/>
          </w:rPr>
          <w:t>Timeline for Presidential Election</w:t>
        </w:r>
        <w:r>
          <w:rPr>
            <w:noProof/>
            <w:webHidden/>
          </w:rPr>
          <w:tab/>
        </w:r>
        <w:r>
          <w:rPr>
            <w:noProof/>
            <w:webHidden/>
          </w:rPr>
          <w:fldChar w:fldCharType="begin"/>
        </w:r>
        <w:r>
          <w:rPr>
            <w:noProof/>
            <w:webHidden/>
          </w:rPr>
          <w:instrText xml:space="preserve"> PAGEREF _Toc97652886 \h </w:instrText>
        </w:r>
        <w:r>
          <w:rPr>
            <w:noProof/>
            <w:webHidden/>
          </w:rPr>
        </w:r>
        <w:r>
          <w:rPr>
            <w:noProof/>
            <w:webHidden/>
          </w:rPr>
          <w:fldChar w:fldCharType="separate"/>
        </w:r>
        <w:r>
          <w:rPr>
            <w:noProof/>
            <w:webHidden/>
          </w:rPr>
          <w:t>7</w:t>
        </w:r>
        <w:r>
          <w:rPr>
            <w:noProof/>
            <w:webHidden/>
          </w:rPr>
          <w:fldChar w:fldCharType="end"/>
        </w:r>
      </w:hyperlink>
    </w:p>
    <w:p w14:paraId="616C7EF8" w14:textId="0DD20FEC"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887" w:history="1">
        <w:r w:rsidRPr="006525BF">
          <w:rPr>
            <w:rStyle w:val="Hyperlink"/>
            <w:noProof/>
          </w:rPr>
          <w:t>Timeline for Other Officers Elections</w:t>
        </w:r>
        <w:r>
          <w:rPr>
            <w:noProof/>
            <w:webHidden/>
          </w:rPr>
          <w:tab/>
        </w:r>
        <w:r>
          <w:rPr>
            <w:noProof/>
            <w:webHidden/>
          </w:rPr>
          <w:fldChar w:fldCharType="begin"/>
        </w:r>
        <w:r>
          <w:rPr>
            <w:noProof/>
            <w:webHidden/>
          </w:rPr>
          <w:instrText xml:space="preserve"> PAGEREF _Toc97652887 \h </w:instrText>
        </w:r>
        <w:r>
          <w:rPr>
            <w:noProof/>
            <w:webHidden/>
          </w:rPr>
        </w:r>
        <w:r>
          <w:rPr>
            <w:noProof/>
            <w:webHidden/>
          </w:rPr>
          <w:fldChar w:fldCharType="separate"/>
        </w:r>
        <w:r>
          <w:rPr>
            <w:noProof/>
            <w:webHidden/>
          </w:rPr>
          <w:t>7</w:t>
        </w:r>
        <w:r>
          <w:rPr>
            <w:noProof/>
            <w:webHidden/>
          </w:rPr>
          <w:fldChar w:fldCharType="end"/>
        </w:r>
      </w:hyperlink>
    </w:p>
    <w:p w14:paraId="1A4FE343" w14:textId="1B078F58"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888" w:history="1">
        <w:r w:rsidRPr="006525BF">
          <w:rPr>
            <w:rStyle w:val="Hyperlink"/>
            <w:noProof/>
          </w:rPr>
          <w:t>Solicitation Guidelines</w:t>
        </w:r>
        <w:r>
          <w:rPr>
            <w:noProof/>
            <w:webHidden/>
          </w:rPr>
          <w:tab/>
        </w:r>
        <w:r>
          <w:rPr>
            <w:noProof/>
            <w:webHidden/>
          </w:rPr>
          <w:fldChar w:fldCharType="begin"/>
        </w:r>
        <w:r>
          <w:rPr>
            <w:noProof/>
            <w:webHidden/>
          </w:rPr>
          <w:instrText xml:space="preserve"> PAGEREF _Toc97652888 \h </w:instrText>
        </w:r>
        <w:r>
          <w:rPr>
            <w:noProof/>
            <w:webHidden/>
          </w:rPr>
        </w:r>
        <w:r>
          <w:rPr>
            <w:noProof/>
            <w:webHidden/>
          </w:rPr>
          <w:fldChar w:fldCharType="separate"/>
        </w:r>
        <w:r>
          <w:rPr>
            <w:noProof/>
            <w:webHidden/>
          </w:rPr>
          <w:t>7</w:t>
        </w:r>
        <w:r>
          <w:rPr>
            <w:noProof/>
            <w:webHidden/>
          </w:rPr>
          <w:fldChar w:fldCharType="end"/>
        </w:r>
      </w:hyperlink>
    </w:p>
    <w:p w14:paraId="05CE3BCA" w14:textId="0E87483E" w:rsidR="00C7455F" w:rsidRDefault="00C7455F">
      <w:pPr>
        <w:pStyle w:val="TOC4"/>
        <w:tabs>
          <w:tab w:val="right" w:leader="dot" w:pos="9630"/>
        </w:tabs>
        <w:rPr>
          <w:rFonts w:asciiTheme="minorHAnsi" w:eastAsiaTheme="minorEastAsia" w:hAnsiTheme="minorHAnsi" w:cstheme="minorBidi"/>
          <w:i w:val="0"/>
          <w:noProof/>
          <w:sz w:val="24"/>
          <w:szCs w:val="24"/>
        </w:rPr>
      </w:pPr>
      <w:hyperlink w:anchor="_Toc97652889" w:history="1">
        <w:r w:rsidRPr="006525BF">
          <w:rPr>
            <w:rStyle w:val="Hyperlink"/>
            <w:noProof/>
          </w:rPr>
          <w:t>*Faculty Leadership &amp; Engagement Taskforce</w:t>
        </w:r>
        <w:r>
          <w:rPr>
            <w:noProof/>
            <w:webHidden/>
          </w:rPr>
          <w:tab/>
        </w:r>
        <w:r>
          <w:rPr>
            <w:noProof/>
            <w:webHidden/>
          </w:rPr>
          <w:fldChar w:fldCharType="begin"/>
        </w:r>
        <w:r>
          <w:rPr>
            <w:noProof/>
            <w:webHidden/>
          </w:rPr>
          <w:instrText xml:space="preserve"> PAGEREF _Toc97652889 \h </w:instrText>
        </w:r>
        <w:r>
          <w:rPr>
            <w:noProof/>
            <w:webHidden/>
          </w:rPr>
        </w:r>
        <w:r>
          <w:rPr>
            <w:noProof/>
            <w:webHidden/>
          </w:rPr>
          <w:fldChar w:fldCharType="separate"/>
        </w:r>
        <w:r>
          <w:rPr>
            <w:noProof/>
            <w:webHidden/>
          </w:rPr>
          <w:t>7</w:t>
        </w:r>
        <w:r>
          <w:rPr>
            <w:noProof/>
            <w:webHidden/>
          </w:rPr>
          <w:fldChar w:fldCharType="end"/>
        </w:r>
      </w:hyperlink>
    </w:p>
    <w:p w14:paraId="53D85B92" w14:textId="72DF6E10"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890" w:history="1">
        <w:r w:rsidRPr="006525BF">
          <w:rPr>
            <w:rStyle w:val="Hyperlink"/>
            <w:noProof/>
          </w:rPr>
          <w:t>About Elections</w:t>
        </w:r>
        <w:r>
          <w:rPr>
            <w:noProof/>
            <w:webHidden/>
          </w:rPr>
          <w:tab/>
        </w:r>
        <w:r>
          <w:rPr>
            <w:noProof/>
            <w:webHidden/>
          </w:rPr>
          <w:fldChar w:fldCharType="begin"/>
        </w:r>
        <w:r>
          <w:rPr>
            <w:noProof/>
            <w:webHidden/>
          </w:rPr>
          <w:instrText xml:space="preserve"> PAGEREF _Toc97652890 \h </w:instrText>
        </w:r>
        <w:r>
          <w:rPr>
            <w:noProof/>
            <w:webHidden/>
          </w:rPr>
        </w:r>
        <w:r>
          <w:rPr>
            <w:noProof/>
            <w:webHidden/>
          </w:rPr>
          <w:fldChar w:fldCharType="separate"/>
        </w:r>
        <w:r>
          <w:rPr>
            <w:noProof/>
            <w:webHidden/>
          </w:rPr>
          <w:t>7</w:t>
        </w:r>
        <w:r>
          <w:rPr>
            <w:noProof/>
            <w:webHidden/>
          </w:rPr>
          <w:fldChar w:fldCharType="end"/>
        </w:r>
      </w:hyperlink>
    </w:p>
    <w:p w14:paraId="2E3DC9CE" w14:textId="13E06AF8"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891" w:history="1">
        <w:r w:rsidRPr="006525BF">
          <w:rPr>
            <w:rStyle w:val="Hyperlink"/>
            <w:noProof/>
          </w:rPr>
          <w:t>Vacancies</w:t>
        </w:r>
        <w:r>
          <w:rPr>
            <w:noProof/>
            <w:webHidden/>
          </w:rPr>
          <w:tab/>
        </w:r>
        <w:r>
          <w:rPr>
            <w:noProof/>
            <w:webHidden/>
          </w:rPr>
          <w:fldChar w:fldCharType="begin"/>
        </w:r>
        <w:r>
          <w:rPr>
            <w:noProof/>
            <w:webHidden/>
          </w:rPr>
          <w:instrText xml:space="preserve"> PAGEREF _Toc97652891 \h </w:instrText>
        </w:r>
        <w:r>
          <w:rPr>
            <w:noProof/>
            <w:webHidden/>
          </w:rPr>
        </w:r>
        <w:r>
          <w:rPr>
            <w:noProof/>
            <w:webHidden/>
          </w:rPr>
          <w:fldChar w:fldCharType="separate"/>
        </w:r>
        <w:r>
          <w:rPr>
            <w:noProof/>
            <w:webHidden/>
          </w:rPr>
          <w:t>7</w:t>
        </w:r>
        <w:r>
          <w:rPr>
            <w:noProof/>
            <w:webHidden/>
          </w:rPr>
          <w:fldChar w:fldCharType="end"/>
        </w:r>
      </w:hyperlink>
    </w:p>
    <w:p w14:paraId="1373AE8B" w14:textId="30A90BA8"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892" w:history="1">
        <w:r w:rsidRPr="006525BF">
          <w:rPr>
            <w:rStyle w:val="Hyperlink"/>
            <w:noProof/>
          </w:rPr>
          <w:t>Transition Period</w:t>
        </w:r>
        <w:r>
          <w:rPr>
            <w:noProof/>
            <w:webHidden/>
          </w:rPr>
          <w:tab/>
        </w:r>
        <w:r>
          <w:rPr>
            <w:noProof/>
            <w:webHidden/>
          </w:rPr>
          <w:fldChar w:fldCharType="begin"/>
        </w:r>
        <w:r>
          <w:rPr>
            <w:noProof/>
            <w:webHidden/>
          </w:rPr>
          <w:instrText xml:space="preserve"> PAGEREF _Toc97652892 \h </w:instrText>
        </w:r>
        <w:r>
          <w:rPr>
            <w:noProof/>
            <w:webHidden/>
          </w:rPr>
        </w:r>
        <w:r>
          <w:rPr>
            <w:noProof/>
            <w:webHidden/>
          </w:rPr>
          <w:fldChar w:fldCharType="separate"/>
        </w:r>
        <w:r>
          <w:rPr>
            <w:noProof/>
            <w:webHidden/>
          </w:rPr>
          <w:t>8</w:t>
        </w:r>
        <w:r>
          <w:rPr>
            <w:noProof/>
            <w:webHidden/>
          </w:rPr>
          <w:fldChar w:fldCharType="end"/>
        </w:r>
      </w:hyperlink>
    </w:p>
    <w:p w14:paraId="57FBC1A4" w14:textId="3A9DAD9F" w:rsidR="00C7455F" w:rsidRDefault="00C7455F">
      <w:pPr>
        <w:pStyle w:val="TOC2"/>
        <w:tabs>
          <w:tab w:val="right" w:leader="dot" w:pos="9630"/>
        </w:tabs>
        <w:rPr>
          <w:rFonts w:asciiTheme="minorHAnsi" w:eastAsiaTheme="minorEastAsia" w:hAnsiTheme="minorHAnsi" w:cstheme="minorBidi"/>
          <w:noProof/>
          <w:sz w:val="24"/>
          <w:szCs w:val="24"/>
        </w:rPr>
      </w:pPr>
      <w:hyperlink w:anchor="_Toc97652893" w:history="1">
        <w:r w:rsidRPr="006525BF">
          <w:rPr>
            <w:rStyle w:val="Hyperlink"/>
            <w:noProof/>
          </w:rPr>
          <w:t>RECALL</w:t>
        </w:r>
        <w:r w:rsidRPr="006525BF">
          <w:rPr>
            <w:rStyle w:val="Hyperlink"/>
            <w:noProof/>
            <w:spacing w:val="-1"/>
          </w:rPr>
          <w:t xml:space="preserve"> </w:t>
        </w:r>
        <w:r w:rsidRPr="006525BF">
          <w:rPr>
            <w:rStyle w:val="Hyperlink"/>
            <w:noProof/>
          </w:rPr>
          <w:t>OF OFFICERS</w:t>
        </w:r>
        <w:r>
          <w:rPr>
            <w:noProof/>
            <w:webHidden/>
          </w:rPr>
          <w:tab/>
        </w:r>
        <w:r>
          <w:rPr>
            <w:noProof/>
            <w:webHidden/>
          </w:rPr>
          <w:fldChar w:fldCharType="begin"/>
        </w:r>
        <w:r>
          <w:rPr>
            <w:noProof/>
            <w:webHidden/>
          </w:rPr>
          <w:instrText xml:space="preserve"> PAGEREF _Toc97652893 \h </w:instrText>
        </w:r>
        <w:r>
          <w:rPr>
            <w:noProof/>
            <w:webHidden/>
          </w:rPr>
        </w:r>
        <w:r>
          <w:rPr>
            <w:noProof/>
            <w:webHidden/>
          </w:rPr>
          <w:fldChar w:fldCharType="separate"/>
        </w:r>
        <w:r>
          <w:rPr>
            <w:noProof/>
            <w:webHidden/>
          </w:rPr>
          <w:t>8</w:t>
        </w:r>
        <w:r>
          <w:rPr>
            <w:noProof/>
            <w:webHidden/>
          </w:rPr>
          <w:fldChar w:fldCharType="end"/>
        </w:r>
      </w:hyperlink>
    </w:p>
    <w:p w14:paraId="7040A4CA" w14:textId="6B5D6D78" w:rsidR="00C7455F" w:rsidRDefault="00C7455F">
      <w:pPr>
        <w:pStyle w:val="TOC2"/>
        <w:tabs>
          <w:tab w:val="right" w:leader="dot" w:pos="9630"/>
        </w:tabs>
        <w:rPr>
          <w:rFonts w:asciiTheme="minorHAnsi" w:eastAsiaTheme="minorEastAsia" w:hAnsiTheme="minorHAnsi" w:cstheme="minorBidi"/>
          <w:noProof/>
          <w:sz w:val="24"/>
          <w:szCs w:val="24"/>
        </w:rPr>
      </w:pPr>
      <w:hyperlink w:anchor="_Toc97652894" w:history="1">
        <w:r w:rsidRPr="006525BF">
          <w:rPr>
            <w:rStyle w:val="Hyperlink"/>
            <w:noProof/>
          </w:rPr>
          <w:t>SENATORS</w:t>
        </w:r>
        <w:r>
          <w:rPr>
            <w:noProof/>
            <w:webHidden/>
          </w:rPr>
          <w:tab/>
        </w:r>
        <w:r>
          <w:rPr>
            <w:noProof/>
            <w:webHidden/>
          </w:rPr>
          <w:fldChar w:fldCharType="begin"/>
        </w:r>
        <w:r>
          <w:rPr>
            <w:noProof/>
            <w:webHidden/>
          </w:rPr>
          <w:instrText xml:space="preserve"> PAGEREF _Toc97652894 \h </w:instrText>
        </w:r>
        <w:r>
          <w:rPr>
            <w:noProof/>
            <w:webHidden/>
          </w:rPr>
        </w:r>
        <w:r>
          <w:rPr>
            <w:noProof/>
            <w:webHidden/>
          </w:rPr>
          <w:fldChar w:fldCharType="separate"/>
        </w:r>
        <w:r>
          <w:rPr>
            <w:noProof/>
            <w:webHidden/>
          </w:rPr>
          <w:t>8</w:t>
        </w:r>
        <w:r>
          <w:rPr>
            <w:noProof/>
            <w:webHidden/>
          </w:rPr>
          <w:fldChar w:fldCharType="end"/>
        </w:r>
      </w:hyperlink>
    </w:p>
    <w:p w14:paraId="7AFECF04" w14:textId="6D1C245D"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895" w:history="1">
        <w:r w:rsidRPr="006525BF">
          <w:rPr>
            <w:rStyle w:val="Hyperlink"/>
            <w:noProof/>
          </w:rPr>
          <w:t>Terms of Office</w:t>
        </w:r>
        <w:r>
          <w:rPr>
            <w:noProof/>
            <w:webHidden/>
          </w:rPr>
          <w:tab/>
        </w:r>
        <w:r>
          <w:rPr>
            <w:noProof/>
            <w:webHidden/>
          </w:rPr>
          <w:fldChar w:fldCharType="begin"/>
        </w:r>
        <w:r>
          <w:rPr>
            <w:noProof/>
            <w:webHidden/>
          </w:rPr>
          <w:instrText xml:space="preserve"> PAGEREF _Toc97652895 \h </w:instrText>
        </w:r>
        <w:r>
          <w:rPr>
            <w:noProof/>
            <w:webHidden/>
          </w:rPr>
        </w:r>
        <w:r>
          <w:rPr>
            <w:noProof/>
            <w:webHidden/>
          </w:rPr>
          <w:fldChar w:fldCharType="separate"/>
        </w:r>
        <w:r>
          <w:rPr>
            <w:noProof/>
            <w:webHidden/>
          </w:rPr>
          <w:t>8</w:t>
        </w:r>
        <w:r>
          <w:rPr>
            <w:noProof/>
            <w:webHidden/>
          </w:rPr>
          <w:fldChar w:fldCharType="end"/>
        </w:r>
      </w:hyperlink>
    </w:p>
    <w:p w14:paraId="1C58D38D" w14:textId="2CF4CA94" w:rsidR="00C7455F" w:rsidRDefault="00C7455F">
      <w:pPr>
        <w:pStyle w:val="TOC4"/>
        <w:tabs>
          <w:tab w:val="right" w:leader="dot" w:pos="9630"/>
        </w:tabs>
        <w:rPr>
          <w:rFonts w:asciiTheme="minorHAnsi" w:eastAsiaTheme="minorEastAsia" w:hAnsiTheme="minorHAnsi" w:cstheme="minorBidi"/>
          <w:i w:val="0"/>
          <w:noProof/>
          <w:sz w:val="24"/>
          <w:szCs w:val="24"/>
        </w:rPr>
      </w:pPr>
      <w:hyperlink w:anchor="_Toc97652896" w:history="1">
        <w:r w:rsidRPr="006525BF">
          <w:rPr>
            <w:rStyle w:val="Hyperlink"/>
            <w:noProof/>
          </w:rPr>
          <w:t>Junior Senators</w:t>
        </w:r>
        <w:r>
          <w:rPr>
            <w:noProof/>
            <w:webHidden/>
          </w:rPr>
          <w:tab/>
        </w:r>
        <w:r>
          <w:rPr>
            <w:noProof/>
            <w:webHidden/>
          </w:rPr>
          <w:fldChar w:fldCharType="begin"/>
        </w:r>
        <w:r>
          <w:rPr>
            <w:noProof/>
            <w:webHidden/>
          </w:rPr>
          <w:instrText xml:space="preserve"> PAGEREF _Toc97652896 \h </w:instrText>
        </w:r>
        <w:r>
          <w:rPr>
            <w:noProof/>
            <w:webHidden/>
          </w:rPr>
        </w:r>
        <w:r>
          <w:rPr>
            <w:noProof/>
            <w:webHidden/>
          </w:rPr>
          <w:fldChar w:fldCharType="separate"/>
        </w:r>
        <w:r>
          <w:rPr>
            <w:noProof/>
            <w:webHidden/>
          </w:rPr>
          <w:t>8</w:t>
        </w:r>
        <w:r>
          <w:rPr>
            <w:noProof/>
            <w:webHidden/>
          </w:rPr>
          <w:fldChar w:fldCharType="end"/>
        </w:r>
      </w:hyperlink>
    </w:p>
    <w:p w14:paraId="16B88EE2" w14:textId="4811651D" w:rsidR="00C7455F" w:rsidRDefault="00C7455F">
      <w:pPr>
        <w:pStyle w:val="TOC4"/>
        <w:tabs>
          <w:tab w:val="right" w:leader="dot" w:pos="9630"/>
        </w:tabs>
        <w:rPr>
          <w:rFonts w:asciiTheme="minorHAnsi" w:eastAsiaTheme="minorEastAsia" w:hAnsiTheme="minorHAnsi" w:cstheme="minorBidi"/>
          <w:i w:val="0"/>
          <w:noProof/>
          <w:sz w:val="24"/>
          <w:szCs w:val="24"/>
        </w:rPr>
      </w:pPr>
      <w:hyperlink w:anchor="_Toc97652897" w:history="1">
        <w:r w:rsidRPr="006525BF">
          <w:rPr>
            <w:rStyle w:val="Hyperlink"/>
            <w:noProof/>
          </w:rPr>
          <w:t>Senior Senators</w:t>
        </w:r>
        <w:r>
          <w:rPr>
            <w:noProof/>
            <w:webHidden/>
          </w:rPr>
          <w:tab/>
        </w:r>
        <w:r>
          <w:rPr>
            <w:noProof/>
            <w:webHidden/>
          </w:rPr>
          <w:fldChar w:fldCharType="begin"/>
        </w:r>
        <w:r>
          <w:rPr>
            <w:noProof/>
            <w:webHidden/>
          </w:rPr>
          <w:instrText xml:space="preserve"> PAGEREF _Toc97652897 \h </w:instrText>
        </w:r>
        <w:r>
          <w:rPr>
            <w:noProof/>
            <w:webHidden/>
          </w:rPr>
        </w:r>
        <w:r>
          <w:rPr>
            <w:noProof/>
            <w:webHidden/>
          </w:rPr>
          <w:fldChar w:fldCharType="separate"/>
        </w:r>
        <w:r>
          <w:rPr>
            <w:noProof/>
            <w:webHidden/>
          </w:rPr>
          <w:t>8</w:t>
        </w:r>
        <w:r>
          <w:rPr>
            <w:noProof/>
            <w:webHidden/>
          </w:rPr>
          <w:fldChar w:fldCharType="end"/>
        </w:r>
      </w:hyperlink>
    </w:p>
    <w:p w14:paraId="414E3298" w14:textId="43972DDE"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898" w:history="1">
        <w:r w:rsidRPr="006525BF">
          <w:rPr>
            <w:rStyle w:val="Hyperlink"/>
            <w:noProof/>
          </w:rPr>
          <w:t>Election of Senators</w:t>
        </w:r>
        <w:r>
          <w:rPr>
            <w:noProof/>
            <w:webHidden/>
          </w:rPr>
          <w:tab/>
        </w:r>
        <w:r>
          <w:rPr>
            <w:noProof/>
            <w:webHidden/>
          </w:rPr>
          <w:fldChar w:fldCharType="begin"/>
        </w:r>
        <w:r>
          <w:rPr>
            <w:noProof/>
            <w:webHidden/>
          </w:rPr>
          <w:instrText xml:space="preserve"> PAGEREF _Toc97652898 \h </w:instrText>
        </w:r>
        <w:r>
          <w:rPr>
            <w:noProof/>
            <w:webHidden/>
          </w:rPr>
        </w:r>
        <w:r>
          <w:rPr>
            <w:noProof/>
            <w:webHidden/>
          </w:rPr>
          <w:fldChar w:fldCharType="separate"/>
        </w:r>
        <w:r>
          <w:rPr>
            <w:noProof/>
            <w:webHidden/>
          </w:rPr>
          <w:t>8</w:t>
        </w:r>
        <w:r>
          <w:rPr>
            <w:noProof/>
            <w:webHidden/>
          </w:rPr>
          <w:fldChar w:fldCharType="end"/>
        </w:r>
      </w:hyperlink>
    </w:p>
    <w:p w14:paraId="6FF7B76D" w14:textId="18295FD5" w:rsidR="00C7455F" w:rsidRDefault="00C7455F">
      <w:pPr>
        <w:pStyle w:val="TOC4"/>
        <w:tabs>
          <w:tab w:val="right" w:leader="dot" w:pos="9630"/>
        </w:tabs>
        <w:rPr>
          <w:rFonts w:asciiTheme="minorHAnsi" w:eastAsiaTheme="minorEastAsia" w:hAnsiTheme="minorHAnsi" w:cstheme="minorBidi"/>
          <w:i w:val="0"/>
          <w:noProof/>
          <w:sz w:val="24"/>
          <w:szCs w:val="24"/>
        </w:rPr>
      </w:pPr>
      <w:hyperlink w:anchor="_Toc97652899" w:history="1">
        <w:r w:rsidRPr="006525BF">
          <w:rPr>
            <w:rStyle w:val="Hyperlink"/>
            <w:noProof/>
          </w:rPr>
          <w:t>Senate Divisions</w:t>
        </w:r>
        <w:r>
          <w:rPr>
            <w:noProof/>
            <w:webHidden/>
          </w:rPr>
          <w:tab/>
        </w:r>
        <w:r>
          <w:rPr>
            <w:noProof/>
            <w:webHidden/>
          </w:rPr>
          <w:fldChar w:fldCharType="begin"/>
        </w:r>
        <w:r>
          <w:rPr>
            <w:noProof/>
            <w:webHidden/>
          </w:rPr>
          <w:instrText xml:space="preserve"> PAGEREF _Toc97652899 \h </w:instrText>
        </w:r>
        <w:r>
          <w:rPr>
            <w:noProof/>
            <w:webHidden/>
          </w:rPr>
        </w:r>
        <w:r>
          <w:rPr>
            <w:noProof/>
            <w:webHidden/>
          </w:rPr>
          <w:fldChar w:fldCharType="separate"/>
        </w:r>
        <w:r>
          <w:rPr>
            <w:noProof/>
            <w:webHidden/>
          </w:rPr>
          <w:t>8</w:t>
        </w:r>
        <w:r>
          <w:rPr>
            <w:noProof/>
            <w:webHidden/>
          </w:rPr>
          <w:fldChar w:fldCharType="end"/>
        </w:r>
      </w:hyperlink>
    </w:p>
    <w:p w14:paraId="0D44B202" w14:textId="25A71665"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900" w:history="1">
        <w:r w:rsidRPr="006525BF">
          <w:rPr>
            <w:rStyle w:val="Hyperlink"/>
            <w:noProof/>
          </w:rPr>
          <w:t>Eligibility</w:t>
        </w:r>
        <w:r>
          <w:rPr>
            <w:noProof/>
            <w:webHidden/>
          </w:rPr>
          <w:tab/>
        </w:r>
        <w:r>
          <w:rPr>
            <w:noProof/>
            <w:webHidden/>
          </w:rPr>
          <w:fldChar w:fldCharType="begin"/>
        </w:r>
        <w:r>
          <w:rPr>
            <w:noProof/>
            <w:webHidden/>
          </w:rPr>
          <w:instrText xml:space="preserve"> PAGEREF _Toc97652900 \h </w:instrText>
        </w:r>
        <w:r>
          <w:rPr>
            <w:noProof/>
            <w:webHidden/>
          </w:rPr>
        </w:r>
        <w:r>
          <w:rPr>
            <w:noProof/>
            <w:webHidden/>
          </w:rPr>
          <w:fldChar w:fldCharType="separate"/>
        </w:r>
        <w:r>
          <w:rPr>
            <w:noProof/>
            <w:webHidden/>
          </w:rPr>
          <w:t>9</w:t>
        </w:r>
        <w:r>
          <w:rPr>
            <w:noProof/>
            <w:webHidden/>
          </w:rPr>
          <w:fldChar w:fldCharType="end"/>
        </w:r>
      </w:hyperlink>
    </w:p>
    <w:p w14:paraId="1F6DAF4D" w14:textId="0789109E"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901" w:history="1">
        <w:r w:rsidRPr="006525BF">
          <w:rPr>
            <w:rStyle w:val="Hyperlink"/>
            <w:noProof/>
          </w:rPr>
          <w:t>Election</w:t>
        </w:r>
        <w:r>
          <w:rPr>
            <w:noProof/>
            <w:webHidden/>
          </w:rPr>
          <w:tab/>
        </w:r>
        <w:r>
          <w:rPr>
            <w:noProof/>
            <w:webHidden/>
          </w:rPr>
          <w:fldChar w:fldCharType="begin"/>
        </w:r>
        <w:r>
          <w:rPr>
            <w:noProof/>
            <w:webHidden/>
          </w:rPr>
          <w:instrText xml:space="preserve"> PAGEREF _Toc97652901 \h </w:instrText>
        </w:r>
        <w:r>
          <w:rPr>
            <w:noProof/>
            <w:webHidden/>
          </w:rPr>
        </w:r>
        <w:r>
          <w:rPr>
            <w:noProof/>
            <w:webHidden/>
          </w:rPr>
          <w:fldChar w:fldCharType="separate"/>
        </w:r>
        <w:r>
          <w:rPr>
            <w:noProof/>
            <w:webHidden/>
          </w:rPr>
          <w:t>9</w:t>
        </w:r>
        <w:r>
          <w:rPr>
            <w:noProof/>
            <w:webHidden/>
          </w:rPr>
          <w:fldChar w:fldCharType="end"/>
        </w:r>
      </w:hyperlink>
    </w:p>
    <w:p w14:paraId="4DEAD5C5" w14:textId="216A61CA"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902" w:history="1">
        <w:r w:rsidRPr="006525BF">
          <w:rPr>
            <w:rStyle w:val="Hyperlink"/>
            <w:noProof/>
          </w:rPr>
          <w:t>Vacancies</w:t>
        </w:r>
        <w:r>
          <w:rPr>
            <w:noProof/>
            <w:webHidden/>
          </w:rPr>
          <w:tab/>
        </w:r>
        <w:r>
          <w:rPr>
            <w:noProof/>
            <w:webHidden/>
          </w:rPr>
          <w:fldChar w:fldCharType="begin"/>
        </w:r>
        <w:r>
          <w:rPr>
            <w:noProof/>
            <w:webHidden/>
          </w:rPr>
          <w:instrText xml:space="preserve"> PAGEREF _Toc97652902 \h </w:instrText>
        </w:r>
        <w:r>
          <w:rPr>
            <w:noProof/>
            <w:webHidden/>
          </w:rPr>
        </w:r>
        <w:r>
          <w:rPr>
            <w:noProof/>
            <w:webHidden/>
          </w:rPr>
          <w:fldChar w:fldCharType="separate"/>
        </w:r>
        <w:r>
          <w:rPr>
            <w:noProof/>
            <w:webHidden/>
          </w:rPr>
          <w:t>10</w:t>
        </w:r>
        <w:r>
          <w:rPr>
            <w:noProof/>
            <w:webHidden/>
          </w:rPr>
          <w:fldChar w:fldCharType="end"/>
        </w:r>
      </w:hyperlink>
    </w:p>
    <w:p w14:paraId="4517B444" w14:textId="37194228"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903" w:history="1">
        <w:r w:rsidRPr="006525BF">
          <w:rPr>
            <w:rStyle w:val="Hyperlink"/>
            <w:noProof/>
          </w:rPr>
          <w:t>General</w:t>
        </w:r>
        <w:r w:rsidRPr="006525BF">
          <w:rPr>
            <w:rStyle w:val="Hyperlink"/>
            <w:noProof/>
            <w:spacing w:val="-2"/>
          </w:rPr>
          <w:t xml:space="preserve"> </w:t>
        </w:r>
        <w:r w:rsidRPr="006525BF">
          <w:rPr>
            <w:rStyle w:val="Hyperlink"/>
            <w:noProof/>
          </w:rPr>
          <w:t>Election Procedures</w:t>
        </w:r>
        <w:r>
          <w:rPr>
            <w:noProof/>
            <w:webHidden/>
          </w:rPr>
          <w:tab/>
        </w:r>
        <w:r>
          <w:rPr>
            <w:noProof/>
            <w:webHidden/>
          </w:rPr>
          <w:fldChar w:fldCharType="begin"/>
        </w:r>
        <w:r>
          <w:rPr>
            <w:noProof/>
            <w:webHidden/>
          </w:rPr>
          <w:instrText xml:space="preserve"> PAGEREF _Toc97652903 \h </w:instrText>
        </w:r>
        <w:r>
          <w:rPr>
            <w:noProof/>
            <w:webHidden/>
          </w:rPr>
        </w:r>
        <w:r>
          <w:rPr>
            <w:noProof/>
            <w:webHidden/>
          </w:rPr>
          <w:fldChar w:fldCharType="separate"/>
        </w:r>
        <w:r>
          <w:rPr>
            <w:noProof/>
            <w:webHidden/>
          </w:rPr>
          <w:t>10</w:t>
        </w:r>
        <w:r>
          <w:rPr>
            <w:noProof/>
            <w:webHidden/>
          </w:rPr>
          <w:fldChar w:fldCharType="end"/>
        </w:r>
      </w:hyperlink>
    </w:p>
    <w:p w14:paraId="396B7C68" w14:textId="6EF03292"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904" w:history="1">
        <w:r w:rsidRPr="006525BF">
          <w:rPr>
            <w:rStyle w:val="Hyperlink"/>
            <w:noProof/>
          </w:rPr>
          <w:t>Duties</w:t>
        </w:r>
        <w:r w:rsidRPr="006525BF">
          <w:rPr>
            <w:rStyle w:val="Hyperlink"/>
            <w:noProof/>
            <w:spacing w:val="-1"/>
          </w:rPr>
          <w:t xml:space="preserve"> </w:t>
        </w:r>
        <w:r w:rsidRPr="006525BF">
          <w:rPr>
            <w:rStyle w:val="Hyperlink"/>
            <w:noProof/>
          </w:rPr>
          <w:t>of Senators</w:t>
        </w:r>
        <w:r>
          <w:rPr>
            <w:noProof/>
            <w:webHidden/>
          </w:rPr>
          <w:tab/>
        </w:r>
        <w:r>
          <w:rPr>
            <w:noProof/>
            <w:webHidden/>
          </w:rPr>
          <w:fldChar w:fldCharType="begin"/>
        </w:r>
        <w:r>
          <w:rPr>
            <w:noProof/>
            <w:webHidden/>
          </w:rPr>
          <w:instrText xml:space="preserve"> PAGEREF _Toc97652904 \h </w:instrText>
        </w:r>
        <w:r>
          <w:rPr>
            <w:noProof/>
            <w:webHidden/>
          </w:rPr>
        </w:r>
        <w:r>
          <w:rPr>
            <w:noProof/>
            <w:webHidden/>
          </w:rPr>
          <w:fldChar w:fldCharType="separate"/>
        </w:r>
        <w:r>
          <w:rPr>
            <w:noProof/>
            <w:webHidden/>
          </w:rPr>
          <w:t>10</w:t>
        </w:r>
        <w:r>
          <w:rPr>
            <w:noProof/>
            <w:webHidden/>
          </w:rPr>
          <w:fldChar w:fldCharType="end"/>
        </w:r>
      </w:hyperlink>
    </w:p>
    <w:p w14:paraId="6B90643E" w14:textId="5F9AF6DB"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905" w:history="1">
        <w:r w:rsidRPr="006525BF">
          <w:rPr>
            <w:rStyle w:val="Hyperlink"/>
            <w:noProof/>
          </w:rPr>
          <w:t>Recall of Senators</w:t>
        </w:r>
        <w:r>
          <w:rPr>
            <w:noProof/>
            <w:webHidden/>
          </w:rPr>
          <w:tab/>
        </w:r>
        <w:r>
          <w:rPr>
            <w:noProof/>
            <w:webHidden/>
          </w:rPr>
          <w:fldChar w:fldCharType="begin"/>
        </w:r>
        <w:r>
          <w:rPr>
            <w:noProof/>
            <w:webHidden/>
          </w:rPr>
          <w:instrText xml:space="preserve"> PAGEREF _Toc97652905 \h </w:instrText>
        </w:r>
        <w:r>
          <w:rPr>
            <w:noProof/>
            <w:webHidden/>
          </w:rPr>
        </w:r>
        <w:r>
          <w:rPr>
            <w:noProof/>
            <w:webHidden/>
          </w:rPr>
          <w:fldChar w:fldCharType="separate"/>
        </w:r>
        <w:r>
          <w:rPr>
            <w:noProof/>
            <w:webHidden/>
          </w:rPr>
          <w:t>11</w:t>
        </w:r>
        <w:r>
          <w:rPr>
            <w:noProof/>
            <w:webHidden/>
          </w:rPr>
          <w:fldChar w:fldCharType="end"/>
        </w:r>
      </w:hyperlink>
    </w:p>
    <w:p w14:paraId="1D627CC9" w14:textId="3A30B531" w:rsidR="00C7455F" w:rsidRDefault="00C7455F">
      <w:pPr>
        <w:pStyle w:val="TOC2"/>
        <w:tabs>
          <w:tab w:val="right" w:leader="dot" w:pos="9630"/>
        </w:tabs>
        <w:rPr>
          <w:rFonts w:asciiTheme="minorHAnsi" w:eastAsiaTheme="minorEastAsia" w:hAnsiTheme="minorHAnsi" w:cstheme="minorBidi"/>
          <w:noProof/>
          <w:sz w:val="24"/>
          <w:szCs w:val="24"/>
        </w:rPr>
      </w:pPr>
      <w:hyperlink w:anchor="_Toc97652906" w:history="1">
        <w:r w:rsidRPr="006525BF">
          <w:rPr>
            <w:rStyle w:val="Hyperlink"/>
            <w:noProof/>
          </w:rPr>
          <w:t>EXECUTIVE</w:t>
        </w:r>
        <w:r w:rsidRPr="006525BF">
          <w:rPr>
            <w:rStyle w:val="Hyperlink"/>
            <w:noProof/>
            <w:spacing w:val="-1"/>
          </w:rPr>
          <w:t xml:space="preserve"> TEAM</w:t>
        </w:r>
        <w:r>
          <w:rPr>
            <w:noProof/>
            <w:webHidden/>
          </w:rPr>
          <w:tab/>
        </w:r>
        <w:r>
          <w:rPr>
            <w:noProof/>
            <w:webHidden/>
          </w:rPr>
          <w:fldChar w:fldCharType="begin"/>
        </w:r>
        <w:r>
          <w:rPr>
            <w:noProof/>
            <w:webHidden/>
          </w:rPr>
          <w:instrText xml:space="preserve"> PAGEREF _Toc97652906 \h </w:instrText>
        </w:r>
        <w:r>
          <w:rPr>
            <w:noProof/>
            <w:webHidden/>
          </w:rPr>
        </w:r>
        <w:r>
          <w:rPr>
            <w:noProof/>
            <w:webHidden/>
          </w:rPr>
          <w:fldChar w:fldCharType="separate"/>
        </w:r>
        <w:r>
          <w:rPr>
            <w:noProof/>
            <w:webHidden/>
          </w:rPr>
          <w:t>11</w:t>
        </w:r>
        <w:r>
          <w:rPr>
            <w:noProof/>
            <w:webHidden/>
          </w:rPr>
          <w:fldChar w:fldCharType="end"/>
        </w:r>
      </w:hyperlink>
    </w:p>
    <w:p w14:paraId="6659F1FA" w14:textId="37AC6A07" w:rsidR="00C7455F" w:rsidRDefault="00C7455F">
      <w:pPr>
        <w:pStyle w:val="TOC2"/>
        <w:tabs>
          <w:tab w:val="right" w:leader="dot" w:pos="9630"/>
        </w:tabs>
        <w:rPr>
          <w:rFonts w:asciiTheme="minorHAnsi" w:eastAsiaTheme="minorEastAsia" w:hAnsiTheme="minorHAnsi" w:cstheme="minorBidi"/>
          <w:noProof/>
          <w:sz w:val="24"/>
          <w:szCs w:val="24"/>
        </w:rPr>
      </w:pPr>
      <w:hyperlink w:anchor="_Toc97652907" w:history="1">
        <w:r w:rsidRPr="006525BF">
          <w:rPr>
            <w:rStyle w:val="Hyperlink"/>
            <w:noProof/>
          </w:rPr>
          <w:t>DISTRIBUTION</w:t>
        </w:r>
        <w:r w:rsidRPr="006525BF">
          <w:rPr>
            <w:rStyle w:val="Hyperlink"/>
            <w:noProof/>
            <w:spacing w:val="-3"/>
          </w:rPr>
          <w:t xml:space="preserve"> </w:t>
        </w:r>
        <w:r w:rsidRPr="006525BF">
          <w:rPr>
            <w:rStyle w:val="Hyperlink"/>
            <w:noProof/>
          </w:rPr>
          <w:t>OF</w:t>
        </w:r>
        <w:r w:rsidRPr="006525BF">
          <w:rPr>
            <w:rStyle w:val="Hyperlink"/>
            <w:noProof/>
            <w:spacing w:val="-1"/>
          </w:rPr>
          <w:t xml:space="preserve"> </w:t>
        </w:r>
        <w:r w:rsidRPr="006525BF">
          <w:rPr>
            <w:rStyle w:val="Hyperlink"/>
            <w:noProof/>
          </w:rPr>
          <w:t>SENATE</w:t>
        </w:r>
        <w:r w:rsidRPr="006525BF">
          <w:rPr>
            <w:rStyle w:val="Hyperlink"/>
            <w:noProof/>
            <w:spacing w:val="-1"/>
          </w:rPr>
          <w:t xml:space="preserve"> </w:t>
        </w:r>
        <w:r w:rsidRPr="006525BF">
          <w:rPr>
            <w:rStyle w:val="Hyperlink"/>
            <w:noProof/>
          </w:rPr>
          <w:t>LHE</w:t>
        </w:r>
        <w:r>
          <w:rPr>
            <w:noProof/>
            <w:webHidden/>
          </w:rPr>
          <w:tab/>
        </w:r>
        <w:r>
          <w:rPr>
            <w:noProof/>
            <w:webHidden/>
          </w:rPr>
          <w:fldChar w:fldCharType="begin"/>
        </w:r>
        <w:r>
          <w:rPr>
            <w:noProof/>
            <w:webHidden/>
          </w:rPr>
          <w:instrText xml:space="preserve"> PAGEREF _Toc97652907 \h </w:instrText>
        </w:r>
        <w:r>
          <w:rPr>
            <w:noProof/>
            <w:webHidden/>
          </w:rPr>
        </w:r>
        <w:r>
          <w:rPr>
            <w:noProof/>
            <w:webHidden/>
          </w:rPr>
          <w:fldChar w:fldCharType="separate"/>
        </w:r>
        <w:r>
          <w:rPr>
            <w:noProof/>
            <w:webHidden/>
          </w:rPr>
          <w:t>12</w:t>
        </w:r>
        <w:r>
          <w:rPr>
            <w:noProof/>
            <w:webHidden/>
          </w:rPr>
          <w:fldChar w:fldCharType="end"/>
        </w:r>
      </w:hyperlink>
    </w:p>
    <w:p w14:paraId="23A4DE30" w14:textId="530A3A27" w:rsidR="00C7455F" w:rsidRDefault="00C7455F">
      <w:pPr>
        <w:pStyle w:val="TOC2"/>
        <w:tabs>
          <w:tab w:val="right" w:leader="dot" w:pos="9630"/>
        </w:tabs>
        <w:rPr>
          <w:rFonts w:asciiTheme="minorHAnsi" w:eastAsiaTheme="minorEastAsia" w:hAnsiTheme="minorHAnsi" w:cstheme="minorBidi"/>
          <w:noProof/>
          <w:sz w:val="24"/>
          <w:szCs w:val="24"/>
        </w:rPr>
      </w:pPr>
      <w:hyperlink w:anchor="_Toc97652908" w:history="1">
        <w:r w:rsidRPr="006525BF">
          <w:rPr>
            <w:rStyle w:val="Hyperlink"/>
            <w:noProof/>
          </w:rPr>
          <w:t>SENATE</w:t>
        </w:r>
        <w:r w:rsidRPr="006525BF">
          <w:rPr>
            <w:rStyle w:val="Hyperlink"/>
            <w:noProof/>
            <w:spacing w:val="-2"/>
          </w:rPr>
          <w:t xml:space="preserve"> </w:t>
        </w:r>
        <w:r w:rsidRPr="006525BF">
          <w:rPr>
            <w:rStyle w:val="Hyperlink"/>
            <w:noProof/>
          </w:rPr>
          <w:t>COMMITTEES</w:t>
        </w:r>
        <w:r>
          <w:rPr>
            <w:noProof/>
            <w:webHidden/>
          </w:rPr>
          <w:tab/>
        </w:r>
        <w:r>
          <w:rPr>
            <w:noProof/>
            <w:webHidden/>
          </w:rPr>
          <w:fldChar w:fldCharType="begin"/>
        </w:r>
        <w:r>
          <w:rPr>
            <w:noProof/>
            <w:webHidden/>
          </w:rPr>
          <w:instrText xml:space="preserve"> PAGEREF _Toc97652908 \h </w:instrText>
        </w:r>
        <w:r>
          <w:rPr>
            <w:noProof/>
            <w:webHidden/>
          </w:rPr>
        </w:r>
        <w:r>
          <w:rPr>
            <w:noProof/>
            <w:webHidden/>
          </w:rPr>
          <w:fldChar w:fldCharType="separate"/>
        </w:r>
        <w:r>
          <w:rPr>
            <w:noProof/>
            <w:webHidden/>
          </w:rPr>
          <w:t>12</w:t>
        </w:r>
        <w:r>
          <w:rPr>
            <w:noProof/>
            <w:webHidden/>
          </w:rPr>
          <w:fldChar w:fldCharType="end"/>
        </w:r>
      </w:hyperlink>
    </w:p>
    <w:p w14:paraId="06EC8D2A" w14:textId="3ED27923" w:rsidR="00C7455F" w:rsidRDefault="00C7455F">
      <w:pPr>
        <w:pStyle w:val="TOC2"/>
        <w:tabs>
          <w:tab w:val="right" w:leader="dot" w:pos="9630"/>
        </w:tabs>
        <w:rPr>
          <w:rFonts w:asciiTheme="minorHAnsi" w:eastAsiaTheme="minorEastAsia" w:hAnsiTheme="minorHAnsi" w:cstheme="minorBidi"/>
          <w:noProof/>
          <w:sz w:val="24"/>
          <w:szCs w:val="24"/>
        </w:rPr>
      </w:pPr>
      <w:hyperlink w:anchor="_Toc97652909" w:history="1">
        <w:r w:rsidRPr="006525BF">
          <w:rPr>
            <w:rStyle w:val="Hyperlink"/>
            <w:noProof/>
          </w:rPr>
          <w:t>SHARED LEADERSHIP</w:t>
        </w:r>
        <w:r>
          <w:rPr>
            <w:noProof/>
            <w:webHidden/>
          </w:rPr>
          <w:tab/>
        </w:r>
        <w:r>
          <w:rPr>
            <w:noProof/>
            <w:webHidden/>
          </w:rPr>
          <w:fldChar w:fldCharType="begin"/>
        </w:r>
        <w:r>
          <w:rPr>
            <w:noProof/>
            <w:webHidden/>
          </w:rPr>
          <w:instrText xml:space="preserve"> PAGEREF _Toc97652909 \h </w:instrText>
        </w:r>
        <w:r>
          <w:rPr>
            <w:noProof/>
            <w:webHidden/>
          </w:rPr>
        </w:r>
        <w:r>
          <w:rPr>
            <w:noProof/>
            <w:webHidden/>
          </w:rPr>
          <w:fldChar w:fldCharType="separate"/>
        </w:r>
        <w:r>
          <w:rPr>
            <w:noProof/>
            <w:webHidden/>
          </w:rPr>
          <w:t>12</w:t>
        </w:r>
        <w:r>
          <w:rPr>
            <w:noProof/>
            <w:webHidden/>
          </w:rPr>
          <w:fldChar w:fldCharType="end"/>
        </w:r>
      </w:hyperlink>
    </w:p>
    <w:p w14:paraId="3BF040CD" w14:textId="17B0A248" w:rsidR="00C7455F" w:rsidRDefault="00C7455F">
      <w:pPr>
        <w:pStyle w:val="TOC2"/>
        <w:tabs>
          <w:tab w:val="right" w:leader="dot" w:pos="9630"/>
        </w:tabs>
        <w:rPr>
          <w:rFonts w:asciiTheme="minorHAnsi" w:eastAsiaTheme="minorEastAsia" w:hAnsiTheme="minorHAnsi" w:cstheme="minorBidi"/>
          <w:noProof/>
          <w:sz w:val="24"/>
          <w:szCs w:val="24"/>
        </w:rPr>
      </w:pPr>
      <w:hyperlink w:anchor="_Toc97652910" w:history="1">
        <w:r w:rsidRPr="006525BF">
          <w:rPr>
            <w:rStyle w:val="Hyperlink"/>
            <w:noProof/>
          </w:rPr>
          <w:t>ASSESSMENTS</w:t>
        </w:r>
        <w:r>
          <w:rPr>
            <w:noProof/>
            <w:webHidden/>
          </w:rPr>
          <w:tab/>
        </w:r>
        <w:r>
          <w:rPr>
            <w:noProof/>
            <w:webHidden/>
          </w:rPr>
          <w:fldChar w:fldCharType="begin"/>
        </w:r>
        <w:r>
          <w:rPr>
            <w:noProof/>
            <w:webHidden/>
          </w:rPr>
          <w:instrText xml:space="preserve"> PAGEREF _Toc97652910 \h </w:instrText>
        </w:r>
        <w:r>
          <w:rPr>
            <w:noProof/>
            <w:webHidden/>
          </w:rPr>
        </w:r>
        <w:r>
          <w:rPr>
            <w:noProof/>
            <w:webHidden/>
          </w:rPr>
          <w:fldChar w:fldCharType="separate"/>
        </w:r>
        <w:r>
          <w:rPr>
            <w:noProof/>
            <w:webHidden/>
          </w:rPr>
          <w:t>13</w:t>
        </w:r>
        <w:r>
          <w:rPr>
            <w:noProof/>
            <w:webHidden/>
          </w:rPr>
          <w:fldChar w:fldCharType="end"/>
        </w:r>
      </w:hyperlink>
    </w:p>
    <w:p w14:paraId="0AF2C953" w14:textId="2BA2A463"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911" w:history="1">
        <w:r w:rsidRPr="006525BF">
          <w:rPr>
            <w:rStyle w:val="Hyperlink"/>
            <w:noProof/>
          </w:rPr>
          <w:t>Dues</w:t>
        </w:r>
        <w:r>
          <w:rPr>
            <w:noProof/>
            <w:webHidden/>
          </w:rPr>
          <w:tab/>
        </w:r>
        <w:r>
          <w:rPr>
            <w:noProof/>
            <w:webHidden/>
          </w:rPr>
          <w:fldChar w:fldCharType="begin"/>
        </w:r>
        <w:r>
          <w:rPr>
            <w:noProof/>
            <w:webHidden/>
          </w:rPr>
          <w:instrText xml:space="preserve"> PAGEREF _Toc97652911 \h </w:instrText>
        </w:r>
        <w:r>
          <w:rPr>
            <w:noProof/>
            <w:webHidden/>
          </w:rPr>
        </w:r>
        <w:r>
          <w:rPr>
            <w:noProof/>
            <w:webHidden/>
          </w:rPr>
          <w:fldChar w:fldCharType="separate"/>
        </w:r>
        <w:r>
          <w:rPr>
            <w:noProof/>
            <w:webHidden/>
          </w:rPr>
          <w:t>13</w:t>
        </w:r>
        <w:r>
          <w:rPr>
            <w:noProof/>
            <w:webHidden/>
          </w:rPr>
          <w:fldChar w:fldCharType="end"/>
        </w:r>
      </w:hyperlink>
    </w:p>
    <w:p w14:paraId="1F222841" w14:textId="1C8DC2FD" w:rsidR="00C7455F" w:rsidRDefault="00C7455F">
      <w:pPr>
        <w:pStyle w:val="TOC4"/>
        <w:tabs>
          <w:tab w:val="right" w:leader="dot" w:pos="9630"/>
        </w:tabs>
        <w:rPr>
          <w:rFonts w:asciiTheme="minorHAnsi" w:eastAsiaTheme="minorEastAsia" w:hAnsiTheme="minorHAnsi" w:cstheme="minorBidi"/>
          <w:i w:val="0"/>
          <w:noProof/>
          <w:sz w:val="24"/>
          <w:szCs w:val="24"/>
        </w:rPr>
      </w:pPr>
      <w:hyperlink w:anchor="_Toc97652912" w:history="1">
        <w:r w:rsidRPr="006525BF">
          <w:rPr>
            <w:rStyle w:val="Hyperlink"/>
            <w:noProof/>
          </w:rPr>
          <w:t>Yearly</w:t>
        </w:r>
        <w:r>
          <w:rPr>
            <w:noProof/>
            <w:webHidden/>
          </w:rPr>
          <w:tab/>
        </w:r>
        <w:r>
          <w:rPr>
            <w:noProof/>
            <w:webHidden/>
          </w:rPr>
          <w:fldChar w:fldCharType="begin"/>
        </w:r>
        <w:r>
          <w:rPr>
            <w:noProof/>
            <w:webHidden/>
          </w:rPr>
          <w:instrText xml:space="preserve"> PAGEREF _Toc97652912 \h </w:instrText>
        </w:r>
        <w:r>
          <w:rPr>
            <w:noProof/>
            <w:webHidden/>
          </w:rPr>
        </w:r>
        <w:r>
          <w:rPr>
            <w:noProof/>
            <w:webHidden/>
          </w:rPr>
          <w:fldChar w:fldCharType="separate"/>
        </w:r>
        <w:r>
          <w:rPr>
            <w:noProof/>
            <w:webHidden/>
          </w:rPr>
          <w:t>13</w:t>
        </w:r>
        <w:r>
          <w:rPr>
            <w:noProof/>
            <w:webHidden/>
          </w:rPr>
          <w:fldChar w:fldCharType="end"/>
        </w:r>
      </w:hyperlink>
    </w:p>
    <w:p w14:paraId="7C6F1ACE" w14:textId="0D1853F4" w:rsidR="00C7455F" w:rsidRDefault="00C7455F">
      <w:pPr>
        <w:pStyle w:val="TOC4"/>
        <w:tabs>
          <w:tab w:val="right" w:leader="dot" w:pos="9630"/>
        </w:tabs>
        <w:rPr>
          <w:rFonts w:asciiTheme="minorHAnsi" w:eastAsiaTheme="minorEastAsia" w:hAnsiTheme="minorHAnsi" w:cstheme="minorBidi"/>
          <w:i w:val="0"/>
          <w:noProof/>
          <w:sz w:val="24"/>
          <w:szCs w:val="24"/>
        </w:rPr>
      </w:pPr>
      <w:hyperlink w:anchor="_Toc97652913" w:history="1">
        <w:r w:rsidRPr="006525BF">
          <w:rPr>
            <w:rStyle w:val="Hyperlink"/>
            <w:noProof/>
          </w:rPr>
          <w:t>Special</w:t>
        </w:r>
        <w:r>
          <w:rPr>
            <w:noProof/>
            <w:webHidden/>
          </w:rPr>
          <w:tab/>
        </w:r>
        <w:r>
          <w:rPr>
            <w:noProof/>
            <w:webHidden/>
          </w:rPr>
          <w:fldChar w:fldCharType="begin"/>
        </w:r>
        <w:r>
          <w:rPr>
            <w:noProof/>
            <w:webHidden/>
          </w:rPr>
          <w:instrText xml:space="preserve"> PAGEREF _Toc97652913 \h </w:instrText>
        </w:r>
        <w:r>
          <w:rPr>
            <w:noProof/>
            <w:webHidden/>
          </w:rPr>
        </w:r>
        <w:r>
          <w:rPr>
            <w:noProof/>
            <w:webHidden/>
          </w:rPr>
          <w:fldChar w:fldCharType="separate"/>
        </w:r>
        <w:r>
          <w:rPr>
            <w:noProof/>
            <w:webHidden/>
          </w:rPr>
          <w:t>13</w:t>
        </w:r>
        <w:r>
          <w:rPr>
            <w:noProof/>
            <w:webHidden/>
          </w:rPr>
          <w:fldChar w:fldCharType="end"/>
        </w:r>
      </w:hyperlink>
    </w:p>
    <w:p w14:paraId="4D643ED5" w14:textId="6DAA677B" w:rsidR="00C7455F" w:rsidRDefault="00C7455F">
      <w:pPr>
        <w:pStyle w:val="TOC2"/>
        <w:tabs>
          <w:tab w:val="right" w:leader="dot" w:pos="9630"/>
        </w:tabs>
        <w:rPr>
          <w:rFonts w:asciiTheme="minorHAnsi" w:eastAsiaTheme="minorEastAsia" w:hAnsiTheme="minorHAnsi" w:cstheme="minorBidi"/>
          <w:noProof/>
          <w:sz w:val="24"/>
          <w:szCs w:val="24"/>
        </w:rPr>
      </w:pPr>
      <w:hyperlink w:anchor="_Toc97652914" w:history="1">
        <w:r w:rsidRPr="006525BF">
          <w:rPr>
            <w:rStyle w:val="Hyperlink"/>
            <w:noProof/>
          </w:rPr>
          <w:t>MEETINGS</w:t>
        </w:r>
        <w:r>
          <w:rPr>
            <w:noProof/>
            <w:webHidden/>
          </w:rPr>
          <w:tab/>
        </w:r>
        <w:r>
          <w:rPr>
            <w:noProof/>
            <w:webHidden/>
          </w:rPr>
          <w:fldChar w:fldCharType="begin"/>
        </w:r>
        <w:r>
          <w:rPr>
            <w:noProof/>
            <w:webHidden/>
          </w:rPr>
          <w:instrText xml:space="preserve"> PAGEREF _Toc97652914 \h </w:instrText>
        </w:r>
        <w:r>
          <w:rPr>
            <w:noProof/>
            <w:webHidden/>
          </w:rPr>
        </w:r>
        <w:r>
          <w:rPr>
            <w:noProof/>
            <w:webHidden/>
          </w:rPr>
          <w:fldChar w:fldCharType="separate"/>
        </w:r>
        <w:r>
          <w:rPr>
            <w:noProof/>
            <w:webHidden/>
          </w:rPr>
          <w:t>13</w:t>
        </w:r>
        <w:r>
          <w:rPr>
            <w:noProof/>
            <w:webHidden/>
          </w:rPr>
          <w:fldChar w:fldCharType="end"/>
        </w:r>
      </w:hyperlink>
    </w:p>
    <w:p w14:paraId="19CB3DBC" w14:textId="4C9C42AB"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915" w:history="1">
        <w:r w:rsidRPr="006525BF">
          <w:rPr>
            <w:rStyle w:val="Hyperlink"/>
            <w:noProof/>
          </w:rPr>
          <w:t>Regular</w:t>
        </w:r>
        <w:r w:rsidRPr="006525BF">
          <w:rPr>
            <w:rStyle w:val="Hyperlink"/>
            <w:noProof/>
            <w:spacing w:val="-1"/>
          </w:rPr>
          <w:t xml:space="preserve"> </w:t>
        </w:r>
        <w:r w:rsidRPr="006525BF">
          <w:rPr>
            <w:rStyle w:val="Hyperlink"/>
            <w:noProof/>
          </w:rPr>
          <w:t>Business</w:t>
        </w:r>
        <w:r w:rsidRPr="006525BF">
          <w:rPr>
            <w:rStyle w:val="Hyperlink"/>
            <w:noProof/>
            <w:spacing w:val="-1"/>
          </w:rPr>
          <w:t xml:space="preserve"> </w:t>
        </w:r>
        <w:r w:rsidRPr="006525BF">
          <w:rPr>
            <w:rStyle w:val="Hyperlink"/>
            <w:noProof/>
          </w:rPr>
          <w:t>Meetings</w:t>
        </w:r>
        <w:r>
          <w:rPr>
            <w:noProof/>
            <w:webHidden/>
          </w:rPr>
          <w:tab/>
        </w:r>
        <w:r>
          <w:rPr>
            <w:noProof/>
            <w:webHidden/>
          </w:rPr>
          <w:fldChar w:fldCharType="begin"/>
        </w:r>
        <w:r>
          <w:rPr>
            <w:noProof/>
            <w:webHidden/>
          </w:rPr>
          <w:instrText xml:space="preserve"> PAGEREF _Toc97652915 \h </w:instrText>
        </w:r>
        <w:r>
          <w:rPr>
            <w:noProof/>
            <w:webHidden/>
          </w:rPr>
        </w:r>
        <w:r>
          <w:rPr>
            <w:noProof/>
            <w:webHidden/>
          </w:rPr>
          <w:fldChar w:fldCharType="separate"/>
        </w:r>
        <w:r>
          <w:rPr>
            <w:noProof/>
            <w:webHidden/>
          </w:rPr>
          <w:t>13</w:t>
        </w:r>
        <w:r>
          <w:rPr>
            <w:noProof/>
            <w:webHidden/>
          </w:rPr>
          <w:fldChar w:fldCharType="end"/>
        </w:r>
      </w:hyperlink>
    </w:p>
    <w:p w14:paraId="250C0C4C" w14:textId="28297C27"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916" w:history="1">
        <w:r w:rsidRPr="006525BF">
          <w:rPr>
            <w:rStyle w:val="Hyperlink"/>
            <w:noProof/>
          </w:rPr>
          <w:t>Special Meetings</w:t>
        </w:r>
        <w:r>
          <w:rPr>
            <w:noProof/>
            <w:webHidden/>
          </w:rPr>
          <w:tab/>
        </w:r>
        <w:r>
          <w:rPr>
            <w:noProof/>
            <w:webHidden/>
          </w:rPr>
          <w:fldChar w:fldCharType="begin"/>
        </w:r>
        <w:r>
          <w:rPr>
            <w:noProof/>
            <w:webHidden/>
          </w:rPr>
          <w:instrText xml:space="preserve"> PAGEREF _Toc97652916 \h </w:instrText>
        </w:r>
        <w:r>
          <w:rPr>
            <w:noProof/>
            <w:webHidden/>
          </w:rPr>
        </w:r>
        <w:r>
          <w:rPr>
            <w:noProof/>
            <w:webHidden/>
          </w:rPr>
          <w:fldChar w:fldCharType="separate"/>
        </w:r>
        <w:r>
          <w:rPr>
            <w:noProof/>
            <w:webHidden/>
          </w:rPr>
          <w:t>13</w:t>
        </w:r>
        <w:r>
          <w:rPr>
            <w:noProof/>
            <w:webHidden/>
          </w:rPr>
          <w:fldChar w:fldCharType="end"/>
        </w:r>
      </w:hyperlink>
    </w:p>
    <w:p w14:paraId="5A407F86" w14:textId="14EAFEC5"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917" w:history="1">
        <w:r w:rsidRPr="006525BF">
          <w:rPr>
            <w:rStyle w:val="Hyperlink"/>
            <w:noProof/>
          </w:rPr>
          <w:t>Agenda</w:t>
        </w:r>
        <w:r>
          <w:rPr>
            <w:noProof/>
            <w:webHidden/>
          </w:rPr>
          <w:tab/>
        </w:r>
        <w:r>
          <w:rPr>
            <w:noProof/>
            <w:webHidden/>
          </w:rPr>
          <w:fldChar w:fldCharType="begin"/>
        </w:r>
        <w:r>
          <w:rPr>
            <w:noProof/>
            <w:webHidden/>
          </w:rPr>
          <w:instrText xml:space="preserve"> PAGEREF _Toc97652917 \h </w:instrText>
        </w:r>
        <w:r>
          <w:rPr>
            <w:noProof/>
            <w:webHidden/>
          </w:rPr>
        </w:r>
        <w:r>
          <w:rPr>
            <w:noProof/>
            <w:webHidden/>
          </w:rPr>
          <w:fldChar w:fldCharType="separate"/>
        </w:r>
        <w:r>
          <w:rPr>
            <w:noProof/>
            <w:webHidden/>
          </w:rPr>
          <w:t>13</w:t>
        </w:r>
        <w:r>
          <w:rPr>
            <w:noProof/>
            <w:webHidden/>
          </w:rPr>
          <w:fldChar w:fldCharType="end"/>
        </w:r>
      </w:hyperlink>
    </w:p>
    <w:p w14:paraId="77690F31" w14:textId="394DB17D"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918" w:history="1">
        <w:r w:rsidRPr="006525BF">
          <w:rPr>
            <w:rStyle w:val="Hyperlink"/>
            <w:noProof/>
          </w:rPr>
          <w:t>Requesting agenda items.</w:t>
        </w:r>
        <w:r>
          <w:rPr>
            <w:noProof/>
            <w:webHidden/>
          </w:rPr>
          <w:tab/>
        </w:r>
        <w:r>
          <w:rPr>
            <w:noProof/>
            <w:webHidden/>
          </w:rPr>
          <w:fldChar w:fldCharType="begin"/>
        </w:r>
        <w:r>
          <w:rPr>
            <w:noProof/>
            <w:webHidden/>
          </w:rPr>
          <w:instrText xml:space="preserve"> PAGEREF _Toc97652918 \h </w:instrText>
        </w:r>
        <w:r>
          <w:rPr>
            <w:noProof/>
            <w:webHidden/>
          </w:rPr>
        </w:r>
        <w:r>
          <w:rPr>
            <w:noProof/>
            <w:webHidden/>
          </w:rPr>
          <w:fldChar w:fldCharType="separate"/>
        </w:r>
        <w:r>
          <w:rPr>
            <w:noProof/>
            <w:webHidden/>
          </w:rPr>
          <w:t>13</w:t>
        </w:r>
        <w:r>
          <w:rPr>
            <w:noProof/>
            <w:webHidden/>
          </w:rPr>
          <w:fldChar w:fldCharType="end"/>
        </w:r>
      </w:hyperlink>
    </w:p>
    <w:p w14:paraId="1478D100" w14:textId="52D7D129"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919" w:history="1">
        <w:r w:rsidRPr="006525BF">
          <w:rPr>
            <w:rStyle w:val="Hyperlink"/>
            <w:noProof/>
          </w:rPr>
          <w:t>Attendance</w:t>
        </w:r>
        <w:r>
          <w:rPr>
            <w:noProof/>
            <w:webHidden/>
          </w:rPr>
          <w:tab/>
        </w:r>
        <w:r>
          <w:rPr>
            <w:noProof/>
            <w:webHidden/>
          </w:rPr>
          <w:fldChar w:fldCharType="begin"/>
        </w:r>
        <w:r>
          <w:rPr>
            <w:noProof/>
            <w:webHidden/>
          </w:rPr>
          <w:instrText xml:space="preserve"> PAGEREF _Toc97652919 \h </w:instrText>
        </w:r>
        <w:r>
          <w:rPr>
            <w:noProof/>
            <w:webHidden/>
          </w:rPr>
        </w:r>
        <w:r>
          <w:rPr>
            <w:noProof/>
            <w:webHidden/>
          </w:rPr>
          <w:fldChar w:fldCharType="separate"/>
        </w:r>
        <w:r>
          <w:rPr>
            <w:noProof/>
            <w:webHidden/>
          </w:rPr>
          <w:t>14</w:t>
        </w:r>
        <w:r>
          <w:rPr>
            <w:noProof/>
            <w:webHidden/>
          </w:rPr>
          <w:fldChar w:fldCharType="end"/>
        </w:r>
      </w:hyperlink>
    </w:p>
    <w:p w14:paraId="79F6ACC3" w14:textId="75EF98C6"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920" w:history="1">
        <w:r w:rsidRPr="006525BF">
          <w:rPr>
            <w:rStyle w:val="Hyperlink"/>
            <w:noProof/>
          </w:rPr>
          <w:t>Quorum</w:t>
        </w:r>
        <w:r>
          <w:rPr>
            <w:noProof/>
            <w:webHidden/>
          </w:rPr>
          <w:tab/>
        </w:r>
        <w:r>
          <w:rPr>
            <w:noProof/>
            <w:webHidden/>
          </w:rPr>
          <w:fldChar w:fldCharType="begin"/>
        </w:r>
        <w:r>
          <w:rPr>
            <w:noProof/>
            <w:webHidden/>
          </w:rPr>
          <w:instrText xml:space="preserve"> PAGEREF _Toc97652920 \h </w:instrText>
        </w:r>
        <w:r>
          <w:rPr>
            <w:noProof/>
            <w:webHidden/>
          </w:rPr>
        </w:r>
        <w:r>
          <w:rPr>
            <w:noProof/>
            <w:webHidden/>
          </w:rPr>
          <w:fldChar w:fldCharType="separate"/>
        </w:r>
        <w:r>
          <w:rPr>
            <w:noProof/>
            <w:webHidden/>
          </w:rPr>
          <w:t>14</w:t>
        </w:r>
        <w:r>
          <w:rPr>
            <w:noProof/>
            <w:webHidden/>
          </w:rPr>
          <w:fldChar w:fldCharType="end"/>
        </w:r>
      </w:hyperlink>
    </w:p>
    <w:p w14:paraId="074EA4C9" w14:textId="4FCD80F0" w:rsidR="00C7455F" w:rsidRDefault="00C7455F">
      <w:pPr>
        <w:pStyle w:val="TOC3"/>
        <w:tabs>
          <w:tab w:val="right" w:leader="dot" w:pos="9630"/>
        </w:tabs>
        <w:rPr>
          <w:rFonts w:asciiTheme="minorHAnsi" w:eastAsiaTheme="minorEastAsia" w:hAnsiTheme="minorHAnsi" w:cstheme="minorBidi"/>
          <w:noProof/>
          <w:sz w:val="24"/>
          <w:szCs w:val="24"/>
        </w:rPr>
      </w:pPr>
      <w:hyperlink w:anchor="_Toc97652921" w:history="1">
        <w:r w:rsidRPr="006525BF">
          <w:rPr>
            <w:rStyle w:val="Hyperlink"/>
            <w:noProof/>
          </w:rPr>
          <w:t>Meeting</w:t>
        </w:r>
        <w:r w:rsidRPr="006525BF">
          <w:rPr>
            <w:rStyle w:val="Hyperlink"/>
            <w:noProof/>
            <w:spacing w:val="-1"/>
          </w:rPr>
          <w:t xml:space="preserve"> </w:t>
        </w:r>
        <w:r w:rsidRPr="006525BF">
          <w:rPr>
            <w:rStyle w:val="Hyperlink"/>
            <w:noProof/>
          </w:rPr>
          <w:t>Conduct</w:t>
        </w:r>
        <w:r>
          <w:rPr>
            <w:noProof/>
            <w:webHidden/>
          </w:rPr>
          <w:tab/>
        </w:r>
        <w:r>
          <w:rPr>
            <w:noProof/>
            <w:webHidden/>
          </w:rPr>
          <w:fldChar w:fldCharType="begin"/>
        </w:r>
        <w:r>
          <w:rPr>
            <w:noProof/>
            <w:webHidden/>
          </w:rPr>
          <w:instrText xml:space="preserve"> PAGEREF _Toc97652921 \h </w:instrText>
        </w:r>
        <w:r>
          <w:rPr>
            <w:noProof/>
            <w:webHidden/>
          </w:rPr>
        </w:r>
        <w:r>
          <w:rPr>
            <w:noProof/>
            <w:webHidden/>
          </w:rPr>
          <w:fldChar w:fldCharType="separate"/>
        </w:r>
        <w:r>
          <w:rPr>
            <w:noProof/>
            <w:webHidden/>
          </w:rPr>
          <w:t>14</w:t>
        </w:r>
        <w:r>
          <w:rPr>
            <w:noProof/>
            <w:webHidden/>
          </w:rPr>
          <w:fldChar w:fldCharType="end"/>
        </w:r>
      </w:hyperlink>
    </w:p>
    <w:p w14:paraId="6F1474E1" w14:textId="4D10A820" w:rsidR="00C7455F" w:rsidRDefault="00C7455F">
      <w:pPr>
        <w:pStyle w:val="TOC2"/>
        <w:tabs>
          <w:tab w:val="right" w:leader="dot" w:pos="9630"/>
        </w:tabs>
        <w:rPr>
          <w:rFonts w:asciiTheme="minorHAnsi" w:eastAsiaTheme="minorEastAsia" w:hAnsiTheme="minorHAnsi" w:cstheme="minorBidi"/>
          <w:noProof/>
          <w:sz w:val="24"/>
          <w:szCs w:val="24"/>
        </w:rPr>
      </w:pPr>
      <w:hyperlink w:anchor="_Toc97652922" w:history="1">
        <w:r w:rsidRPr="006525BF">
          <w:rPr>
            <w:rStyle w:val="Hyperlink"/>
            <w:noProof/>
          </w:rPr>
          <w:t>AFFILIATIONS</w:t>
        </w:r>
        <w:r>
          <w:rPr>
            <w:noProof/>
            <w:webHidden/>
          </w:rPr>
          <w:tab/>
        </w:r>
        <w:r>
          <w:rPr>
            <w:noProof/>
            <w:webHidden/>
          </w:rPr>
          <w:fldChar w:fldCharType="begin"/>
        </w:r>
        <w:r>
          <w:rPr>
            <w:noProof/>
            <w:webHidden/>
          </w:rPr>
          <w:instrText xml:space="preserve"> PAGEREF _Toc97652922 \h </w:instrText>
        </w:r>
        <w:r>
          <w:rPr>
            <w:noProof/>
            <w:webHidden/>
          </w:rPr>
        </w:r>
        <w:r>
          <w:rPr>
            <w:noProof/>
            <w:webHidden/>
          </w:rPr>
          <w:fldChar w:fldCharType="separate"/>
        </w:r>
        <w:r>
          <w:rPr>
            <w:noProof/>
            <w:webHidden/>
          </w:rPr>
          <w:t>14</w:t>
        </w:r>
        <w:r>
          <w:rPr>
            <w:noProof/>
            <w:webHidden/>
          </w:rPr>
          <w:fldChar w:fldCharType="end"/>
        </w:r>
      </w:hyperlink>
    </w:p>
    <w:p w14:paraId="7ED4CEF9" w14:textId="459D63FD" w:rsidR="00C7455F" w:rsidRDefault="00C7455F">
      <w:pPr>
        <w:pStyle w:val="TOC2"/>
        <w:tabs>
          <w:tab w:val="right" w:leader="dot" w:pos="9630"/>
        </w:tabs>
        <w:rPr>
          <w:rFonts w:asciiTheme="minorHAnsi" w:eastAsiaTheme="minorEastAsia" w:hAnsiTheme="minorHAnsi" w:cstheme="minorBidi"/>
          <w:noProof/>
          <w:sz w:val="24"/>
          <w:szCs w:val="24"/>
        </w:rPr>
      </w:pPr>
      <w:hyperlink w:anchor="_Toc97652923" w:history="1">
        <w:r w:rsidRPr="006525BF">
          <w:rPr>
            <w:rStyle w:val="Hyperlink"/>
            <w:noProof/>
          </w:rPr>
          <w:t>BYLAWS</w:t>
        </w:r>
        <w:r>
          <w:rPr>
            <w:noProof/>
            <w:webHidden/>
          </w:rPr>
          <w:tab/>
        </w:r>
        <w:r>
          <w:rPr>
            <w:noProof/>
            <w:webHidden/>
          </w:rPr>
          <w:fldChar w:fldCharType="begin"/>
        </w:r>
        <w:r>
          <w:rPr>
            <w:noProof/>
            <w:webHidden/>
          </w:rPr>
          <w:instrText xml:space="preserve"> PAGEREF _Toc97652923 \h </w:instrText>
        </w:r>
        <w:r>
          <w:rPr>
            <w:noProof/>
            <w:webHidden/>
          </w:rPr>
        </w:r>
        <w:r>
          <w:rPr>
            <w:noProof/>
            <w:webHidden/>
          </w:rPr>
          <w:fldChar w:fldCharType="separate"/>
        </w:r>
        <w:r>
          <w:rPr>
            <w:noProof/>
            <w:webHidden/>
          </w:rPr>
          <w:t>14</w:t>
        </w:r>
        <w:r>
          <w:rPr>
            <w:noProof/>
            <w:webHidden/>
          </w:rPr>
          <w:fldChar w:fldCharType="end"/>
        </w:r>
      </w:hyperlink>
    </w:p>
    <w:p w14:paraId="5B32E0EE" w14:textId="451534BF" w:rsidR="008D45AB" w:rsidRDefault="00460DB1">
      <w:r>
        <w:rPr>
          <w:sz w:val="20"/>
        </w:rPr>
        <w:fldChar w:fldCharType="end"/>
      </w:r>
    </w:p>
    <w:p w14:paraId="1A7227E4" w14:textId="5D5684D6" w:rsidR="008D45AB" w:rsidRDefault="008D45AB">
      <w:pPr>
        <w:rPr>
          <w:b/>
          <w:bCs/>
          <w:sz w:val="24"/>
          <w:szCs w:val="24"/>
          <w:u w:val="single" w:color="000000"/>
        </w:rPr>
      </w:pPr>
      <w:r>
        <w:br w:type="page"/>
      </w:r>
    </w:p>
    <w:p w14:paraId="1B53845F" w14:textId="73EA340C" w:rsidR="00066290" w:rsidRPr="00793434" w:rsidRDefault="00066290" w:rsidP="00744DD8">
      <w:pPr>
        <w:pStyle w:val="BodyText"/>
        <w:spacing w:after="120"/>
        <w:ind w:left="111"/>
        <w:rPr>
          <w:sz w:val="2"/>
        </w:rPr>
      </w:pPr>
    </w:p>
    <w:p w14:paraId="7800C894" w14:textId="0FFA9232" w:rsidR="00677069" w:rsidRDefault="00575D20" w:rsidP="00677069">
      <w:pPr>
        <w:pStyle w:val="Heading2"/>
      </w:pPr>
      <w:bookmarkStart w:id="0" w:name="_Toc97652873"/>
      <w:r>
        <w:rPr>
          <w:caps w:val="0"/>
        </w:rPr>
        <w:t>INCLUSIVITY STATEMENT</w:t>
      </w:r>
      <w:bookmarkEnd w:id="0"/>
    </w:p>
    <w:p w14:paraId="32AAF847" w14:textId="46EC72E6" w:rsidR="08950390" w:rsidRPr="00677069" w:rsidRDefault="08950390" w:rsidP="00677069">
      <w:pPr>
        <w:pStyle w:val="BodyText"/>
      </w:pPr>
      <w:r w:rsidRPr="00677069">
        <w:rPr>
          <w:b/>
          <w:bCs/>
        </w:rPr>
        <w:t>The Santa Ana College Academic Senate</w:t>
      </w:r>
      <w:r w:rsidRPr="00677069">
        <w:t xml:space="preserve"> affirms the </w:t>
      </w:r>
      <w:r w:rsidRPr="00677069">
        <w:rPr>
          <w:rFonts w:eastAsia="Segoe UI"/>
        </w:rPr>
        <w:t>ASCCC Inclusivity Statement</w:t>
      </w:r>
      <w:r w:rsidR="00677069">
        <w:rPr>
          <w:rFonts w:eastAsia="Segoe UI"/>
        </w:rPr>
        <w:t>.</w:t>
      </w:r>
    </w:p>
    <w:p w14:paraId="6B84F26E" w14:textId="7F8AB244" w:rsidR="6F44D047" w:rsidRPr="00E079D7" w:rsidRDefault="08950390" w:rsidP="00677069">
      <w:pPr>
        <w:pStyle w:val="BodyText"/>
      </w:pPr>
      <w:r w:rsidRPr="00E079D7">
        <w:rPr>
          <w:rFonts w:eastAsia="Segoe UI"/>
        </w:rPr>
        <w:t>The ASCCC respects and is committed to promoting equal opportunity and inclusion of diverse voices and opinions. In particular, the ASCCC acknowledges the need to reflect the student populations of California</w:t>
      </w:r>
      <w:r w:rsidR="00E079D7">
        <w:rPr>
          <w:rFonts w:eastAsia="Segoe UI"/>
        </w:rPr>
        <w:t xml:space="preserve"> </w:t>
      </w:r>
      <w:r w:rsidRPr="00E079D7">
        <w:rPr>
          <w:rFonts w:eastAsia="Segoe UI"/>
        </w:rPr>
        <w:t xml:space="preserve">community colleges, as momentum and action toward student equity have become a crux for the success of </w:t>
      </w:r>
      <w:proofErr w:type="gramStart"/>
      <w:r w:rsidRPr="00E079D7">
        <w:rPr>
          <w:rFonts w:eastAsia="Segoe UI"/>
        </w:rPr>
        <w:t>colleges as a whole</w:t>
      </w:r>
      <w:proofErr w:type="gramEnd"/>
      <w:r w:rsidRPr="00E079D7">
        <w:rPr>
          <w:rFonts w:eastAsia="Segoe UI"/>
        </w:rPr>
        <w:t>. The ASCCC demonstrates ongoing efforts for faculty inclusion and is committed to student equity for the system, for society, and beyond</w:t>
      </w:r>
      <w:r w:rsidR="00E079D7">
        <w:rPr>
          <w:rFonts w:eastAsia="Segoe UI"/>
        </w:rPr>
        <w:t xml:space="preserve"> </w:t>
      </w:r>
      <w:r w:rsidRPr="00E079D7">
        <w:rPr>
          <w:rFonts w:eastAsia="Segoe UI"/>
        </w:rPr>
        <w:t>(Academic Senate for California Community Colleges, 2012</w:t>
      </w:r>
      <w:r w:rsidR="00E079D7">
        <w:rPr>
          <w:rFonts w:eastAsia="Segoe UI"/>
        </w:rPr>
        <w:t>).</w:t>
      </w:r>
    </w:p>
    <w:p w14:paraId="7E06DC2C" w14:textId="65226EC4" w:rsidR="00066290" w:rsidRPr="00793434" w:rsidRDefault="08950390" w:rsidP="00C80A37">
      <w:pPr>
        <w:pStyle w:val="BodyText"/>
        <w:spacing w:before="0" w:after="120"/>
      </w:pPr>
      <w:r w:rsidRPr="00E079D7">
        <w:t>The membership of the Santa Ana College Academic Senate (Academic Senate) and the duties of the Academic Senate and Senate officers shall be specified in these Bylaws.</w:t>
      </w:r>
    </w:p>
    <w:p w14:paraId="7F7D2F2E" w14:textId="417E9988" w:rsidR="00066290" w:rsidRPr="00A26B92" w:rsidRDefault="00FE452E" w:rsidP="00744DD8">
      <w:pPr>
        <w:pStyle w:val="Heading2"/>
        <w:spacing w:after="120"/>
        <w:rPr>
          <w:sz w:val="26"/>
        </w:rPr>
      </w:pPr>
      <w:bookmarkStart w:id="1" w:name="_Toc97652874"/>
      <w:r w:rsidRPr="00793434">
        <w:t>MEMBERSHIP</w:t>
      </w:r>
      <w:bookmarkEnd w:id="1"/>
    </w:p>
    <w:p w14:paraId="22A283B8" w14:textId="06E5E83F" w:rsidR="72C9C7DF" w:rsidRPr="00793434" w:rsidRDefault="00FE452E" w:rsidP="00744DD8">
      <w:pPr>
        <w:pStyle w:val="BodyText"/>
        <w:spacing w:after="120"/>
      </w:pPr>
      <w:r w:rsidRPr="00793434">
        <w:t>The</w:t>
      </w:r>
      <w:r w:rsidRPr="00793434">
        <w:rPr>
          <w:spacing w:val="-3"/>
        </w:rPr>
        <w:t xml:space="preserve"> </w:t>
      </w:r>
      <w:r w:rsidR="01D134FF" w:rsidRPr="00793434">
        <w:rPr>
          <w:spacing w:val="-3"/>
        </w:rPr>
        <w:t xml:space="preserve">Academic </w:t>
      </w:r>
      <w:r w:rsidRPr="00793434">
        <w:t>Senate shall be</w:t>
      </w:r>
      <w:r w:rsidRPr="00793434">
        <w:rPr>
          <w:spacing w:val="1"/>
        </w:rPr>
        <w:t xml:space="preserve"> </w:t>
      </w:r>
      <w:r w:rsidRPr="00793434">
        <w:t>composed of the</w:t>
      </w:r>
      <w:r w:rsidRPr="00793434">
        <w:rPr>
          <w:spacing w:val="-2"/>
        </w:rPr>
        <w:t xml:space="preserve"> </w:t>
      </w:r>
      <w:r w:rsidRPr="00793434">
        <w:t>following voting members:</w:t>
      </w:r>
    </w:p>
    <w:p w14:paraId="3E910CB9" w14:textId="27D31EC4" w:rsidR="002E55F8" w:rsidRPr="00793434" w:rsidRDefault="00FE452E" w:rsidP="007D357A">
      <w:pPr>
        <w:pStyle w:val="BodyText"/>
        <w:numPr>
          <w:ilvl w:val="0"/>
          <w:numId w:val="1"/>
        </w:numPr>
        <w:spacing w:after="120"/>
      </w:pPr>
      <w:r w:rsidRPr="00793434">
        <w:t xml:space="preserve">The Senate President, </w:t>
      </w:r>
      <w:r w:rsidR="00C7455F" w:rsidRPr="00C7455F">
        <w:t>Vice President of Culture &amp; Engagement</w:t>
      </w:r>
      <w:r w:rsidR="33F4A998" w:rsidRPr="00C7455F">
        <w:t>,</w:t>
      </w:r>
      <w:r w:rsidRPr="00793434">
        <w:t xml:space="preserve"> </w:t>
      </w:r>
      <w:r w:rsidR="00C7455F" w:rsidRPr="00C7455F">
        <w:t>Vice President of Community Operations</w:t>
      </w:r>
      <w:r w:rsidR="00E079D7" w:rsidRPr="00C7455F">
        <w:t>,</w:t>
      </w:r>
      <w:r w:rsidRPr="00793434">
        <w:t xml:space="preserve"> and</w:t>
      </w:r>
      <w:r w:rsidRPr="00793434">
        <w:rPr>
          <w:spacing w:val="-1"/>
        </w:rPr>
        <w:t xml:space="preserve"> </w:t>
      </w:r>
      <w:r w:rsidR="00A47870" w:rsidRPr="00793434">
        <w:t>the</w:t>
      </w:r>
      <w:r w:rsidR="002E55F8" w:rsidRPr="00793434">
        <w:t xml:space="preserve"> Historian</w:t>
      </w:r>
      <w:r w:rsidR="00A47870" w:rsidRPr="00793434">
        <w:rPr>
          <w:spacing w:val="-1"/>
        </w:rPr>
        <w:t>,</w:t>
      </w:r>
      <w:r w:rsidRPr="00793434">
        <w:rPr>
          <w:spacing w:val="-1"/>
        </w:rPr>
        <w:t xml:space="preserve"> </w:t>
      </w:r>
      <w:r w:rsidRPr="00793434">
        <w:t>herein referred</w:t>
      </w:r>
      <w:r w:rsidRPr="00793434">
        <w:rPr>
          <w:spacing w:val="-1"/>
        </w:rPr>
        <w:t xml:space="preserve"> </w:t>
      </w:r>
      <w:r w:rsidRPr="00793434">
        <w:t>to</w:t>
      </w:r>
      <w:r w:rsidRPr="00793434">
        <w:rPr>
          <w:spacing w:val="-1"/>
        </w:rPr>
        <w:t xml:space="preserve"> </w:t>
      </w:r>
      <w:r w:rsidRPr="00793434">
        <w:t>as Officers.</w:t>
      </w:r>
    </w:p>
    <w:p w14:paraId="403174E5" w14:textId="3207A590" w:rsidR="72C9C7DF" w:rsidRPr="00793434" w:rsidRDefault="00FE452E" w:rsidP="007D357A">
      <w:pPr>
        <w:pStyle w:val="BodyText"/>
        <w:numPr>
          <w:ilvl w:val="0"/>
          <w:numId w:val="1"/>
        </w:numPr>
        <w:spacing w:after="120"/>
      </w:pPr>
      <w:r w:rsidRPr="00793434">
        <w:t>Two Senators from each of the academic divisions listed within these Bylaws,</w:t>
      </w:r>
      <w:r w:rsidRPr="00793434">
        <w:rPr>
          <w:spacing w:val="1"/>
        </w:rPr>
        <w:t xml:space="preserve"> </w:t>
      </w:r>
      <w:r w:rsidRPr="00793434">
        <w:t>preferably</w:t>
      </w:r>
      <w:r w:rsidRPr="00793434">
        <w:rPr>
          <w:spacing w:val="-6"/>
        </w:rPr>
        <w:t xml:space="preserve"> </w:t>
      </w:r>
      <w:r w:rsidRPr="00793434">
        <w:t>elected</w:t>
      </w:r>
      <w:r w:rsidRPr="00793434">
        <w:rPr>
          <w:spacing w:val="-1"/>
        </w:rPr>
        <w:t xml:space="preserve"> </w:t>
      </w:r>
      <w:r w:rsidRPr="00793434">
        <w:t>from</w:t>
      </w:r>
      <w:r w:rsidRPr="00793434">
        <w:rPr>
          <w:spacing w:val="-1"/>
        </w:rPr>
        <w:t xml:space="preserve"> </w:t>
      </w:r>
      <w:r w:rsidRPr="00793434">
        <w:t>different</w:t>
      </w:r>
      <w:r w:rsidRPr="00793434">
        <w:rPr>
          <w:spacing w:val="-1"/>
        </w:rPr>
        <w:t xml:space="preserve"> </w:t>
      </w:r>
      <w:r w:rsidRPr="00793434">
        <w:t>departments</w:t>
      </w:r>
      <w:r w:rsidRPr="00793434">
        <w:rPr>
          <w:spacing w:val="-1"/>
        </w:rPr>
        <w:t xml:space="preserve"> </w:t>
      </w:r>
      <w:r w:rsidRPr="00793434">
        <w:t>(where</w:t>
      </w:r>
      <w:r w:rsidRPr="00793434">
        <w:rPr>
          <w:spacing w:val="-3"/>
        </w:rPr>
        <w:t xml:space="preserve"> </w:t>
      </w:r>
      <w:r w:rsidRPr="00793434">
        <w:t>applicable),</w:t>
      </w:r>
      <w:r w:rsidRPr="00793434">
        <w:rPr>
          <w:spacing w:val="-1"/>
        </w:rPr>
        <w:t xml:space="preserve"> </w:t>
      </w:r>
      <w:r w:rsidRPr="00793434">
        <w:t>herein</w:t>
      </w:r>
      <w:r w:rsidRPr="00793434">
        <w:rPr>
          <w:spacing w:val="-1"/>
        </w:rPr>
        <w:t xml:space="preserve"> </w:t>
      </w:r>
      <w:r w:rsidRPr="00793434">
        <w:t>referred</w:t>
      </w:r>
      <w:r w:rsidRPr="00793434">
        <w:rPr>
          <w:spacing w:val="-1"/>
        </w:rPr>
        <w:t xml:space="preserve"> </w:t>
      </w:r>
      <w:r w:rsidRPr="00793434">
        <w:t xml:space="preserve">to </w:t>
      </w:r>
      <w:proofErr w:type="gramStart"/>
      <w:r w:rsidRPr="00793434">
        <w:t>as</w:t>
      </w:r>
      <w:r w:rsidR="00F808A9">
        <w:t xml:space="preserve"> </w:t>
      </w:r>
      <w:r w:rsidRPr="00793434">
        <w:rPr>
          <w:spacing w:val="-57"/>
        </w:rPr>
        <w:t xml:space="preserve"> </w:t>
      </w:r>
      <w:r w:rsidRPr="00793434">
        <w:t>Division</w:t>
      </w:r>
      <w:proofErr w:type="gramEnd"/>
      <w:r w:rsidRPr="00793434">
        <w:rPr>
          <w:spacing w:val="-1"/>
        </w:rPr>
        <w:t xml:space="preserve"> </w:t>
      </w:r>
      <w:r w:rsidRPr="00793434">
        <w:t>Senators.</w:t>
      </w:r>
    </w:p>
    <w:p w14:paraId="2ECA78D5" w14:textId="6A6763A5" w:rsidR="00A47870" w:rsidRPr="00793434" w:rsidRDefault="00FE452E" w:rsidP="007D357A">
      <w:pPr>
        <w:pStyle w:val="BodyText"/>
        <w:numPr>
          <w:ilvl w:val="0"/>
          <w:numId w:val="1"/>
        </w:numPr>
        <w:spacing w:after="120"/>
      </w:pPr>
      <w:r w:rsidRPr="00793434">
        <w:t>Two</w:t>
      </w:r>
      <w:r w:rsidRPr="00793434">
        <w:rPr>
          <w:spacing w:val="-2"/>
        </w:rPr>
        <w:t xml:space="preserve"> </w:t>
      </w:r>
      <w:r w:rsidRPr="00793434">
        <w:t>Senators</w:t>
      </w:r>
      <w:r w:rsidRPr="00793434">
        <w:rPr>
          <w:spacing w:val="-1"/>
        </w:rPr>
        <w:t xml:space="preserve"> </w:t>
      </w:r>
      <w:r w:rsidRPr="00793434">
        <w:t>elected</w:t>
      </w:r>
      <w:r w:rsidRPr="00793434">
        <w:rPr>
          <w:spacing w:val="-2"/>
        </w:rPr>
        <w:t xml:space="preserve"> </w:t>
      </w:r>
      <w:r w:rsidRPr="00793434">
        <w:t>from</w:t>
      </w:r>
      <w:r w:rsidRPr="00793434">
        <w:rPr>
          <w:spacing w:val="-1"/>
        </w:rPr>
        <w:t xml:space="preserve"> </w:t>
      </w:r>
      <w:r w:rsidRPr="00793434">
        <w:t>the</w:t>
      </w:r>
      <w:r w:rsidRPr="00793434">
        <w:rPr>
          <w:spacing w:val="-2"/>
        </w:rPr>
        <w:t xml:space="preserve"> </w:t>
      </w:r>
      <w:r w:rsidRPr="00793434">
        <w:t>part-time</w:t>
      </w:r>
      <w:r w:rsidRPr="00793434">
        <w:rPr>
          <w:spacing w:val="-2"/>
        </w:rPr>
        <w:t xml:space="preserve"> </w:t>
      </w:r>
      <w:r w:rsidRPr="00793434">
        <w:t>faculty,</w:t>
      </w:r>
      <w:r w:rsidRPr="00793434">
        <w:rPr>
          <w:spacing w:val="-1"/>
        </w:rPr>
        <w:t xml:space="preserve"> </w:t>
      </w:r>
      <w:r w:rsidRPr="00793434">
        <w:t>herein</w:t>
      </w:r>
      <w:r w:rsidRPr="00793434">
        <w:rPr>
          <w:spacing w:val="-1"/>
        </w:rPr>
        <w:t xml:space="preserve"> </w:t>
      </w:r>
      <w:r w:rsidRPr="00793434">
        <w:t>referred</w:t>
      </w:r>
      <w:r w:rsidRPr="00793434">
        <w:rPr>
          <w:spacing w:val="-2"/>
        </w:rPr>
        <w:t xml:space="preserve"> </w:t>
      </w:r>
      <w:r w:rsidRPr="00793434">
        <w:t>to</w:t>
      </w:r>
      <w:r w:rsidRPr="00793434">
        <w:rPr>
          <w:spacing w:val="-1"/>
        </w:rPr>
        <w:t xml:space="preserve"> </w:t>
      </w:r>
      <w:r w:rsidRPr="00793434">
        <w:t xml:space="preserve">as </w:t>
      </w:r>
      <w:proofErr w:type="gramStart"/>
      <w:r w:rsidRPr="00793434">
        <w:t>Adjunct</w:t>
      </w:r>
      <w:r w:rsidR="00F808A9">
        <w:t xml:space="preserve"> </w:t>
      </w:r>
      <w:r w:rsidRPr="00793434">
        <w:rPr>
          <w:spacing w:val="-57"/>
        </w:rPr>
        <w:t xml:space="preserve"> </w:t>
      </w:r>
      <w:r w:rsidRPr="00793434">
        <w:t>Senators</w:t>
      </w:r>
      <w:proofErr w:type="gramEnd"/>
      <w:r w:rsidRPr="00793434">
        <w:t>.</w:t>
      </w:r>
    </w:p>
    <w:p w14:paraId="59B9DDCF" w14:textId="36AF673B" w:rsidR="07292118" w:rsidRPr="00793434" w:rsidRDefault="5216FEAB" w:rsidP="007D357A">
      <w:pPr>
        <w:pStyle w:val="BodyText"/>
        <w:numPr>
          <w:ilvl w:val="0"/>
          <w:numId w:val="1"/>
        </w:numPr>
        <w:spacing w:after="120"/>
      </w:pPr>
      <w:r w:rsidRPr="00793434">
        <w:t xml:space="preserve">Individuals may occupy only one </w:t>
      </w:r>
      <w:r w:rsidR="26D2F209" w:rsidRPr="00793434">
        <w:t xml:space="preserve">voting </w:t>
      </w:r>
      <w:r w:rsidRPr="00793434">
        <w:t>position on the Academic Senate.</w:t>
      </w:r>
      <w:r w:rsidR="2129D5BE" w:rsidRPr="00793434">
        <w:t xml:space="preserve"> </w:t>
      </w:r>
    </w:p>
    <w:p w14:paraId="748E76E4" w14:textId="76C5DDC6" w:rsidR="00066290" w:rsidRPr="00793434" w:rsidRDefault="00066290" w:rsidP="00744DD8">
      <w:pPr>
        <w:pStyle w:val="BodyText"/>
        <w:spacing w:after="120"/>
        <w:rPr>
          <w:color w:val="333333"/>
          <w:sz w:val="18"/>
          <w:szCs w:val="18"/>
        </w:rPr>
      </w:pPr>
    </w:p>
    <w:p w14:paraId="33359024" w14:textId="3D0B7102" w:rsidR="00066290" w:rsidRPr="00793434" w:rsidRDefault="002E55F8" w:rsidP="00744DD8">
      <w:pPr>
        <w:pStyle w:val="BodyText"/>
        <w:spacing w:after="120"/>
      </w:pPr>
      <w:r w:rsidRPr="00793434">
        <w:t>A</w:t>
      </w:r>
      <w:r w:rsidR="00FE452E" w:rsidRPr="00793434">
        <w:t>nd</w:t>
      </w:r>
      <w:r w:rsidR="00FE452E" w:rsidRPr="00793434">
        <w:rPr>
          <w:spacing w:val="-1"/>
        </w:rPr>
        <w:t xml:space="preserve"> </w:t>
      </w:r>
      <w:r w:rsidR="00FE452E" w:rsidRPr="00793434">
        <w:t>the following</w:t>
      </w:r>
      <w:r w:rsidR="00FE452E" w:rsidRPr="00793434">
        <w:rPr>
          <w:spacing w:val="-1"/>
        </w:rPr>
        <w:t xml:space="preserve"> </w:t>
      </w:r>
      <w:r w:rsidR="00FE452E" w:rsidRPr="00793434">
        <w:t>non-voting, advisory</w:t>
      </w:r>
      <w:r w:rsidR="00FE452E" w:rsidRPr="00793434">
        <w:rPr>
          <w:spacing w:val="-5"/>
        </w:rPr>
        <w:t xml:space="preserve"> </w:t>
      </w:r>
      <w:r w:rsidR="00FE452E" w:rsidRPr="00793434">
        <w:t>ex-officio</w:t>
      </w:r>
      <w:r w:rsidR="00FE452E" w:rsidRPr="00793434">
        <w:rPr>
          <w:spacing w:val="1"/>
        </w:rPr>
        <w:t xml:space="preserve"> </w:t>
      </w:r>
      <w:r w:rsidR="00FE452E" w:rsidRPr="00793434">
        <w:t>members:</w:t>
      </w:r>
    </w:p>
    <w:p w14:paraId="11918EEE" w14:textId="08BE9CFC" w:rsidR="00A47870" w:rsidRPr="00793434" w:rsidRDefault="00FE452E" w:rsidP="007D357A">
      <w:pPr>
        <w:pStyle w:val="BodyText"/>
        <w:numPr>
          <w:ilvl w:val="0"/>
          <w:numId w:val="2"/>
        </w:numPr>
        <w:spacing w:after="120"/>
      </w:pPr>
      <w:r w:rsidRPr="00793434">
        <w:t xml:space="preserve">The faculty co-chairs of the college shared governance committees including, but </w:t>
      </w:r>
      <w:proofErr w:type="gramStart"/>
      <w:r w:rsidRPr="00793434">
        <w:t>not</w:t>
      </w:r>
      <w:r w:rsidR="00F808A9">
        <w:t xml:space="preserve"> </w:t>
      </w:r>
      <w:r w:rsidRPr="00793434">
        <w:rPr>
          <w:spacing w:val="-58"/>
        </w:rPr>
        <w:t xml:space="preserve"> </w:t>
      </w:r>
      <w:r w:rsidRPr="00793434">
        <w:t>limited</w:t>
      </w:r>
      <w:proofErr w:type="gramEnd"/>
      <w:r w:rsidRPr="00793434">
        <w:rPr>
          <w:spacing w:val="-1"/>
        </w:rPr>
        <w:t xml:space="preserve"> </w:t>
      </w:r>
      <w:r w:rsidRPr="00793434">
        <w:t>to, Planning &amp;</w:t>
      </w:r>
      <w:r w:rsidRPr="00793434">
        <w:rPr>
          <w:spacing w:val="-3"/>
        </w:rPr>
        <w:t xml:space="preserve"> </w:t>
      </w:r>
      <w:r w:rsidRPr="00793434">
        <w:t>Budget</w:t>
      </w:r>
      <w:r w:rsidRPr="00793434">
        <w:rPr>
          <w:spacing w:val="1"/>
        </w:rPr>
        <w:t xml:space="preserve"> </w:t>
      </w:r>
      <w:r w:rsidRPr="00793434">
        <w:t>Committee,</w:t>
      </w:r>
      <w:r w:rsidRPr="00793434">
        <w:rPr>
          <w:spacing w:val="1"/>
        </w:rPr>
        <w:t xml:space="preserve"> </w:t>
      </w:r>
      <w:r w:rsidR="55AFED67" w:rsidRPr="00793434">
        <w:rPr>
          <w:spacing w:val="1"/>
        </w:rPr>
        <w:t>Professional Development</w:t>
      </w:r>
      <w:r w:rsidR="3E0B39B3" w:rsidRPr="00793434">
        <w:rPr>
          <w:spacing w:val="1"/>
        </w:rPr>
        <w:t xml:space="preserve">, Institutional Effectiveness &amp; Assessment, Student Equity and Achievement, </w:t>
      </w:r>
      <w:r w:rsidRPr="00793434">
        <w:t>and</w:t>
      </w:r>
      <w:r w:rsidRPr="00793434">
        <w:rPr>
          <w:spacing w:val="-1"/>
        </w:rPr>
        <w:t xml:space="preserve"> </w:t>
      </w:r>
      <w:r w:rsidRPr="00793434">
        <w:t>Facilities Committee</w:t>
      </w:r>
      <w:r w:rsidR="775F8284" w:rsidRPr="00793434">
        <w:t>.</w:t>
      </w:r>
    </w:p>
    <w:p w14:paraId="7D6BF8D3" w14:textId="77777777" w:rsidR="00066290" w:rsidRPr="00793434" w:rsidRDefault="00FE452E" w:rsidP="007D357A">
      <w:pPr>
        <w:pStyle w:val="BodyText"/>
        <w:numPr>
          <w:ilvl w:val="0"/>
          <w:numId w:val="2"/>
        </w:numPr>
        <w:spacing w:after="120"/>
      </w:pPr>
      <w:r w:rsidRPr="00793434">
        <w:t>Chair</w:t>
      </w:r>
      <w:r w:rsidRPr="00793434">
        <w:rPr>
          <w:spacing w:val="-1"/>
        </w:rPr>
        <w:t xml:space="preserve"> </w:t>
      </w:r>
      <w:r w:rsidRPr="00793434">
        <w:t>of</w:t>
      </w:r>
      <w:r w:rsidRPr="00793434">
        <w:rPr>
          <w:spacing w:val="-2"/>
        </w:rPr>
        <w:t xml:space="preserve"> </w:t>
      </w:r>
      <w:r w:rsidRPr="00793434">
        <w:t>the</w:t>
      </w:r>
      <w:r w:rsidRPr="00793434">
        <w:rPr>
          <w:spacing w:val="-1"/>
        </w:rPr>
        <w:t xml:space="preserve"> </w:t>
      </w:r>
      <w:r w:rsidRPr="00793434">
        <w:t>Curriculum</w:t>
      </w:r>
      <w:r w:rsidRPr="00793434">
        <w:rPr>
          <w:spacing w:val="1"/>
        </w:rPr>
        <w:t xml:space="preserve"> </w:t>
      </w:r>
      <w:r w:rsidRPr="00793434">
        <w:t>and</w:t>
      </w:r>
      <w:r w:rsidRPr="00793434">
        <w:rPr>
          <w:spacing w:val="1"/>
        </w:rPr>
        <w:t xml:space="preserve"> </w:t>
      </w:r>
      <w:r w:rsidRPr="00793434">
        <w:t>Instruction</w:t>
      </w:r>
      <w:r w:rsidRPr="00793434">
        <w:rPr>
          <w:spacing w:val="-1"/>
        </w:rPr>
        <w:t xml:space="preserve"> </w:t>
      </w:r>
      <w:r w:rsidRPr="00793434">
        <w:t>Council</w:t>
      </w:r>
    </w:p>
    <w:p w14:paraId="57385C49" w14:textId="0494B271" w:rsidR="00066290" w:rsidRPr="00C80A37" w:rsidRDefault="5B8D113A" w:rsidP="007D357A">
      <w:pPr>
        <w:pStyle w:val="BodyText"/>
        <w:numPr>
          <w:ilvl w:val="0"/>
          <w:numId w:val="2"/>
        </w:numPr>
        <w:spacing w:before="0" w:after="120"/>
        <w:rPr>
          <w:rFonts w:asciiTheme="minorHAnsi" w:eastAsiaTheme="minorEastAsia" w:hAnsiTheme="minorHAnsi" w:cstheme="minorBidi"/>
        </w:rPr>
      </w:pPr>
      <w:r w:rsidRPr="00793434">
        <w:t>Faculty union liaison.</w:t>
      </w:r>
    </w:p>
    <w:p w14:paraId="38EC764E" w14:textId="30D4DDCF" w:rsidR="00066290" w:rsidRPr="00A26B92" w:rsidRDefault="00FE452E" w:rsidP="00744DD8">
      <w:pPr>
        <w:pStyle w:val="Heading2"/>
        <w:spacing w:after="120"/>
        <w:rPr>
          <w:sz w:val="26"/>
        </w:rPr>
      </w:pPr>
      <w:bookmarkStart w:id="2" w:name="_Toc97652875"/>
      <w:r w:rsidRPr="00793434">
        <w:t>OFFICERS</w:t>
      </w:r>
      <w:bookmarkEnd w:id="2"/>
    </w:p>
    <w:p w14:paraId="412A9090" w14:textId="18249465" w:rsidR="71BA1FD5" w:rsidRPr="00793434" w:rsidRDefault="00FE452E" w:rsidP="00C80A37">
      <w:pPr>
        <w:pStyle w:val="BodyText"/>
        <w:spacing w:before="0" w:after="120"/>
      </w:pPr>
      <w:r w:rsidRPr="00E079D7">
        <w:t xml:space="preserve">The officers of the Senate shall be </w:t>
      </w:r>
      <w:r w:rsidR="002E55F8" w:rsidRPr="00E079D7">
        <w:t xml:space="preserve">Senate President, </w:t>
      </w:r>
      <w:r w:rsidR="00C7455F" w:rsidRPr="00C7455F">
        <w:t>Vice President of Culture &amp; Engagement</w:t>
      </w:r>
      <w:r w:rsidR="002E55F8" w:rsidRPr="00E079D7">
        <w:t xml:space="preserve">, </w:t>
      </w:r>
      <w:r w:rsidR="00C7455F" w:rsidRPr="00C7455F">
        <w:t>Vice President of Community Operations</w:t>
      </w:r>
      <w:r w:rsidR="002E55F8" w:rsidRPr="00C7455F">
        <w:t>,</w:t>
      </w:r>
      <w:r w:rsidR="002E55F8" w:rsidRPr="00E079D7">
        <w:t xml:space="preserve"> and the Historian.</w:t>
      </w:r>
      <w:r w:rsidR="002E55F8" w:rsidRPr="00E079D7" w:rsidDel="002E55F8">
        <w:t xml:space="preserve"> </w:t>
      </w:r>
    </w:p>
    <w:p w14:paraId="003B2603" w14:textId="714E1B26" w:rsidR="00066290" w:rsidRPr="00A26B92" w:rsidRDefault="00FE452E" w:rsidP="00744DD8">
      <w:pPr>
        <w:pStyle w:val="Heading2"/>
        <w:spacing w:after="120"/>
        <w:rPr>
          <w:sz w:val="26"/>
        </w:rPr>
      </w:pPr>
      <w:bookmarkStart w:id="3" w:name="_Toc97652876"/>
      <w:r w:rsidRPr="00793434">
        <w:t>DUTIES</w:t>
      </w:r>
      <w:r w:rsidRPr="00793434">
        <w:rPr>
          <w:spacing w:val="-1"/>
        </w:rPr>
        <w:t xml:space="preserve"> </w:t>
      </w:r>
      <w:r w:rsidRPr="00793434">
        <w:t>OF</w:t>
      </w:r>
      <w:r w:rsidRPr="00793434">
        <w:rPr>
          <w:spacing w:val="-1"/>
        </w:rPr>
        <w:t xml:space="preserve"> </w:t>
      </w:r>
      <w:r w:rsidRPr="00793434">
        <w:t>OFFICERS</w:t>
      </w:r>
      <w:bookmarkEnd w:id="3"/>
    </w:p>
    <w:p w14:paraId="0B09E40A" w14:textId="77777777" w:rsidR="002E55F8" w:rsidRPr="00A26B92" w:rsidRDefault="00FE452E" w:rsidP="00744DD8">
      <w:pPr>
        <w:pStyle w:val="Heading3"/>
        <w:spacing w:after="120"/>
      </w:pPr>
      <w:bookmarkStart w:id="4" w:name="_Toc97652877"/>
      <w:r w:rsidRPr="00A26B92">
        <w:t>President</w:t>
      </w:r>
      <w:bookmarkEnd w:id="4"/>
      <w:r w:rsidRPr="00A26B92">
        <w:t xml:space="preserve"> </w:t>
      </w:r>
    </w:p>
    <w:p w14:paraId="17E0BB46" w14:textId="24F3E572" w:rsidR="00066290" w:rsidRPr="00960F49" w:rsidRDefault="00FE452E" w:rsidP="00744DD8">
      <w:pPr>
        <w:pStyle w:val="BodyText"/>
        <w:spacing w:after="120"/>
        <w:rPr>
          <w:szCs w:val="20"/>
        </w:rPr>
      </w:pPr>
      <w:r w:rsidRPr="00960F49">
        <w:rPr>
          <w:szCs w:val="20"/>
        </w:rPr>
        <w:t>It</w:t>
      </w:r>
      <w:r w:rsidRPr="00960F49">
        <w:rPr>
          <w:spacing w:val="-1"/>
          <w:szCs w:val="20"/>
        </w:rPr>
        <w:t xml:space="preserve"> </w:t>
      </w:r>
      <w:r w:rsidRPr="00960F49">
        <w:rPr>
          <w:szCs w:val="20"/>
        </w:rPr>
        <w:t>shall be</w:t>
      </w:r>
      <w:r w:rsidRPr="00960F49">
        <w:rPr>
          <w:spacing w:val="-2"/>
          <w:szCs w:val="20"/>
        </w:rPr>
        <w:t xml:space="preserve"> </w:t>
      </w:r>
      <w:r w:rsidRPr="00960F49">
        <w:rPr>
          <w:szCs w:val="20"/>
        </w:rPr>
        <w:t>the</w:t>
      </w:r>
      <w:r w:rsidRPr="00960F49">
        <w:rPr>
          <w:spacing w:val="1"/>
          <w:szCs w:val="20"/>
        </w:rPr>
        <w:t xml:space="preserve"> </w:t>
      </w:r>
      <w:r w:rsidRPr="00960F49">
        <w:rPr>
          <w:szCs w:val="20"/>
        </w:rPr>
        <w:t>duty</w:t>
      </w:r>
      <w:r w:rsidRPr="00960F49">
        <w:rPr>
          <w:spacing w:val="-5"/>
          <w:szCs w:val="20"/>
        </w:rPr>
        <w:t xml:space="preserve"> </w:t>
      </w:r>
      <w:r w:rsidRPr="00960F49">
        <w:rPr>
          <w:szCs w:val="20"/>
        </w:rPr>
        <w:t>of</w:t>
      </w:r>
      <w:r w:rsidRPr="00960F49">
        <w:rPr>
          <w:spacing w:val="-1"/>
          <w:szCs w:val="20"/>
        </w:rPr>
        <w:t xml:space="preserve"> </w:t>
      </w:r>
      <w:r w:rsidRPr="00960F49">
        <w:rPr>
          <w:szCs w:val="20"/>
        </w:rPr>
        <w:t>the</w:t>
      </w:r>
      <w:r w:rsidRPr="00960F49">
        <w:rPr>
          <w:spacing w:val="-2"/>
          <w:szCs w:val="20"/>
        </w:rPr>
        <w:t xml:space="preserve"> </w:t>
      </w:r>
      <w:r w:rsidR="5D8548DE" w:rsidRPr="00960F49">
        <w:rPr>
          <w:spacing w:val="-2"/>
          <w:szCs w:val="20"/>
        </w:rPr>
        <w:t xml:space="preserve">Academic Senate </w:t>
      </w:r>
      <w:r w:rsidRPr="00960F49">
        <w:rPr>
          <w:szCs w:val="20"/>
        </w:rPr>
        <w:t>President:</w:t>
      </w:r>
    </w:p>
    <w:p w14:paraId="237D1A5D" w14:textId="3B5D1F5A" w:rsidR="00066290" w:rsidRPr="00960F49" w:rsidRDefault="00E079D7" w:rsidP="007D357A">
      <w:pPr>
        <w:pStyle w:val="ListParagraph"/>
        <w:numPr>
          <w:ilvl w:val="0"/>
          <w:numId w:val="3"/>
        </w:numPr>
        <w:spacing w:after="120"/>
        <w:rPr>
          <w:sz w:val="20"/>
          <w:szCs w:val="20"/>
        </w:rPr>
      </w:pPr>
      <w:r w:rsidRPr="00960F49">
        <w:rPr>
          <w:sz w:val="20"/>
          <w:szCs w:val="20"/>
        </w:rPr>
        <w:t>T</w:t>
      </w:r>
      <w:r w:rsidR="00FE452E" w:rsidRPr="00960F49">
        <w:rPr>
          <w:sz w:val="20"/>
          <w:szCs w:val="20"/>
        </w:rPr>
        <w:t>o serve as President of the Academic Senate and preside at all meetings of the Senate.</w:t>
      </w:r>
    </w:p>
    <w:p w14:paraId="69A72C5B" w14:textId="1A0C7FC6" w:rsidR="37E48C98" w:rsidRPr="00960F49" w:rsidRDefault="37E48C98" w:rsidP="007D357A">
      <w:pPr>
        <w:pStyle w:val="ListParagraph"/>
        <w:numPr>
          <w:ilvl w:val="0"/>
          <w:numId w:val="3"/>
        </w:numPr>
        <w:spacing w:after="120"/>
        <w:rPr>
          <w:sz w:val="20"/>
          <w:szCs w:val="20"/>
        </w:rPr>
      </w:pPr>
      <w:r w:rsidRPr="00960F49">
        <w:rPr>
          <w:sz w:val="20"/>
          <w:szCs w:val="20"/>
        </w:rPr>
        <w:t>Serve as co-signer on Senate bank account.</w:t>
      </w:r>
    </w:p>
    <w:p w14:paraId="06997EDC" w14:textId="48C4B091" w:rsidR="62DC9806" w:rsidRPr="00960F49" w:rsidRDefault="62DC9806" w:rsidP="007D357A">
      <w:pPr>
        <w:pStyle w:val="ListParagraph"/>
        <w:numPr>
          <w:ilvl w:val="0"/>
          <w:numId w:val="3"/>
        </w:numPr>
        <w:spacing w:after="120"/>
        <w:rPr>
          <w:sz w:val="20"/>
          <w:szCs w:val="20"/>
        </w:rPr>
      </w:pPr>
      <w:r w:rsidRPr="00960F49">
        <w:rPr>
          <w:sz w:val="20"/>
          <w:szCs w:val="20"/>
        </w:rPr>
        <w:t xml:space="preserve">Serve as the chief spokesperson of Santa Ana </w:t>
      </w:r>
      <w:r w:rsidR="5098DCFC" w:rsidRPr="00960F49">
        <w:rPr>
          <w:sz w:val="20"/>
          <w:szCs w:val="20"/>
        </w:rPr>
        <w:t>College's</w:t>
      </w:r>
      <w:r w:rsidR="7F88ACFC" w:rsidRPr="00960F49">
        <w:rPr>
          <w:sz w:val="20"/>
          <w:szCs w:val="20"/>
        </w:rPr>
        <w:t xml:space="preserve"> Academic Senate and advocate for faculty in academic and professional matters. </w:t>
      </w:r>
    </w:p>
    <w:p w14:paraId="46860EAC" w14:textId="0F7A2139" w:rsidR="1BE01C06" w:rsidRPr="00960F49" w:rsidRDefault="1506375E" w:rsidP="007D357A">
      <w:pPr>
        <w:pStyle w:val="ListParagraph"/>
        <w:numPr>
          <w:ilvl w:val="0"/>
          <w:numId w:val="3"/>
        </w:numPr>
        <w:spacing w:after="120"/>
        <w:rPr>
          <w:sz w:val="20"/>
          <w:szCs w:val="20"/>
        </w:rPr>
      </w:pPr>
      <w:r w:rsidRPr="00960F49">
        <w:rPr>
          <w:sz w:val="20"/>
          <w:szCs w:val="20"/>
        </w:rPr>
        <w:t xml:space="preserve">To serve </w:t>
      </w:r>
      <w:r w:rsidR="4BC41870" w:rsidRPr="00960F49">
        <w:rPr>
          <w:sz w:val="20"/>
          <w:szCs w:val="20"/>
        </w:rPr>
        <w:t>on</w:t>
      </w:r>
      <w:r w:rsidRPr="00960F49">
        <w:rPr>
          <w:sz w:val="20"/>
          <w:szCs w:val="20"/>
        </w:rPr>
        <w:t xml:space="preserve"> the District Planning and Organization Effectiveness Committee</w:t>
      </w:r>
      <w:r w:rsidR="69373E18" w:rsidRPr="00960F49">
        <w:rPr>
          <w:sz w:val="20"/>
          <w:szCs w:val="20"/>
        </w:rPr>
        <w:t>.</w:t>
      </w:r>
      <w:r w:rsidRPr="00960F49">
        <w:rPr>
          <w:sz w:val="20"/>
          <w:szCs w:val="20"/>
        </w:rPr>
        <w:t xml:space="preserve"> </w:t>
      </w:r>
    </w:p>
    <w:p w14:paraId="21C1E41E" w14:textId="0DFEC71A" w:rsidR="1BE01C06" w:rsidRPr="00960F49" w:rsidRDefault="52119E80" w:rsidP="007D357A">
      <w:pPr>
        <w:pStyle w:val="ListParagraph"/>
        <w:numPr>
          <w:ilvl w:val="0"/>
          <w:numId w:val="3"/>
        </w:numPr>
        <w:spacing w:after="120"/>
        <w:rPr>
          <w:sz w:val="20"/>
          <w:szCs w:val="20"/>
        </w:rPr>
      </w:pPr>
      <w:r w:rsidRPr="00960F49">
        <w:rPr>
          <w:sz w:val="20"/>
          <w:szCs w:val="20"/>
        </w:rPr>
        <w:t>To serve on the District Council.</w:t>
      </w:r>
    </w:p>
    <w:p w14:paraId="33297C5E" w14:textId="77777777" w:rsidR="00793434" w:rsidRPr="00960F49" w:rsidRDefault="6C57AF68" w:rsidP="007D357A">
      <w:pPr>
        <w:pStyle w:val="ListParagraph"/>
        <w:numPr>
          <w:ilvl w:val="0"/>
          <w:numId w:val="3"/>
        </w:numPr>
        <w:spacing w:after="120"/>
        <w:rPr>
          <w:rFonts w:eastAsiaTheme="minorEastAsia"/>
          <w:sz w:val="20"/>
          <w:szCs w:val="20"/>
        </w:rPr>
      </w:pPr>
      <w:r w:rsidRPr="00960F49">
        <w:rPr>
          <w:sz w:val="20"/>
          <w:szCs w:val="20"/>
        </w:rPr>
        <w:t xml:space="preserve">To serve on the District </w:t>
      </w:r>
      <w:r w:rsidR="40E51B8D" w:rsidRPr="00960F49">
        <w:rPr>
          <w:sz w:val="20"/>
          <w:szCs w:val="20"/>
        </w:rPr>
        <w:t>Fiscal Resources Committee</w:t>
      </w:r>
      <w:r w:rsidR="7B46CDA7" w:rsidRPr="00960F49">
        <w:rPr>
          <w:sz w:val="20"/>
          <w:szCs w:val="20"/>
        </w:rPr>
        <w:t>.</w:t>
      </w:r>
      <w:r w:rsidR="40E51B8D" w:rsidRPr="00960F49">
        <w:rPr>
          <w:sz w:val="20"/>
          <w:szCs w:val="20"/>
        </w:rPr>
        <w:t xml:space="preserve"> </w:t>
      </w:r>
    </w:p>
    <w:p w14:paraId="7A4CA3AE" w14:textId="5CE40891" w:rsidR="00066290" w:rsidRPr="00960F49" w:rsidRDefault="2F3901C2" w:rsidP="007D357A">
      <w:pPr>
        <w:pStyle w:val="ListParagraph"/>
        <w:numPr>
          <w:ilvl w:val="0"/>
          <w:numId w:val="3"/>
        </w:numPr>
        <w:spacing w:after="120"/>
        <w:rPr>
          <w:rFonts w:eastAsiaTheme="minorEastAsia"/>
          <w:sz w:val="20"/>
          <w:szCs w:val="20"/>
        </w:rPr>
      </w:pPr>
      <w:r w:rsidRPr="00960F49">
        <w:rPr>
          <w:sz w:val="20"/>
          <w:szCs w:val="20"/>
        </w:rPr>
        <w:t>Call special meetings of the Academic Senate as needed.</w:t>
      </w:r>
    </w:p>
    <w:p w14:paraId="79067B38" w14:textId="566CC088" w:rsidR="00066290" w:rsidRPr="00960F49" w:rsidRDefault="38A9C55A" w:rsidP="007D357A">
      <w:pPr>
        <w:pStyle w:val="ListParagraph"/>
        <w:numPr>
          <w:ilvl w:val="0"/>
          <w:numId w:val="3"/>
        </w:numPr>
        <w:spacing w:after="120"/>
        <w:rPr>
          <w:sz w:val="20"/>
          <w:szCs w:val="20"/>
        </w:rPr>
      </w:pPr>
      <w:r w:rsidRPr="00960F49">
        <w:rPr>
          <w:sz w:val="20"/>
          <w:szCs w:val="20"/>
        </w:rPr>
        <w:lastRenderedPageBreak/>
        <w:t>Meet regularly with the college president and the vice presidents and other administrative staff as needed</w:t>
      </w:r>
      <w:r w:rsidR="337E3E2F" w:rsidRPr="00960F49">
        <w:rPr>
          <w:sz w:val="20"/>
          <w:szCs w:val="20"/>
        </w:rPr>
        <w:t>.</w:t>
      </w:r>
    </w:p>
    <w:p w14:paraId="11692287" w14:textId="755B1BFC" w:rsidR="00066290" w:rsidRPr="00960F49" w:rsidRDefault="7EA1CC26" w:rsidP="007D357A">
      <w:pPr>
        <w:pStyle w:val="ListParagraph"/>
        <w:numPr>
          <w:ilvl w:val="0"/>
          <w:numId w:val="3"/>
        </w:numPr>
        <w:spacing w:after="120"/>
        <w:rPr>
          <w:sz w:val="20"/>
          <w:szCs w:val="20"/>
        </w:rPr>
      </w:pPr>
      <w:r w:rsidRPr="00960F49">
        <w:rPr>
          <w:sz w:val="20"/>
          <w:szCs w:val="20"/>
        </w:rPr>
        <w:t>To</w:t>
      </w:r>
      <w:r w:rsidR="3819E0AE" w:rsidRPr="00960F49">
        <w:rPr>
          <w:sz w:val="20"/>
          <w:szCs w:val="20"/>
        </w:rPr>
        <w:t xml:space="preserve"> serve as a member of College Council.</w:t>
      </w:r>
    </w:p>
    <w:p w14:paraId="095E4620" w14:textId="21CB6EC3" w:rsidR="00066290" w:rsidRPr="00960F49" w:rsidRDefault="00793434" w:rsidP="007D357A">
      <w:pPr>
        <w:pStyle w:val="ListParagraph"/>
        <w:numPr>
          <w:ilvl w:val="0"/>
          <w:numId w:val="3"/>
        </w:numPr>
        <w:spacing w:after="120"/>
        <w:rPr>
          <w:sz w:val="20"/>
          <w:szCs w:val="20"/>
        </w:rPr>
      </w:pPr>
      <w:r w:rsidRPr="00960F49">
        <w:rPr>
          <w:sz w:val="20"/>
          <w:szCs w:val="20"/>
        </w:rPr>
        <w:t>T</w:t>
      </w:r>
      <w:r w:rsidR="3819E0AE" w:rsidRPr="00960F49">
        <w:rPr>
          <w:sz w:val="20"/>
          <w:szCs w:val="20"/>
        </w:rPr>
        <w:t>o serve as chair of the Executive Committee of the Senate.</w:t>
      </w:r>
    </w:p>
    <w:p w14:paraId="00B4EC22" w14:textId="7FE03159" w:rsidR="00066290" w:rsidRPr="00960F49" w:rsidRDefault="00793434" w:rsidP="007D357A">
      <w:pPr>
        <w:pStyle w:val="ListParagraph"/>
        <w:numPr>
          <w:ilvl w:val="0"/>
          <w:numId w:val="3"/>
        </w:numPr>
        <w:spacing w:after="120"/>
        <w:rPr>
          <w:sz w:val="20"/>
          <w:szCs w:val="20"/>
        </w:rPr>
      </w:pPr>
      <w:r w:rsidRPr="00960F49">
        <w:rPr>
          <w:sz w:val="20"/>
          <w:szCs w:val="20"/>
        </w:rPr>
        <w:t>T</w:t>
      </w:r>
      <w:r w:rsidR="50D639B9" w:rsidRPr="00960F49">
        <w:rPr>
          <w:sz w:val="20"/>
          <w:szCs w:val="20"/>
        </w:rPr>
        <w:t xml:space="preserve">o be ex-officio member </w:t>
      </w:r>
      <w:r w:rsidR="1E177F57" w:rsidRPr="00960F49">
        <w:rPr>
          <w:sz w:val="20"/>
          <w:szCs w:val="20"/>
        </w:rPr>
        <w:t xml:space="preserve">(but not necessarily regularly attend) </w:t>
      </w:r>
      <w:r w:rsidR="50D639B9" w:rsidRPr="00960F49">
        <w:rPr>
          <w:sz w:val="20"/>
          <w:szCs w:val="20"/>
        </w:rPr>
        <w:t>of all college committees.</w:t>
      </w:r>
    </w:p>
    <w:p w14:paraId="72EF622B" w14:textId="7E746546" w:rsidR="00A26B92" w:rsidRPr="00960F49" w:rsidRDefault="68CB24AA" w:rsidP="007D357A">
      <w:pPr>
        <w:pStyle w:val="ListParagraph"/>
        <w:numPr>
          <w:ilvl w:val="0"/>
          <w:numId w:val="3"/>
        </w:numPr>
        <w:spacing w:after="120"/>
        <w:rPr>
          <w:sz w:val="20"/>
          <w:szCs w:val="20"/>
        </w:rPr>
      </w:pPr>
      <w:r w:rsidRPr="00960F49">
        <w:rPr>
          <w:sz w:val="20"/>
          <w:szCs w:val="20"/>
        </w:rPr>
        <w:t xml:space="preserve">Facilitates and organizes a </w:t>
      </w:r>
      <w:r w:rsidR="00FD14A8" w:rsidRPr="00960F49">
        <w:rPr>
          <w:sz w:val="20"/>
          <w:szCs w:val="20"/>
        </w:rPr>
        <w:t>Faculty Leadership &amp; Engagement</w:t>
      </w:r>
      <w:r w:rsidR="0A65B822" w:rsidRPr="00960F49">
        <w:rPr>
          <w:sz w:val="20"/>
          <w:szCs w:val="20"/>
        </w:rPr>
        <w:t xml:space="preserve"> Taskforce</w:t>
      </w:r>
      <w:r w:rsidR="00FD14A8" w:rsidRPr="00960F49">
        <w:rPr>
          <w:sz w:val="20"/>
          <w:szCs w:val="20"/>
        </w:rPr>
        <w:t xml:space="preserve"> </w:t>
      </w:r>
      <w:r w:rsidR="00A47870" w:rsidRPr="00960F49">
        <w:rPr>
          <w:sz w:val="20"/>
          <w:szCs w:val="20"/>
        </w:rPr>
        <w:t xml:space="preserve">charged with soliciting nominees for officer elections, as well as preparing and distributing election </w:t>
      </w:r>
      <w:r w:rsidR="00744DD8" w:rsidRPr="00960F49">
        <w:rPr>
          <w:sz w:val="20"/>
          <w:szCs w:val="20"/>
        </w:rPr>
        <w:t>ballots. *</w:t>
      </w:r>
    </w:p>
    <w:p w14:paraId="1B0B5E4E" w14:textId="4A468620" w:rsidR="00066290" w:rsidRPr="00960F49" w:rsidRDefault="00452232" w:rsidP="007D357A">
      <w:pPr>
        <w:pStyle w:val="ListParagraph"/>
        <w:numPr>
          <w:ilvl w:val="0"/>
          <w:numId w:val="3"/>
        </w:numPr>
        <w:spacing w:after="120"/>
        <w:rPr>
          <w:sz w:val="20"/>
          <w:szCs w:val="20"/>
        </w:rPr>
      </w:pPr>
      <w:r w:rsidRPr="00960F49">
        <w:rPr>
          <w:sz w:val="20"/>
          <w:szCs w:val="20"/>
        </w:rPr>
        <w:t>T</w:t>
      </w:r>
      <w:r w:rsidR="3FAFFC5A" w:rsidRPr="00960F49">
        <w:rPr>
          <w:sz w:val="20"/>
          <w:szCs w:val="20"/>
        </w:rPr>
        <w:t>o appoint, with approval of the Senate</w:t>
      </w:r>
      <w:r w:rsidR="00793434" w:rsidRPr="00960F49">
        <w:rPr>
          <w:sz w:val="20"/>
          <w:szCs w:val="20"/>
        </w:rPr>
        <w:t xml:space="preserve"> and in collaboration with the Faculty Leadership &amp; Engag</w:t>
      </w:r>
      <w:r w:rsidR="00961A17" w:rsidRPr="00960F49">
        <w:rPr>
          <w:sz w:val="20"/>
          <w:szCs w:val="20"/>
        </w:rPr>
        <w:t>ement</w:t>
      </w:r>
      <w:r w:rsidR="3FAFFC5A" w:rsidRPr="00960F49">
        <w:rPr>
          <w:sz w:val="20"/>
          <w:szCs w:val="20"/>
        </w:rPr>
        <w:t xml:space="preserve">, faculty co-chairs and representatives to participatory governance </w:t>
      </w:r>
      <w:r w:rsidR="1CF13CDD" w:rsidRPr="00960F49">
        <w:rPr>
          <w:sz w:val="20"/>
          <w:szCs w:val="20"/>
        </w:rPr>
        <w:t xml:space="preserve">committees </w:t>
      </w:r>
      <w:r w:rsidR="00E079D7" w:rsidRPr="00960F49">
        <w:rPr>
          <w:sz w:val="20"/>
          <w:szCs w:val="20"/>
        </w:rPr>
        <w:t>to</w:t>
      </w:r>
      <w:r w:rsidR="70C401BE" w:rsidRPr="00960F49">
        <w:rPr>
          <w:sz w:val="20"/>
          <w:szCs w:val="20"/>
        </w:rPr>
        <w:t xml:space="preserve"> </w:t>
      </w:r>
      <w:r w:rsidR="70C401BE" w:rsidRPr="00960F49">
        <w:rPr>
          <w:rFonts w:eastAsia="Segoe UI"/>
          <w:sz w:val="20"/>
          <w:szCs w:val="20"/>
        </w:rPr>
        <w:t>include diverse voices and opinions</w:t>
      </w:r>
      <w:r w:rsidR="00961A17" w:rsidRPr="00960F49">
        <w:rPr>
          <w:rFonts w:eastAsia="Segoe UI"/>
          <w:sz w:val="20"/>
          <w:szCs w:val="20"/>
        </w:rPr>
        <w:t>.</w:t>
      </w:r>
    </w:p>
    <w:p w14:paraId="5F8A7190" w14:textId="40FB831A" w:rsidR="00066290" w:rsidRPr="00960F49" w:rsidRDefault="3470C486" w:rsidP="007D357A">
      <w:pPr>
        <w:pStyle w:val="ListParagraph"/>
        <w:numPr>
          <w:ilvl w:val="0"/>
          <w:numId w:val="3"/>
        </w:numPr>
        <w:spacing w:after="120"/>
        <w:rPr>
          <w:sz w:val="20"/>
          <w:szCs w:val="20"/>
        </w:rPr>
      </w:pPr>
      <w:r w:rsidRPr="00960F49">
        <w:rPr>
          <w:sz w:val="20"/>
          <w:szCs w:val="20"/>
        </w:rPr>
        <w:t xml:space="preserve">To appoint faculty to </w:t>
      </w:r>
      <w:r w:rsidR="17DA953A" w:rsidRPr="00960F49">
        <w:rPr>
          <w:sz w:val="20"/>
          <w:szCs w:val="20"/>
        </w:rPr>
        <w:t>screening/selection committees</w:t>
      </w:r>
      <w:r w:rsidR="7F4ABB4A" w:rsidRPr="00960F49">
        <w:rPr>
          <w:sz w:val="20"/>
          <w:szCs w:val="20"/>
        </w:rPr>
        <w:t xml:space="preserve"> that </w:t>
      </w:r>
      <w:r w:rsidR="545DB6E2" w:rsidRPr="00960F49">
        <w:rPr>
          <w:sz w:val="20"/>
          <w:szCs w:val="20"/>
        </w:rPr>
        <w:t>reflect</w:t>
      </w:r>
      <w:r w:rsidR="7F4ABB4A" w:rsidRPr="00960F49">
        <w:rPr>
          <w:sz w:val="20"/>
          <w:szCs w:val="20"/>
        </w:rPr>
        <w:t xml:space="preserve"> a diverse faculty.</w:t>
      </w:r>
    </w:p>
    <w:p w14:paraId="743A5E03" w14:textId="5994E5E2" w:rsidR="4CFEE0A1" w:rsidRPr="00960F49" w:rsidRDefault="4067ECCB" w:rsidP="007D357A">
      <w:pPr>
        <w:pStyle w:val="ListParagraph"/>
        <w:numPr>
          <w:ilvl w:val="0"/>
          <w:numId w:val="3"/>
        </w:numPr>
        <w:spacing w:after="120"/>
        <w:rPr>
          <w:rFonts w:eastAsiaTheme="minorEastAsia"/>
          <w:sz w:val="20"/>
          <w:szCs w:val="20"/>
        </w:rPr>
      </w:pPr>
      <w:r w:rsidRPr="00960F49">
        <w:rPr>
          <w:sz w:val="20"/>
          <w:szCs w:val="20"/>
        </w:rPr>
        <w:t>T</w:t>
      </w:r>
      <w:r w:rsidR="196CFF28" w:rsidRPr="00960F49">
        <w:rPr>
          <w:sz w:val="20"/>
          <w:szCs w:val="20"/>
        </w:rPr>
        <w:t xml:space="preserve">o serve as the Santa Ana College Senate </w:t>
      </w:r>
      <w:r w:rsidR="3B32B68A" w:rsidRPr="00960F49">
        <w:rPr>
          <w:sz w:val="20"/>
          <w:szCs w:val="20"/>
        </w:rPr>
        <w:t>d</w:t>
      </w:r>
      <w:r w:rsidR="196CFF28" w:rsidRPr="00960F49">
        <w:rPr>
          <w:sz w:val="20"/>
          <w:szCs w:val="20"/>
        </w:rPr>
        <w:t xml:space="preserve">elegate at meetings of the State Academic Senate </w:t>
      </w:r>
      <w:r w:rsidR="794AA00C" w:rsidRPr="00960F49">
        <w:rPr>
          <w:sz w:val="20"/>
          <w:szCs w:val="20"/>
        </w:rPr>
        <w:t xml:space="preserve">(or appoint a designee). </w:t>
      </w:r>
    </w:p>
    <w:p w14:paraId="3B8A63BA" w14:textId="77777777" w:rsidR="00793434" w:rsidRPr="00960F49" w:rsidRDefault="79784D2E" w:rsidP="007D357A">
      <w:pPr>
        <w:pStyle w:val="ListParagraph"/>
        <w:numPr>
          <w:ilvl w:val="0"/>
          <w:numId w:val="3"/>
        </w:numPr>
        <w:spacing w:after="120"/>
        <w:rPr>
          <w:rFonts w:eastAsiaTheme="minorEastAsia"/>
          <w:sz w:val="20"/>
          <w:szCs w:val="20"/>
        </w:rPr>
      </w:pPr>
      <w:r w:rsidRPr="00960F49">
        <w:rPr>
          <w:sz w:val="20"/>
          <w:szCs w:val="20"/>
        </w:rPr>
        <w:t xml:space="preserve">During odd </w:t>
      </w:r>
      <w:r w:rsidR="23D57ACA" w:rsidRPr="00960F49">
        <w:rPr>
          <w:sz w:val="20"/>
          <w:szCs w:val="20"/>
        </w:rPr>
        <w:t xml:space="preserve">calendar </w:t>
      </w:r>
      <w:r w:rsidRPr="00960F49">
        <w:rPr>
          <w:sz w:val="20"/>
          <w:szCs w:val="20"/>
        </w:rPr>
        <w:t xml:space="preserve">years, </w:t>
      </w:r>
      <w:r w:rsidR="0B688D67" w:rsidRPr="00960F49">
        <w:rPr>
          <w:sz w:val="20"/>
          <w:szCs w:val="20"/>
        </w:rPr>
        <w:t>the President shall designate a delegate to the Academic Senate for California Community Colleges’ Plenary Sessions</w:t>
      </w:r>
      <w:r w:rsidR="7EFBFA4A" w:rsidRPr="00960F49">
        <w:rPr>
          <w:sz w:val="20"/>
          <w:szCs w:val="20"/>
        </w:rPr>
        <w:t xml:space="preserve"> </w:t>
      </w:r>
      <w:r w:rsidR="1E17603D" w:rsidRPr="00960F49">
        <w:rPr>
          <w:sz w:val="20"/>
          <w:szCs w:val="20"/>
        </w:rPr>
        <w:t>and will</w:t>
      </w:r>
      <w:r w:rsidR="0B688D67" w:rsidRPr="00960F49">
        <w:rPr>
          <w:sz w:val="20"/>
          <w:szCs w:val="20"/>
        </w:rPr>
        <w:t xml:space="preserve"> serve as </w:t>
      </w:r>
      <w:r w:rsidR="3FFB8788" w:rsidRPr="00960F49">
        <w:rPr>
          <w:sz w:val="20"/>
          <w:szCs w:val="20"/>
        </w:rPr>
        <w:t xml:space="preserve">representative </w:t>
      </w:r>
      <w:r w:rsidR="0B688D67" w:rsidRPr="00960F49">
        <w:rPr>
          <w:sz w:val="20"/>
          <w:szCs w:val="20"/>
        </w:rPr>
        <w:t>President of the Rancho Santiago Community College District Academic Senate</w:t>
      </w:r>
      <w:r w:rsidR="09EC8E83" w:rsidRPr="00960F49">
        <w:rPr>
          <w:sz w:val="20"/>
          <w:szCs w:val="20"/>
        </w:rPr>
        <w:t xml:space="preserve"> a</w:t>
      </w:r>
      <w:r w:rsidR="20A32F13" w:rsidRPr="00960F49">
        <w:rPr>
          <w:sz w:val="20"/>
          <w:szCs w:val="20"/>
        </w:rPr>
        <w:t>t</w:t>
      </w:r>
      <w:r w:rsidR="09EC8E83" w:rsidRPr="00960F49">
        <w:rPr>
          <w:sz w:val="20"/>
          <w:szCs w:val="20"/>
        </w:rPr>
        <w:t xml:space="preserve"> ASCCC. </w:t>
      </w:r>
      <w:r w:rsidR="0B688D67" w:rsidRPr="00960F49">
        <w:rPr>
          <w:sz w:val="20"/>
          <w:szCs w:val="20"/>
        </w:rPr>
        <w:t xml:space="preserve"> </w:t>
      </w:r>
    </w:p>
    <w:p w14:paraId="1B4795FF" w14:textId="660F206F" w:rsidR="00066290" w:rsidRPr="00960F49" w:rsidRDefault="00A26B92" w:rsidP="007D357A">
      <w:pPr>
        <w:pStyle w:val="ListParagraph"/>
        <w:numPr>
          <w:ilvl w:val="0"/>
          <w:numId w:val="3"/>
        </w:numPr>
        <w:spacing w:after="120"/>
        <w:rPr>
          <w:rFonts w:eastAsiaTheme="minorEastAsia"/>
          <w:sz w:val="20"/>
          <w:szCs w:val="20"/>
        </w:rPr>
      </w:pPr>
      <w:r w:rsidRPr="00960F49">
        <w:rPr>
          <w:sz w:val="20"/>
          <w:szCs w:val="20"/>
        </w:rPr>
        <w:t>T</w:t>
      </w:r>
      <w:r w:rsidR="3819E0AE" w:rsidRPr="00960F49">
        <w:rPr>
          <w:sz w:val="20"/>
          <w:szCs w:val="20"/>
        </w:rPr>
        <w:t>o report to the Board of Trus</w:t>
      </w:r>
      <w:r w:rsidRPr="00960F49">
        <w:rPr>
          <w:sz w:val="20"/>
          <w:szCs w:val="20"/>
        </w:rPr>
        <w:t>t</w:t>
      </w:r>
      <w:r w:rsidR="3819E0AE" w:rsidRPr="00960F49">
        <w:rPr>
          <w:sz w:val="20"/>
          <w:szCs w:val="20"/>
        </w:rPr>
        <w:t>ees at regularly scheduled Board Meetings.</w:t>
      </w:r>
    </w:p>
    <w:p w14:paraId="3343FEA4" w14:textId="2292939C" w:rsidR="00FD14A8" w:rsidRPr="00960F49" w:rsidRDefault="00FE452E" w:rsidP="007D357A">
      <w:pPr>
        <w:pStyle w:val="ListParagraph"/>
        <w:numPr>
          <w:ilvl w:val="0"/>
          <w:numId w:val="3"/>
        </w:numPr>
        <w:spacing w:after="120"/>
        <w:rPr>
          <w:sz w:val="20"/>
          <w:szCs w:val="20"/>
        </w:rPr>
      </w:pPr>
      <w:r w:rsidRPr="00960F49">
        <w:rPr>
          <w:sz w:val="20"/>
          <w:szCs w:val="20"/>
        </w:rPr>
        <w:t xml:space="preserve">The President and/or designee shall be responsible for consulting collegially as specified in AB 1725 </w:t>
      </w:r>
      <w:r w:rsidR="3B42491F" w:rsidRPr="00960F49">
        <w:rPr>
          <w:sz w:val="20"/>
          <w:szCs w:val="20"/>
        </w:rPr>
        <w:t xml:space="preserve">(1988) </w:t>
      </w:r>
      <w:r w:rsidRPr="00960F49">
        <w:rPr>
          <w:sz w:val="20"/>
          <w:szCs w:val="20"/>
        </w:rPr>
        <w:t>and/or to represent the faculty on all College matters that do</w:t>
      </w:r>
      <w:r w:rsidR="00FD14A8" w:rsidRPr="00960F49">
        <w:rPr>
          <w:sz w:val="20"/>
          <w:szCs w:val="20"/>
        </w:rPr>
        <w:t xml:space="preserve"> </w:t>
      </w:r>
      <w:r w:rsidRPr="00960F49">
        <w:rPr>
          <w:sz w:val="20"/>
          <w:szCs w:val="20"/>
        </w:rPr>
        <w:t>not, by law, come within the purview of the collective bargaining units.</w:t>
      </w:r>
    </w:p>
    <w:p w14:paraId="4E71EDE6" w14:textId="049EBBDD" w:rsidR="14662A86" w:rsidRPr="00960F49" w:rsidRDefault="3B9FA73C" w:rsidP="007D357A">
      <w:pPr>
        <w:pStyle w:val="ListParagraph"/>
        <w:numPr>
          <w:ilvl w:val="0"/>
          <w:numId w:val="3"/>
        </w:numPr>
        <w:spacing w:after="120"/>
        <w:rPr>
          <w:sz w:val="20"/>
          <w:szCs w:val="20"/>
        </w:rPr>
      </w:pPr>
      <w:r w:rsidRPr="00960F49">
        <w:rPr>
          <w:sz w:val="20"/>
          <w:szCs w:val="20"/>
        </w:rPr>
        <w:t>Assist the Senate Office</w:t>
      </w:r>
      <w:r w:rsidR="659C9A0D" w:rsidRPr="00960F49">
        <w:rPr>
          <w:sz w:val="20"/>
          <w:szCs w:val="20"/>
        </w:rPr>
        <w:t>r</w:t>
      </w:r>
      <w:r w:rsidRPr="00960F49">
        <w:rPr>
          <w:sz w:val="20"/>
          <w:szCs w:val="20"/>
        </w:rPr>
        <w:t xml:space="preserve">s in the performance of their duties, as necessary. </w:t>
      </w:r>
    </w:p>
    <w:p w14:paraId="52262E9B" w14:textId="7F37AE35" w:rsidR="14662A86" w:rsidRPr="00960F49" w:rsidRDefault="12487923" w:rsidP="007D357A">
      <w:pPr>
        <w:pStyle w:val="ListParagraph"/>
        <w:numPr>
          <w:ilvl w:val="0"/>
          <w:numId w:val="3"/>
        </w:numPr>
        <w:spacing w:after="120"/>
        <w:rPr>
          <w:sz w:val="20"/>
          <w:szCs w:val="20"/>
        </w:rPr>
      </w:pPr>
      <w:r w:rsidRPr="00960F49">
        <w:rPr>
          <w:sz w:val="20"/>
          <w:szCs w:val="20"/>
        </w:rPr>
        <w:t>Collaborate with faculty coordinators whose work aligns with academic and professional matters.</w:t>
      </w:r>
    </w:p>
    <w:p w14:paraId="650756CE" w14:textId="050A1A93" w:rsidR="00066290" w:rsidRPr="00960F49" w:rsidRDefault="00A26B92" w:rsidP="007D357A">
      <w:pPr>
        <w:pStyle w:val="ListParagraph"/>
        <w:numPr>
          <w:ilvl w:val="0"/>
          <w:numId w:val="3"/>
        </w:numPr>
        <w:spacing w:after="120"/>
        <w:rPr>
          <w:rFonts w:eastAsiaTheme="minorEastAsia"/>
          <w:sz w:val="20"/>
          <w:szCs w:val="20"/>
        </w:rPr>
      </w:pPr>
      <w:r w:rsidRPr="00960F49">
        <w:rPr>
          <w:sz w:val="20"/>
          <w:szCs w:val="20"/>
        </w:rPr>
        <w:t>T</w:t>
      </w:r>
      <w:r w:rsidR="2094206C" w:rsidRPr="00960F49">
        <w:rPr>
          <w:sz w:val="20"/>
          <w:szCs w:val="20"/>
        </w:rPr>
        <w:t>o perform other duties as directed by the Academic Senate.</w:t>
      </w:r>
    </w:p>
    <w:p w14:paraId="619CA559" w14:textId="5C40E9C6" w:rsidR="72BC82E7" w:rsidRDefault="00735FE5" w:rsidP="00744DD8">
      <w:pPr>
        <w:pStyle w:val="Heading3"/>
        <w:spacing w:after="120"/>
      </w:pPr>
      <w:bookmarkStart w:id="5" w:name="_Toc97652878"/>
      <w:r>
        <w:t>Vice President of Culture &amp; Engagement</w:t>
      </w:r>
      <w:bookmarkEnd w:id="5"/>
    </w:p>
    <w:p w14:paraId="5C8857C9" w14:textId="7968C459" w:rsidR="00A26B92" w:rsidRPr="00744DD8" w:rsidRDefault="00A26B92" w:rsidP="00744DD8">
      <w:pPr>
        <w:pStyle w:val="BodyText"/>
        <w:spacing w:after="120"/>
      </w:pPr>
      <w:r w:rsidRPr="00744DD8">
        <w:t xml:space="preserve">It shall be the duty of the </w:t>
      </w:r>
      <w:r w:rsidR="00C7455F" w:rsidRPr="00C7455F">
        <w:t>Vice President of Culture &amp; Engagement</w:t>
      </w:r>
      <w:r w:rsidRPr="00744DD8">
        <w:t>:</w:t>
      </w:r>
    </w:p>
    <w:p w14:paraId="5F3D7847" w14:textId="1F86F003" w:rsidR="7B7B2636" w:rsidRPr="00A26B92" w:rsidRDefault="1F04624B" w:rsidP="007D357A">
      <w:pPr>
        <w:pStyle w:val="BodyText"/>
        <w:numPr>
          <w:ilvl w:val="0"/>
          <w:numId w:val="4"/>
        </w:numPr>
        <w:spacing w:after="120"/>
        <w:rPr>
          <w:rFonts w:eastAsiaTheme="minorEastAsia"/>
        </w:rPr>
      </w:pPr>
      <w:r w:rsidRPr="00A26B92">
        <w:t>Be</w:t>
      </w:r>
      <w:r w:rsidR="1DA187C4" w:rsidRPr="00A26B92">
        <w:t xml:space="preserve"> familiar with the roles, </w:t>
      </w:r>
      <w:proofErr w:type="gramStart"/>
      <w:r w:rsidR="1DA187C4" w:rsidRPr="00A26B92">
        <w:t>duties</w:t>
      </w:r>
      <w:proofErr w:type="gramEnd"/>
      <w:r w:rsidR="1DA187C4" w:rsidRPr="00A26B92">
        <w:t xml:space="preserve"> and responsibilities of the President </w:t>
      </w:r>
    </w:p>
    <w:p w14:paraId="539D67D0" w14:textId="0AF4AE25" w:rsidR="7B7B2636" w:rsidRPr="00A26B92" w:rsidRDefault="37F81334" w:rsidP="007D357A">
      <w:pPr>
        <w:pStyle w:val="BodyText"/>
        <w:numPr>
          <w:ilvl w:val="0"/>
          <w:numId w:val="4"/>
        </w:numPr>
        <w:spacing w:after="120"/>
      </w:pPr>
      <w:r w:rsidRPr="00A26B92">
        <w:t xml:space="preserve">The </w:t>
      </w:r>
      <w:r w:rsidR="00C7455F" w:rsidRPr="00C7455F">
        <w:t>Vice President of Culture &amp; Engagement</w:t>
      </w:r>
      <w:r w:rsidR="00C7455F" w:rsidRPr="00A26B92">
        <w:t xml:space="preserve"> </w:t>
      </w:r>
      <w:r w:rsidRPr="00A26B92">
        <w:t xml:space="preserve">shall substitute for the President in his/her absence and assist in any or all </w:t>
      </w:r>
      <w:r w:rsidR="6B7EC3BC" w:rsidRPr="00A26B92">
        <w:t>duties of the president in their absence.</w:t>
      </w:r>
    </w:p>
    <w:p w14:paraId="7946150C" w14:textId="26E20366" w:rsidR="5F545611" w:rsidRPr="00A26B92" w:rsidRDefault="5F545611" w:rsidP="007D357A">
      <w:pPr>
        <w:pStyle w:val="BodyText"/>
        <w:numPr>
          <w:ilvl w:val="0"/>
          <w:numId w:val="4"/>
        </w:numPr>
        <w:spacing w:after="120"/>
      </w:pPr>
      <w:r w:rsidRPr="00A26B92">
        <w:t>Serve as co-signer on Academic Senate bank accounts.</w:t>
      </w:r>
    </w:p>
    <w:p w14:paraId="47BDFE63" w14:textId="74F9CAAB" w:rsidR="18A65DBE" w:rsidRPr="00A26B92" w:rsidRDefault="18A65DBE" w:rsidP="007D357A">
      <w:pPr>
        <w:pStyle w:val="BodyText"/>
        <w:numPr>
          <w:ilvl w:val="0"/>
          <w:numId w:val="4"/>
        </w:numPr>
        <w:spacing w:after="120"/>
      </w:pPr>
      <w:r w:rsidRPr="00A26B92">
        <w:t>Shall complete the term of a Presidency, should a vacancy occur.</w:t>
      </w:r>
    </w:p>
    <w:p w14:paraId="62264D38" w14:textId="68DA1B90" w:rsidR="7B7B2636" w:rsidRPr="00A26B92" w:rsidRDefault="37F81334" w:rsidP="007D357A">
      <w:pPr>
        <w:pStyle w:val="BodyText"/>
        <w:numPr>
          <w:ilvl w:val="0"/>
          <w:numId w:val="4"/>
        </w:numPr>
        <w:spacing w:after="120"/>
        <w:rPr>
          <w:rFonts w:eastAsiaTheme="minorEastAsia"/>
        </w:rPr>
      </w:pPr>
      <w:r w:rsidRPr="00A26B92">
        <w:t>Serve on one or more of the Academic Senate committees/groups and/or College Council participatory governance committees/subcommittees</w:t>
      </w:r>
      <w:r w:rsidR="4E053EC5" w:rsidRPr="00A26B92">
        <w:t xml:space="preserve"> including,</w:t>
      </w:r>
    </w:p>
    <w:p w14:paraId="5F615A2B" w14:textId="72E892F0" w:rsidR="23F68C64" w:rsidRPr="00A26B92" w:rsidRDefault="23F68C64" w:rsidP="007D357A">
      <w:pPr>
        <w:pStyle w:val="BodyText"/>
        <w:numPr>
          <w:ilvl w:val="0"/>
          <w:numId w:val="4"/>
        </w:numPr>
        <w:spacing w:after="120"/>
        <w:rPr>
          <w:rFonts w:eastAsiaTheme="minorEastAsia"/>
        </w:rPr>
      </w:pPr>
      <w:r w:rsidRPr="00A26B92">
        <w:t>Voting member of Planning &amp; Budget.</w:t>
      </w:r>
    </w:p>
    <w:p w14:paraId="216155B1" w14:textId="39FB35E8" w:rsidR="23F68C64" w:rsidRPr="00A26B92" w:rsidRDefault="23F68C64" w:rsidP="007D357A">
      <w:pPr>
        <w:pStyle w:val="BodyText"/>
        <w:numPr>
          <w:ilvl w:val="0"/>
          <w:numId w:val="4"/>
        </w:numPr>
        <w:spacing w:after="120"/>
        <w:rPr>
          <w:rFonts w:eastAsiaTheme="minorEastAsia"/>
        </w:rPr>
      </w:pPr>
      <w:r w:rsidRPr="00A26B92">
        <w:t>Voting member of S</w:t>
      </w:r>
      <w:r w:rsidR="15C8D335" w:rsidRPr="00A26B92">
        <w:t xml:space="preserve">tudent </w:t>
      </w:r>
      <w:r w:rsidRPr="00A26B92">
        <w:t>E</w:t>
      </w:r>
      <w:r w:rsidR="0BCB0369" w:rsidRPr="00A26B92">
        <w:t xml:space="preserve">quity &amp; </w:t>
      </w:r>
      <w:r w:rsidRPr="00A26B92">
        <w:t>A</w:t>
      </w:r>
      <w:r w:rsidR="2FE38643" w:rsidRPr="00A26B92">
        <w:t xml:space="preserve">chievement </w:t>
      </w:r>
      <w:r w:rsidRPr="00A26B92">
        <w:t>P</w:t>
      </w:r>
      <w:r w:rsidR="29605AAB" w:rsidRPr="00A26B92">
        <w:t>rogram</w:t>
      </w:r>
      <w:r w:rsidRPr="00A26B92">
        <w:t>.</w:t>
      </w:r>
    </w:p>
    <w:p w14:paraId="2C8588DA" w14:textId="7BB574F8" w:rsidR="55B20E36" w:rsidRPr="00A26B92" w:rsidRDefault="55B20E36" w:rsidP="007D357A">
      <w:pPr>
        <w:pStyle w:val="BodyText"/>
        <w:numPr>
          <w:ilvl w:val="0"/>
          <w:numId w:val="4"/>
        </w:numPr>
        <w:spacing w:after="120"/>
        <w:rPr>
          <w:rFonts w:eastAsiaTheme="minorEastAsia"/>
        </w:rPr>
      </w:pPr>
      <w:r w:rsidRPr="00A26B92">
        <w:t xml:space="preserve">Co-Lead and/or Serve on the </w:t>
      </w:r>
      <w:r w:rsidR="005A38F8">
        <w:t>Academic Senate</w:t>
      </w:r>
      <w:r w:rsidR="005A38F8" w:rsidRPr="00A26B92">
        <w:t xml:space="preserve"> </w:t>
      </w:r>
      <w:r w:rsidRPr="00A26B92">
        <w:t>Workgroup dedicated to Diversity, Equity, and Inclusion</w:t>
      </w:r>
      <w:r w:rsidR="005A38F8">
        <w:t xml:space="preserve"> in</w:t>
      </w:r>
      <w:r w:rsidRPr="00A26B92">
        <w:t xml:space="preserve"> support </w:t>
      </w:r>
      <w:r w:rsidR="005A38F8">
        <w:t xml:space="preserve">of </w:t>
      </w:r>
      <w:r w:rsidRPr="00A26B92">
        <w:t>the State Academic Senate call to action priorities.</w:t>
      </w:r>
    </w:p>
    <w:p w14:paraId="00262666" w14:textId="3A553740" w:rsidR="00961A17" w:rsidRPr="00A26B92" w:rsidRDefault="37F81334" w:rsidP="007D357A">
      <w:pPr>
        <w:pStyle w:val="BodyText"/>
        <w:numPr>
          <w:ilvl w:val="0"/>
          <w:numId w:val="4"/>
        </w:numPr>
        <w:spacing w:after="120"/>
        <w:rPr>
          <w:rFonts w:eastAsiaTheme="minorEastAsia"/>
        </w:rPr>
      </w:pPr>
      <w:r w:rsidRPr="00A26B92">
        <w:t>Attend all Academic Senate</w:t>
      </w:r>
      <w:r w:rsidR="3150088F" w:rsidRPr="00A26B92">
        <w:t xml:space="preserve"> and</w:t>
      </w:r>
      <w:r w:rsidRPr="00A26B92">
        <w:t xml:space="preserve"> Senate Executive</w:t>
      </w:r>
      <w:r w:rsidR="000245F4">
        <w:t xml:space="preserve"> Team</w:t>
      </w:r>
      <w:r w:rsidR="7D197715" w:rsidRPr="00A26B92">
        <w:t xml:space="preserve"> meetings.</w:t>
      </w:r>
    </w:p>
    <w:p w14:paraId="102FD314" w14:textId="35612295" w:rsidR="7B7B2636" w:rsidRPr="00A26B92" w:rsidRDefault="37F81334" w:rsidP="007D357A">
      <w:pPr>
        <w:pStyle w:val="BodyText"/>
        <w:numPr>
          <w:ilvl w:val="0"/>
          <w:numId w:val="4"/>
        </w:numPr>
        <w:spacing w:after="120"/>
        <w:rPr>
          <w:rFonts w:eastAsiaTheme="minorEastAsia"/>
        </w:rPr>
      </w:pPr>
      <w:r w:rsidRPr="00A26B92">
        <w:t>Perform other duties as assigned by Senate Executive or by the Academic Senate</w:t>
      </w:r>
      <w:r w:rsidR="00961A17" w:rsidRPr="00A26B92">
        <w:t>.</w:t>
      </w:r>
    </w:p>
    <w:p w14:paraId="5FE47C3E" w14:textId="5892F76A" w:rsidR="4B40C6D0" w:rsidRPr="00A26B92" w:rsidRDefault="3F43164E" w:rsidP="007D357A">
      <w:pPr>
        <w:pStyle w:val="BodyText"/>
        <w:numPr>
          <w:ilvl w:val="0"/>
          <w:numId w:val="4"/>
        </w:numPr>
        <w:spacing w:after="120"/>
        <w:rPr>
          <w:rFonts w:eastAsiaTheme="minorEastAsia"/>
        </w:rPr>
      </w:pPr>
      <w:r w:rsidRPr="00A26B92">
        <w:t>B</w:t>
      </w:r>
      <w:r w:rsidR="3E90C765" w:rsidRPr="00A26B92">
        <w:t>ecome familiar with work of committees on campus by communicating with chairs/co-chairs, and by attending meetings of such committees, including but not limited to</w:t>
      </w:r>
    </w:p>
    <w:p w14:paraId="42D09566" w14:textId="3D25DB8C" w:rsidR="4B40C6D0" w:rsidRPr="00A26B92" w:rsidRDefault="3E90C765" w:rsidP="00735FE5">
      <w:pPr>
        <w:pStyle w:val="BodyText"/>
        <w:numPr>
          <w:ilvl w:val="1"/>
          <w:numId w:val="4"/>
        </w:numPr>
        <w:spacing w:after="120"/>
      </w:pPr>
      <w:r w:rsidRPr="00A26B92">
        <w:t>Curriculum and Instruction Council (CIC)</w:t>
      </w:r>
    </w:p>
    <w:p w14:paraId="793159E0" w14:textId="54CAAD49" w:rsidR="4B40C6D0" w:rsidRPr="00A26B92" w:rsidRDefault="3E90C765" w:rsidP="00735FE5">
      <w:pPr>
        <w:pStyle w:val="BodyText"/>
        <w:numPr>
          <w:ilvl w:val="1"/>
          <w:numId w:val="4"/>
        </w:numPr>
        <w:spacing w:after="120"/>
      </w:pPr>
      <w:r w:rsidRPr="00A26B92">
        <w:lastRenderedPageBreak/>
        <w:t>Guided Pathway</w:t>
      </w:r>
      <w:r w:rsidR="58BDCF63" w:rsidRPr="00A26B92">
        <w:t>s</w:t>
      </w:r>
    </w:p>
    <w:p w14:paraId="0BA2C289" w14:textId="460B2A43" w:rsidR="4B40C6D0" w:rsidRPr="00A26B92" w:rsidRDefault="3E90C765" w:rsidP="00735FE5">
      <w:pPr>
        <w:pStyle w:val="BodyText"/>
        <w:numPr>
          <w:ilvl w:val="1"/>
          <w:numId w:val="4"/>
        </w:numPr>
        <w:spacing w:after="120"/>
        <w:rPr>
          <w:rFonts w:eastAsiaTheme="minorEastAsia"/>
        </w:rPr>
      </w:pPr>
      <w:r w:rsidRPr="00A26B92">
        <w:t>Facilities</w:t>
      </w:r>
    </w:p>
    <w:p w14:paraId="0AE1D493" w14:textId="014275AF" w:rsidR="4B40C6D0" w:rsidRPr="00A26B92" w:rsidRDefault="3E90C765" w:rsidP="00735FE5">
      <w:pPr>
        <w:pStyle w:val="BodyText"/>
        <w:numPr>
          <w:ilvl w:val="1"/>
          <w:numId w:val="4"/>
        </w:numPr>
        <w:spacing w:after="120"/>
        <w:rPr>
          <w:rFonts w:eastAsiaTheme="minorEastAsia"/>
        </w:rPr>
      </w:pPr>
      <w:r w:rsidRPr="00A26B92">
        <w:t>Institutional Effectiveness &amp; Assessment (IE&amp;A)</w:t>
      </w:r>
    </w:p>
    <w:p w14:paraId="1B8F552C" w14:textId="2BC49B33" w:rsidR="054CBF25" w:rsidRPr="00A26B92" w:rsidRDefault="054CBF25" w:rsidP="00735FE5">
      <w:pPr>
        <w:pStyle w:val="BodyText"/>
        <w:numPr>
          <w:ilvl w:val="1"/>
          <w:numId w:val="4"/>
        </w:numPr>
        <w:spacing w:after="120"/>
      </w:pPr>
      <w:r w:rsidRPr="00A26B92">
        <w:t>District Board Meetings</w:t>
      </w:r>
    </w:p>
    <w:p w14:paraId="2BAA72E3" w14:textId="265FCA96" w:rsidR="054CBF25" w:rsidRPr="00A26B92" w:rsidRDefault="054CBF25" w:rsidP="00735FE5">
      <w:pPr>
        <w:pStyle w:val="BodyText"/>
        <w:numPr>
          <w:ilvl w:val="1"/>
          <w:numId w:val="4"/>
        </w:numPr>
        <w:spacing w:after="120"/>
      </w:pPr>
      <w:r w:rsidRPr="00A26B92">
        <w:t>District Council</w:t>
      </w:r>
    </w:p>
    <w:p w14:paraId="7D654075" w14:textId="586787CF" w:rsidR="5F367283" w:rsidRPr="00A26B92" w:rsidRDefault="5F367283" w:rsidP="007D357A">
      <w:pPr>
        <w:pStyle w:val="BodyText"/>
        <w:numPr>
          <w:ilvl w:val="0"/>
          <w:numId w:val="4"/>
        </w:numPr>
        <w:spacing w:after="120"/>
        <w:rPr>
          <w:rFonts w:eastAsiaTheme="minorEastAsia"/>
        </w:rPr>
      </w:pPr>
      <w:r w:rsidRPr="00A26B92">
        <w:t>Serve as m</w:t>
      </w:r>
      <w:r w:rsidR="6DBE9A51" w:rsidRPr="00A26B92">
        <w:t xml:space="preserve">ember of </w:t>
      </w:r>
      <w:r w:rsidR="1F84D0E0" w:rsidRPr="00A26B92">
        <w:t>one district committee, as appointed by the Senate President.</w:t>
      </w:r>
    </w:p>
    <w:p w14:paraId="5E03D726" w14:textId="16565AED" w:rsidR="4B40C6D0" w:rsidRPr="00A26B92" w:rsidRDefault="3E90C765" w:rsidP="007D357A">
      <w:pPr>
        <w:pStyle w:val="BodyText"/>
        <w:numPr>
          <w:ilvl w:val="0"/>
          <w:numId w:val="4"/>
        </w:numPr>
        <w:spacing w:after="120"/>
        <w:rPr>
          <w:rFonts w:eastAsiaTheme="minorEastAsia"/>
        </w:rPr>
      </w:pPr>
      <w:r w:rsidRPr="00A26B92">
        <w:t>To attend College Council meetings as an invited guest from Academic Senate</w:t>
      </w:r>
    </w:p>
    <w:p w14:paraId="67B0DB89" w14:textId="25168E88" w:rsidR="4B40C6D0" w:rsidRPr="00A26B92" w:rsidRDefault="3E90C765" w:rsidP="007D357A">
      <w:pPr>
        <w:pStyle w:val="BodyText"/>
        <w:numPr>
          <w:ilvl w:val="0"/>
          <w:numId w:val="4"/>
        </w:numPr>
        <w:spacing w:after="120"/>
        <w:rPr>
          <w:rFonts w:eastAsiaTheme="minorEastAsia"/>
        </w:rPr>
      </w:pPr>
      <w:r w:rsidRPr="00A26B92">
        <w:t>To communicate weekly with the Academic Senate officers</w:t>
      </w:r>
    </w:p>
    <w:p w14:paraId="35078769" w14:textId="722B8728" w:rsidR="4B40C6D0" w:rsidRPr="00A26B92" w:rsidRDefault="00A26B92" w:rsidP="007D357A">
      <w:pPr>
        <w:pStyle w:val="BodyText"/>
        <w:numPr>
          <w:ilvl w:val="0"/>
          <w:numId w:val="4"/>
        </w:numPr>
        <w:spacing w:after="120"/>
        <w:rPr>
          <w:rFonts w:eastAsiaTheme="minorEastAsia"/>
        </w:rPr>
      </w:pPr>
      <w:r>
        <w:t>T</w:t>
      </w:r>
      <w:r w:rsidR="3E90C765" w:rsidRPr="00A26B92">
        <w:t>o serve for the President during any temporary absence of the President.</w:t>
      </w:r>
    </w:p>
    <w:p w14:paraId="793D5058" w14:textId="0B35AFC2" w:rsidR="72C9C7DF" w:rsidRPr="00EB7C0F" w:rsidRDefault="00A26B92" w:rsidP="007D357A">
      <w:pPr>
        <w:pStyle w:val="BodyText"/>
        <w:numPr>
          <w:ilvl w:val="0"/>
          <w:numId w:val="4"/>
        </w:numPr>
        <w:spacing w:after="120"/>
        <w:rPr>
          <w:rFonts w:eastAsiaTheme="minorEastAsia"/>
        </w:rPr>
      </w:pPr>
      <w:r>
        <w:t>T</w:t>
      </w:r>
      <w:r w:rsidR="3E90C765" w:rsidRPr="00A26B92">
        <w:t>o advise and serve as directed by the President and the Academic Senate</w:t>
      </w:r>
    </w:p>
    <w:p w14:paraId="3E386963" w14:textId="7B5538F0" w:rsidR="70148664" w:rsidRDefault="00735FE5" w:rsidP="00744DD8">
      <w:pPr>
        <w:pStyle w:val="Heading3"/>
        <w:spacing w:after="120"/>
      </w:pPr>
      <w:bookmarkStart w:id="6" w:name="_Toc97652879"/>
      <w:r>
        <w:t>Vice President of Community Operations</w:t>
      </w:r>
      <w:bookmarkEnd w:id="6"/>
    </w:p>
    <w:p w14:paraId="03BE6E73" w14:textId="06E84F22" w:rsidR="00A26B92" w:rsidRPr="00744DD8" w:rsidRDefault="00A26B92" w:rsidP="00744DD8">
      <w:pPr>
        <w:pStyle w:val="BodyText"/>
        <w:spacing w:after="120"/>
      </w:pPr>
      <w:r w:rsidRPr="00744DD8">
        <w:t xml:space="preserve">It shall be the duty of the </w:t>
      </w:r>
      <w:r w:rsidR="00C7455F" w:rsidRPr="00C7455F">
        <w:t>Vice President of Community Operations</w:t>
      </w:r>
      <w:r w:rsidRPr="00744DD8">
        <w:t>:</w:t>
      </w:r>
    </w:p>
    <w:p w14:paraId="4B86D464" w14:textId="6D316E10" w:rsidR="70148664" w:rsidRPr="00A26B92" w:rsidRDefault="00A26B92" w:rsidP="007D357A">
      <w:pPr>
        <w:pStyle w:val="BodyText"/>
        <w:numPr>
          <w:ilvl w:val="0"/>
          <w:numId w:val="5"/>
        </w:numPr>
        <w:spacing w:after="120"/>
      </w:pPr>
      <w:r>
        <w:t>T</w:t>
      </w:r>
      <w:r w:rsidR="70148664" w:rsidRPr="00A26B92">
        <w:t xml:space="preserve">o collect all </w:t>
      </w:r>
      <w:r w:rsidR="540C9374" w:rsidRPr="00A26B92">
        <w:t>assessments</w:t>
      </w:r>
      <w:r w:rsidR="70148664" w:rsidRPr="00A26B92">
        <w:t xml:space="preserve"> of the Senate</w:t>
      </w:r>
      <w:r w:rsidR="14217536" w:rsidRPr="00A26B92">
        <w:t xml:space="preserve">, such as but not limited to annual goals, qualitative feedback surveys, </w:t>
      </w:r>
      <w:r w:rsidR="08DDB08D" w:rsidRPr="00A26B92">
        <w:t xml:space="preserve">diversity, </w:t>
      </w:r>
      <w:r w:rsidR="00744DD8" w:rsidRPr="00A26B92">
        <w:t>equity,</w:t>
      </w:r>
      <w:r w:rsidR="08DDB08D" w:rsidRPr="00A26B92">
        <w:t xml:space="preserve"> and inclusion</w:t>
      </w:r>
      <w:r w:rsidR="37FB3142" w:rsidRPr="00A26B92">
        <w:t xml:space="preserve"> priorities, etc</w:t>
      </w:r>
      <w:r w:rsidR="70148664" w:rsidRPr="00A26B92">
        <w:t>.</w:t>
      </w:r>
    </w:p>
    <w:p w14:paraId="1FFCC32C" w14:textId="2265FD6D" w:rsidR="70148664" w:rsidRPr="00A26B92" w:rsidRDefault="00A26B92" w:rsidP="007D357A">
      <w:pPr>
        <w:pStyle w:val="BodyText"/>
        <w:numPr>
          <w:ilvl w:val="0"/>
          <w:numId w:val="5"/>
        </w:numPr>
        <w:spacing w:after="120"/>
      </w:pPr>
      <w:r>
        <w:t>T</w:t>
      </w:r>
      <w:r w:rsidR="70148664" w:rsidRPr="00A26B92">
        <w:t>o deposit funds in a local bank in the name of the Senate.</w:t>
      </w:r>
    </w:p>
    <w:p w14:paraId="729BE028" w14:textId="739B429B" w:rsidR="60FC27A5" w:rsidRPr="00A26B92" w:rsidRDefault="60FC27A5" w:rsidP="007D357A">
      <w:pPr>
        <w:pStyle w:val="BodyText"/>
        <w:numPr>
          <w:ilvl w:val="0"/>
          <w:numId w:val="5"/>
        </w:numPr>
        <w:spacing w:after="120"/>
      </w:pPr>
      <w:r w:rsidRPr="00A26B92">
        <w:t>Serve as co-signer on Academic Senate bank accounts.</w:t>
      </w:r>
    </w:p>
    <w:p w14:paraId="282DDEFC" w14:textId="4FEA5BB6" w:rsidR="70148664" w:rsidRPr="00A26B92" w:rsidRDefault="00A26B92" w:rsidP="007D357A">
      <w:pPr>
        <w:pStyle w:val="BodyText"/>
        <w:numPr>
          <w:ilvl w:val="0"/>
          <w:numId w:val="5"/>
        </w:numPr>
        <w:spacing w:after="120"/>
        <w:rPr>
          <w:rFonts w:eastAsiaTheme="minorEastAsia"/>
        </w:rPr>
      </w:pPr>
      <w:r>
        <w:t>F</w:t>
      </w:r>
      <w:r w:rsidR="52BD070C" w:rsidRPr="00A26B92">
        <w:t xml:space="preserve">acilitate change of co-signers, </w:t>
      </w:r>
      <w:r w:rsidR="70148664" w:rsidRPr="00A26B92">
        <w:t>to issue checks,</w:t>
      </w:r>
      <w:r w:rsidR="3E7353B5" w:rsidRPr="00A26B92">
        <w:t xml:space="preserve"> </w:t>
      </w:r>
      <w:r w:rsidR="70148664" w:rsidRPr="00A26B92">
        <w:t xml:space="preserve">co-signed by the College Senate President or </w:t>
      </w:r>
      <w:r w:rsidR="00C7455F" w:rsidRPr="00C7455F">
        <w:t>Vice President of Culture &amp; Engagement</w:t>
      </w:r>
      <w:r w:rsidR="70148664" w:rsidRPr="00A26B92">
        <w:t>, for expenses incurred by the Senate as authorized by the Senate or the Executive Committee.</w:t>
      </w:r>
    </w:p>
    <w:p w14:paraId="03DCF4D9" w14:textId="6CAEB8AD" w:rsidR="70148664" w:rsidRPr="00A26B92" w:rsidRDefault="00A26B92" w:rsidP="007D357A">
      <w:pPr>
        <w:pStyle w:val="BodyText"/>
        <w:numPr>
          <w:ilvl w:val="0"/>
          <w:numId w:val="5"/>
        </w:numPr>
        <w:spacing w:after="120"/>
      </w:pPr>
      <w:r>
        <w:t>T</w:t>
      </w:r>
      <w:r w:rsidR="70148664" w:rsidRPr="00A26B92">
        <w:t>o maintain a record of all receipts and disbursements of Senate monies and to make this available for audit by the Academic Senate.</w:t>
      </w:r>
    </w:p>
    <w:p w14:paraId="5BB24291" w14:textId="0CC457FF" w:rsidR="5EF86FC1" w:rsidRPr="00A26B92" w:rsidRDefault="5EF86FC1" w:rsidP="007D357A">
      <w:pPr>
        <w:pStyle w:val="BodyText"/>
        <w:numPr>
          <w:ilvl w:val="0"/>
          <w:numId w:val="5"/>
        </w:numPr>
        <w:spacing w:after="120"/>
        <w:rPr>
          <w:rFonts w:eastAsiaTheme="minorEastAsia"/>
        </w:rPr>
      </w:pPr>
      <w:r w:rsidRPr="00A26B92">
        <w:t>Serve as liaison for faculty co-chairs within our participatory governance committees.</w:t>
      </w:r>
    </w:p>
    <w:p w14:paraId="48E28F0F" w14:textId="1056E3C5" w:rsidR="4FFE600B" w:rsidRPr="00A26B92" w:rsidRDefault="21B78AF5" w:rsidP="007D357A">
      <w:pPr>
        <w:pStyle w:val="BodyText"/>
        <w:numPr>
          <w:ilvl w:val="0"/>
          <w:numId w:val="5"/>
        </w:numPr>
        <w:spacing w:after="120"/>
        <w:rPr>
          <w:rFonts w:eastAsiaTheme="minorEastAsia"/>
        </w:rPr>
      </w:pPr>
      <w:r w:rsidRPr="00A26B92">
        <w:t>Prepare an annually updated record of all Senate committee memberships, Senate representatives and College committees, and terms of office.</w:t>
      </w:r>
    </w:p>
    <w:p w14:paraId="7A8268CE" w14:textId="56B87FE3" w:rsidR="1207FCF6" w:rsidRPr="00A26B92" w:rsidRDefault="00A26B92" w:rsidP="007D357A">
      <w:pPr>
        <w:pStyle w:val="BodyText"/>
        <w:numPr>
          <w:ilvl w:val="0"/>
          <w:numId w:val="5"/>
        </w:numPr>
        <w:spacing w:after="120"/>
        <w:rPr>
          <w:rFonts w:eastAsiaTheme="minorEastAsia"/>
        </w:rPr>
      </w:pPr>
      <w:r>
        <w:t>T</w:t>
      </w:r>
      <w:r w:rsidR="1207FCF6" w:rsidRPr="00A26B92">
        <w:t>o maintain a current list of all full-time Santa Ana College faculty.</w:t>
      </w:r>
    </w:p>
    <w:p w14:paraId="3E52E374" w14:textId="2742C742" w:rsidR="0D2CD1A5" w:rsidRPr="00A26B92" w:rsidRDefault="688097A5" w:rsidP="007D357A">
      <w:pPr>
        <w:pStyle w:val="BodyText"/>
        <w:numPr>
          <w:ilvl w:val="0"/>
          <w:numId w:val="5"/>
        </w:numPr>
        <w:spacing w:after="120"/>
        <w:rPr>
          <w:rFonts w:eastAsiaTheme="minorEastAsia"/>
        </w:rPr>
      </w:pPr>
      <w:r w:rsidRPr="00A26B92">
        <w:t xml:space="preserve">Serve as the Co-Chair of the Faculty Awards Committee. </w:t>
      </w:r>
    </w:p>
    <w:p w14:paraId="7E856B24" w14:textId="5645C20F" w:rsidR="20E25A3E" w:rsidRPr="00A26B92" w:rsidRDefault="10D08A1D" w:rsidP="007D357A">
      <w:pPr>
        <w:pStyle w:val="BodyText"/>
        <w:numPr>
          <w:ilvl w:val="0"/>
          <w:numId w:val="5"/>
        </w:numPr>
        <w:spacing w:after="120"/>
        <w:rPr>
          <w:rFonts w:eastAsiaTheme="minorEastAsia"/>
        </w:rPr>
      </w:pPr>
      <w:r w:rsidRPr="00A26B92">
        <w:t>Perform other duties as assigned by Senate Executive or by the Academic Senate</w:t>
      </w:r>
    </w:p>
    <w:p w14:paraId="69AFA89A" w14:textId="7B7BC023" w:rsidR="72C9C7DF" w:rsidRPr="00A26B92" w:rsidRDefault="2F2DC4EA" w:rsidP="007D357A">
      <w:pPr>
        <w:pStyle w:val="BodyText"/>
        <w:numPr>
          <w:ilvl w:val="0"/>
          <w:numId w:val="5"/>
        </w:numPr>
        <w:spacing w:after="120"/>
        <w:rPr>
          <w:rFonts w:eastAsiaTheme="minorEastAsia"/>
        </w:rPr>
      </w:pPr>
      <w:r w:rsidRPr="00A26B92">
        <w:t>Monitor</w:t>
      </w:r>
      <w:r w:rsidR="46E62AF9" w:rsidRPr="00A26B92">
        <w:t>,</w:t>
      </w:r>
      <w:r w:rsidR="4DF3E900" w:rsidRPr="00A26B92">
        <w:t xml:space="preserve"> develop</w:t>
      </w:r>
      <w:r w:rsidR="68302325" w:rsidRPr="00A26B92">
        <w:t xml:space="preserve">, </w:t>
      </w:r>
      <w:r w:rsidR="00960F49" w:rsidRPr="00A26B92">
        <w:t>publish,</w:t>
      </w:r>
      <w:r w:rsidR="4DF3E900" w:rsidRPr="00A26B92">
        <w:t xml:space="preserve"> and propose</w:t>
      </w:r>
      <w:r w:rsidRPr="00A26B92">
        <w:t xml:space="preserve"> </w:t>
      </w:r>
      <w:r w:rsidR="43146AC2" w:rsidRPr="00A26B92">
        <w:t xml:space="preserve">a </w:t>
      </w:r>
      <w:r w:rsidRPr="00A26B92">
        <w:t xml:space="preserve">budget </w:t>
      </w:r>
      <w:r w:rsidR="47BD7FEE" w:rsidRPr="00A26B92">
        <w:t xml:space="preserve">to Academic Senate, </w:t>
      </w:r>
      <w:r w:rsidR="00FD14A8" w:rsidRPr="00A26B92">
        <w:t>and present</w:t>
      </w:r>
      <w:r w:rsidR="3ADE2489" w:rsidRPr="00A26B92">
        <w:t>, for approval, a</w:t>
      </w:r>
      <w:r w:rsidR="6B2AAD98" w:rsidRPr="00A26B92">
        <w:t>n</w:t>
      </w:r>
      <w:r w:rsidR="3FA99CD9" w:rsidRPr="00A26B92">
        <w:t xml:space="preserve"> end-of-year report</w:t>
      </w:r>
      <w:r w:rsidR="3ADE2489" w:rsidRPr="00A26B92">
        <w:t xml:space="preserve"> to the Academic Senate</w:t>
      </w:r>
      <w:r w:rsidR="0D14B72A" w:rsidRPr="00A26B92">
        <w:t xml:space="preserve"> on spending</w:t>
      </w:r>
      <w:r w:rsidR="3ADE2489" w:rsidRPr="00A26B92">
        <w:t>.</w:t>
      </w:r>
    </w:p>
    <w:p w14:paraId="7DAF07F2" w14:textId="78276307" w:rsidR="72C9C7DF" w:rsidRPr="00735FE5" w:rsidRDefault="39C59DC8" w:rsidP="007D357A">
      <w:pPr>
        <w:pStyle w:val="BodyText"/>
        <w:numPr>
          <w:ilvl w:val="0"/>
          <w:numId w:val="5"/>
        </w:numPr>
        <w:spacing w:after="120"/>
        <w:rPr>
          <w:sz w:val="24"/>
        </w:rPr>
      </w:pPr>
      <w:r w:rsidRPr="00A26B92">
        <w:t>Coordinate review of Senate bylaws, when necessary.</w:t>
      </w:r>
    </w:p>
    <w:p w14:paraId="1A0EF630" w14:textId="187B2FBD" w:rsidR="00D60C86" w:rsidRPr="00240951" w:rsidRDefault="00D60C86" w:rsidP="007D357A">
      <w:pPr>
        <w:pStyle w:val="BodyText"/>
        <w:numPr>
          <w:ilvl w:val="0"/>
          <w:numId w:val="5"/>
        </w:numPr>
        <w:spacing w:after="120"/>
        <w:rPr>
          <w:sz w:val="24"/>
        </w:rPr>
      </w:pPr>
      <w:r w:rsidRPr="00A26B92">
        <w:t>Serve as member of one district committee, as appointed by the Senate President.</w:t>
      </w:r>
    </w:p>
    <w:p w14:paraId="68CB664D" w14:textId="77777777" w:rsidR="00A26B92" w:rsidRPr="00A26B92" w:rsidRDefault="69E36941" w:rsidP="00744DD8">
      <w:pPr>
        <w:pStyle w:val="Heading3"/>
        <w:spacing w:after="120"/>
      </w:pPr>
      <w:bookmarkStart w:id="7" w:name="_Toc97652880"/>
      <w:r w:rsidRPr="00A26B92">
        <w:t>Historian</w:t>
      </w:r>
      <w:bookmarkEnd w:id="7"/>
      <w:r w:rsidR="73ECF019" w:rsidRPr="00A26B92">
        <w:t xml:space="preserve"> </w:t>
      </w:r>
    </w:p>
    <w:p w14:paraId="7481DA4E" w14:textId="7B80150B" w:rsidR="00744DD8" w:rsidRPr="00744DD8" w:rsidRDefault="3A1C7682" w:rsidP="00744DD8">
      <w:pPr>
        <w:pStyle w:val="BodyText"/>
        <w:spacing w:after="120"/>
      </w:pPr>
      <w:r w:rsidRPr="00744DD8">
        <w:t>It shall be the duty of the</w:t>
      </w:r>
      <w:r w:rsidR="600D824E" w:rsidRPr="00744DD8">
        <w:t xml:space="preserve"> Historian</w:t>
      </w:r>
      <w:r w:rsidRPr="00744DD8">
        <w:t>:</w:t>
      </w:r>
    </w:p>
    <w:p w14:paraId="34909D8F" w14:textId="5AE373AC" w:rsidR="00066290" w:rsidRPr="00A26B92" w:rsidRDefault="7C640D82" w:rsidP="007D357A">
      <w:pPr>
        <w:pStyle w:val="BodyText"/>
        <w:numPr>
          <w:ilvl w:val="0"/>
          <w:numId w:val="6"/>
        </w:numPr>
        <w:spacing w:after="120"/>
      </w:pPr>
      <w:r w:rsidRPr="00A26B92">
        <w:t>T</w:t>
      </w:r>
      <w:r w:rsidR="3819E0AE" w:rsidRPr="00A26B92">
        <w:t>o issue calls to meetings,</w:t>
      </w:r>
      <w:r w:rsidR="3B6AB536" w:rsidRPr="00A26B92">
        <w:t xml:space="preserve"> record attendance,</w:t>
      </w:r>
      <w:r w:rsidR="3819E0AE" w:rsidRPr="00A26B92">
        <w:t xml:space="preserve"> publish agendas, keep appropriate </w:t>
      </w:r>
      <w:r w:rsidR="00452232" w:rsidRPr="00A26B92">
        <w:t>records,</w:t>
      </w:r>
      <w:r w:rsidR="3819E0AE" w:rsidRPr="00A26B92">
        <w:t xml:space="preserve"> </w:t>
      </w:r>
      <w:proofErr w:type="gramStart"/>
      <w:r w:rsidR="009F13D6">
        <w:t>record</w:t>
      </w:r>
      <w:proofErr w:type="gramEnd"/>
      <w:r w:rsidR="009F13D6">
        <w:t xml:space="preserve"> </w:t>
      </w:r>
      <w:r w:rsidR="3819E0AE" w:rsidRPr="00A26B92">
        <w:t>and publish minutes of all meetings of the Senate.</w:t>
      </w:r>
    </w:p>
    <w:p w14:paraId="2AF936A4" w14:textId="1B037162" w:rsidR="00066290" w:rsidRPr="00A26B92" w:rsidRDefault="709DAEE9" w:rsidP="007D357A">
      <w:pPr>
        <w:pStyle w:val="BodyText"/>
        <w:numPr>
          <w:ilvl w:val="0"/>
          <w:numId w:val="6"/>
        </w:numPr>
        <w:spacing w:after="120"/>
      </w:pPr>
      <w:r w:rsidRPr="00A26B92">
        <w:t>T</w:t>
      </w:r>
      <w:r w:rsidR="3819E0AE" w:rsidRPr="00A26B92">
        <w:t>o conduct all routine correspondence pertaining to this office, including notification of the membership in advance of all Senate activities in addition to Business Meetings.</w:t>
      </w:r>
      <w:r w:rsidR="427AC272" w:rsidRPr="00A26B92">
        <w:t xml:space="preserve"> This includes sharing draft and approved minutes with the faculty, board of trustees, and other impacted groups in a timely manner.</w:t>
      </w:r>
    </w:p>
    <w:p w14:paraId="4BEF583E" w14:textId="5D427C16" w:rsidR="6F27C71E" w:rsidRPr="00A26B92" w:rsidRDefault="1E702F2D" w:rsidP="007D357A">
      <w:pPr>
        <w:pStyle w:val="BodyText"/>
        <w:numPr>
          <w:ilvl w:val="0"/>
          <w:numId w:val="6"/>
        </w:numPr>
        <w:spacing w:after="120"/>
      </w:pPr>
      <w:r w:rsidRPr="00A26B92">
        <w:t>Maintain/update senate roster</w:t>
      </w:r>
      <w:r w:rsidR="111851E8" w:rsidRPr="00A26B92">
        <w:t xml:space="preserve"> </w:t>
      </w:r>
      <w:r w:rsidRPr="00A26B92">
        <w:t>a</w:t>
      </w:r>
      <w:r w:rsidR="57474C42" w:rsidRPr="00A26B92">
        <w:t xml:space="preserve">s well as </w:t>
      </w:r>
      <w:r w:rsidR="00452232" w:rsidRPr="00A26B92">
        <w:t>the schedule</w:t>
      </w:r>
      <w:r w:rsidRPr="00A26B92">
        <w:t xml:space="preserve"> of meetings for posting on the Senate website. </w:t>
      </w:r>
    </w:p>
    <w:p w14:paraId="0E3CEBF8" w14:textId="409FA17F" w:rsidR="51E2676C" w:rsidRPr="00A26B92" w:rsidRDefault="51E2676C" w:rsidP="007D357A">
      <w:pPr>
        <w:pStyle w:val="BodyText"/>
        <w:numPr>
          <w:ilvl w:val="0"/>
          <w:numId w:val="6"/>
        </w:numPr>
        <w:spacing w:after="120"/>
      </w:pPr>
      <w:r w:rsidRPr="00A26B92">
        <w:lastRenderedPageBreak/>
        <w:t xml:space="preserve">Write the formal memo regarding LHE distribution for the Senate and publish </w:t>
      </w:r>
      <w:r w:rsidR="291941EA" w:rsidRPr="00A26B92">
        <w:t xml:space="preserve">this memo </w:t>
      </w:r>
      <w:r w:rsidRPr="00A26B92">
        <w:t>to the Senate</w:t>
      </w:r>
      <w:r w:rsidR="745242EF" w:rsidRPr="00A26B92">
        <w:t xml:space="preserve"> website.</w:t>
      </w:r>
    </w:p>
    <w:p w14:paraId="79B581EF" w14:textId="7A36F7FF" w:rsidR="106F1A1C" w:rsidRPr="00A26B92" w:rsidRDefault="30F4883D" w:rsidP="007D357A">
      <w:pPr>
        <w:pStyle w:val="BodyText"/>
        <w:numPr>
          <w:ilvl w:val="0"/>
          <w:numId w:val="6"/>
        </w:numPr>
        <w:spacing w:after="120"/>
      </w:pPr>
      <w:r w:rsidRPr="00A26B92">
        <w:t xml:space="preserve">Attend all </w:t>
      </w:r>
      <w:r w:rsidR="6220CCE4" w:rsidRPr="00A26B92">
        <w:t xml:space="preserve">Senate </w:t>
      </w:r>
      <w:r w:rsidR="1A7928AF" w:rsidRPr="00A26B92">
        <w:t>Executive meetings</w:t>
      </w:r>
      <w:r w:rsidR="42CA302E" w:rsidRPr="00A26B92">
        <w:t>.</w:t>
      </w:r>
    </w:p>
    <w:p w14:paraId="15781612" w14:textId="56517EA6" w:rsidR="00066290" w:rsidRPr="00A26B92" w:rsidRDefault="00EB7C0F" w:rsidP="007D357A">
      <w:pPr>
        <w:pStyle w:val="BodyText"/>
        <w:numPr>
          <w:ilvl w:val="0"/>
          <w:numId w:val="6"/>
        </w:numPr>
        <w:spacing w:after="120"/>
        <w:rPr>
          <w:rFonts w:eastAsiaTheme="minorEastAsia"/>
        </w:rPr>
      </w:pPr>
      <w:r>
        <w:t>T</w:t>
      </w:r>
      <w:r w:rsidR="3819E0AE" w:rsidRPr="00A26B92">
        <w:t xml:space="preserve">o advise and serve as directed by the </w:t>
      </w:r>
      <w:r w:rsidR="45C65E49" w:rsidRPr="00A26B92">
        <w:t xml:space="preserve">Academic Senate </w:t>
      </w:r>
      <w:r w:rsidR="3819E0AE" w:rsidRPr="00A26B92">
        <w:t>President and the Academic Senate.</w:t>
      </w:r>
    </w:p>
    <w:p w14:paraId="2695BC06" w14:textId="04CC2CF4" w:rsidR="00066290" w:rsidRPr="00A26B92" w:rsidRDefault="00EB7C0F" w:rsidP="007D357A">
      <w:pPr>
        <w:pStyle w:val="BodyText"/>
        <w:numPr>
          <w:ilvl w:val="0"/>
          <w:numId w:val="6"/>
        </w:numPr>
        <w:spacing w:after="120"/>
        <w:rPr>
          <w:rFonts w:eastAsiaTheme="minorEastAsia"/>
        </w:rPr>
      </w:pPr>
      <w:r>
        <w:t>T</w:t>
      </w:r>
      <w:r w:rsidR="3819E0AE" w:rsidRPr="00A26B92">
        <w:t>o maintain the Senate website.</w:t>
      </w:r>
    </w:p>
    <w:p w14:paraId="2D69A23E" w14:textId="42C3960A" w:rsidR="00961A17" w:rsidRPr="00EB7C0F" w:rsidRDefault="5493BAE5" w:rsidP="007D357A">
      <w:pPr>
        <w:pStyle w:val="BodyText"/>
        <w:numPr>
          <w:ilvl w:val="0"/>
          <w:numId w:val="6"/>
        </w:numPr>
        <w:spacing w:after="120"/>
        <w:rPr>
          <w:rFonts w:eastAsiaTheme="minorEastAsia"/>
        </w:rPr>
      </w:pPr>
      <w:r w:rsidRPr="00A26B92">
        <w:t>Archiv</w:t>
      </w:r>
      <w:r w:rsidR="221ED630" w:rsidRPr="00A26B92">
        <w:t>e</w:t>
      </w:r>
      <w:r w:rsidRPr="00A26B92">
        <w:t xml:space="preserve"> election materials.</w:t>
      </w:r>
    </w:p>
    <w:p w14:paraId="306C301D" w14:textId="77777777" w:rsidR="00A26B92" w:rsidRPr="00A26B92" w:rsidRDefault="00A26B92" w:rsidP="00744DD8">
      <w:pPr>
        <w:pStyle w:val="Heading3"/>
        <w:spacing w:after="120"/>
      </w:pPr>
      <w:bookmarkStart w:id="8" w:name="_Toc97652881"/>
      <w:r w:rsidRPr="00A26B92">
        <w:t>Transitions</w:t>
      </w:r>
      <w:bookmarkEnd w:id="8"/>
    </w:p>
    <w:p w14:paraId="6AA9BEB7" w14:textId="645FD8AB" w:rsidR="00A26B92" w:rsidRPr="00EB7C0F" w:rsidRDefault="13B3A9B8" w:rsidP="00EB7C0F">
      <w:pPr>
        <w:pStyle w:val="BodyText"/>
      </w:pPr>
      <w:r w:rsidRPr="00793434">
        <w:t>Each</w:t>
      </w:r>
      <w:r w:rsidR="550EC486" w:rsidRPr="00793434">
        <w:t xml:space="preserve"> </w:t>
      </w:r>
      <w:r w:rsidR="0B98119D" w:rsidRPr="00793434">
        <w:t xml:space="preserve">outgoing </w:t>
      </w:r>
      <w:r w:rsidR="550EC486" w:rsidRPr="00793434">
        <w:t>officer</w:t>
      </w:r>
      <w:r w:rsidR="0D06CEEE" w:rsidRPr="00793434">
        <w:t xml:space="preserve"> is</w:t>
      </w:r>
      <w:r w:rsidR="550EC486" w:rsidRPr="00793434">
        <w:t xml:space="preserve"> expected to participate in the transition to support </w:t>
      </w:r>
      <w:r w:rsidR="50A38D32" w:rsidRPr="00793434">
        <w:t>the incoming officer in their respective role</w:t>
      </w:r>
      <w:r w:rsidR="00A26B92">
        <w:t>.</w:t>
      </w:r>
    </w:p>
    <w:p w14:paraId="2FDAC2D2" w14:textId="6DD1B767" w:rsidR="00066290" w:rsidRPr="00744DD8" w:rsidRDefault="00FE452E" w:rsidP="00744DD8">
      <w:pPr>
        <w:pStyle w:val="Heading2"/>
        <w:spacing w:after="120"/>
      </w:pPr>
      <w:bookmarkStart w:id="9" w:name="_Toc97652882"/>
      <w:r w:rsidRPr="00793434">
        <w:t>ELECTION</w:t>
      </w:r>
      <w:r w:rsidRPr="00793434">
        <w:rPr>
          <w:spacing w:val="-1"/>
        </w:rPr>
        <w:t xml:space="preserve"> </w:t>
      </w:r>
      <w:r w:rsidRPr="00793434">
        <w:t>OF</w:t>
      </w:r>
      <w:r w:rsidRPr="00793434">
        <w:rPr>
          <w:spacing w:val="-1"/>
        </w:rPr>
        <w:t xml:space="preserve"> </w:t>
      </w:r>
      <w:r w:rsidR="24F79A68" w:rsidRPr="00793434">
        <w:rPr>
          <w:spacing w:val="-1"/>
        </w:rPr>
        <w:t xml:space="preserve">ACADEMIC </w:t>
      </w:r>
      <w:r w:rsidRPr="00793434">
        <w:t>SENATE</w:t>
      </w:r>
      <w:r w:rsidRPr="00793434">
        <w:rPr>
          <w:spacing w:val="-1"/>
        </w:rPr>
        <w:t xml:space="preserve"> </w:t>
      </w:r>
      <w:r w:rsidRPr="00793434">
        <w:t>OFFICERS</w:t>
      </w:r>
      <w:bookmarkEnd w:id="9"/>
    </w:p>
    <w:p w14:paraId="5EE11057" w14:textId="48F15835" w:rsidR="00066290" w:rsidRPr="00744DD8" w:rsidRDefault="00744DD8" w:rsidP="00744DD8">
      <w:pPr>
        <w:pStyle w:val="Heading3"/>
        <w:spacing w:after="120"/>
      </w:pPr>
      <w:bookmarkStart w:id="10" w:name="_Toc97652883"/>
      <w:r>
        <w:t xml:space="preserve">Officer </w:t>
      </w:r>
      <w:r w:rsidR="00FE452E" w:rsidRPr="00793434">
        <w:t>Eligibility</w:t>
      </w:r>
      <w:bookmarkEnd w:id="10"/>
    </w:p>
    <w:p w14:paraId="399C2BF5" w14:textId="7FAAE6EA" w:rsidR="00066290" w:rsidRPr="00A26B92" w:rsidRDefault="36EEF67B" w:rsidP="007D357A">
      <w:pPr>
        <w:pStyle w:val="BodyText"/>
        <w:numPr>
          <w:ilvl w:val="0"/>
          <w:numId w:val="7"/>
        </w:numPr>
        <w:spacing w:after="120"/>
        <w:rPr>
          <w:rFonts w:asciiTheme="minorHAnsi" w:eastAsiaTheme="minorEastAsia" w:hAnsiTheme="minorHAnsi" w:cstheme="minorBidi"/>
        </w:rPr>
      </w:pPr>
      <w:r w:rsidRPr="00A26B92">
        <w:rPr>
          <w:b/>
          <w:bCs/>
        </w:rPr>
        <w:t>President:</w:t>
      </w:r>
      <w:r w:rsidRPr="00A26B92">
        <w:rPr>
          <w:b/>
          <w:bCs/>
          <w:spacing w:val="58"/>
        </w:rPr>
        <w:t xml:space="preserve"> </w:t>
      </w:r>
      <w:r w:rsidRPr="00A26B92">
        <w:t>Any</w:t>
      </w:r>
      <w:r w:rsidRPr="00A26B92">
        <w:rPr>
          <w:spacing w:val="-5"/>
        </w:rPr>
        <w:t xml:space="preserve"> </w:t>
      </w:r>
      <w:r w:rsidRPr="00A26B92">
        <w:t>active, tenured</w:t>
      </w:r>
      <w:r w:rsidRPr="00A26B92">
        <w:rPr>
          <w:spacing w:val="-1"/>
        </w:rPr>
        <w:t xml:space="preserve"> </w:t>
      </w:r>
      <w:r w:rsidRPr="00A26B92">
        <w:t>member of</w:t>
      </w:r>
      <w:r w:rsidRPr="00A26B92">
        <w:rPr>
          <w:spacing w:val="-2"/>
        </w:rPr>
        <w:t xml:space="preserve"> </w:t>
      </w:r>
      <w:r w:rsidRPr="00A26B92">
        <w:t>the</w:t>
      </w:r>
      <w:r w:rsidRPr="00A26B92">
        <w:rPr>
          <w:spacing w:val="1"/>
        </w:rPr>
        <w:t xml:space="preserve"> </w:t>
      </w:r>
      <w:r w:rsidRPr="00A26B92">
        <w:t>faculty</w:t>
      </w:r>
      <w:r w:rsidRPr="00A26B92">
        <w:rPr>
          <w:spacing w:val="-5"/>
        </w:rPr>
        <w:t xml:space="preserve"> </w:t>
      </w:r>
      <w:r w:rsidRPr="00A26B92">
        <w:t>who</w:t>
      </w:r>
      <w:r w:rsidRPr="00A26B92">
        <w:rPr>
          <w:spacing w:val="-1"/>
        </w:rPr>
        <w:t xml:space="preserve"> </w:t>
      </w:r>
      <w:r w:rsidRPr="00A26B92">
        <w:t>is eligible</w:t>
      </w:r>
      <w:r w:rsidRPr="00A26B92">
        <w:rPr>
          <w:spacing w:val="-1"/>
        </w:rPr>
        <w:t xml:space="preserve"> </w:t>
      </w:r>
      <w:r w:rsidRPr="00A26B92">
        <w:t>for election</w:t>
      </w:r>
      <w:r w:rsidRPr="00A26B92">
        <w:rPr>
          <w:spacing w:val="-1"/>
        </w:rPr>
        <w:t xml:space="preserve"> </w:t>
      </w:r>
      <w:proofErr w:type="gramStart"/>
      <w:r w:rsidRPr="00A26B92">
        <w:t>to</w:t>
      </w:r>
      <w:r w:rsidR="002921F9">
        <w:t xml:space="preserve"> </w:t>
      </w:r>
      <w:r w:rsidRPr="00A26B92">
        <w:rPr>
          <w:spacing w:val="-57"/>
        </w:rPr>
        <w:t xml:space="preserve"> </w:t>
      </w:r>
      <w:r w:rsidRPr="00A26B92">
        <w:t>the</w:t>
      </w:r>
      <w:proofErr w:type="gramEnd"/>
      <w:r w:rsidRPr="00A26B92">
        <w:rPr>
          <w:spacing w:val="-1"/>
        </w:rPr>
        <w:t xml:space="preserve"> </w:t>
      </w:r>
      <w:r w:rsidRPr="00A26B92">
        <w:t>Senate shall be</w:t>
      </w:r>
      <w:r w:rsidRPr="00A26B92">
        <w:rPr>
          <w:spacing w:val="-1"/>
        </w:rPr>
        <w:t xml:space="preserve"> </w:t>
      </w:r>
      <w:r w:rsidRPr="00A26B92">
        <w:t>eligible</w:t>
      </w:r>
      <w:r w:rsidRPr="00A26B92">
        <w:rPr>
          <w:spacing w:val="-1"/>
        </w:rPr>
        <w:t xml:space="preserve"> </w:t>
      </w:r>
      <w:r w:rsidRPr="00A26B92">
        <w:t>for nomination to the</w:t>
      </w:r>
      <w:r w:rsidRPr="00A26B92">
        <w:rPr>
          <w:spacing w:val="-2"/>
        </w:rPr>
        <w:t xml:space="preserve"> </w:t>
      </w:r>
      <w:r w:rsidRPr="00A26B92">
        <w:t>office</w:t>
      </w:r>
      <w:r w:rsidRPr="00A26B92">
        <w:rPr>
          <w:spacing w:val="-2"/>
        </w:rPr>
        <w:t xml:space="preserve"> </w:t>
      </w:r>
      <w:r w:rsidRPr="00A26B92">
        <w:t>of President.</w:t>
      </w:r>
      <w:r w:rsidR="7C3F9753" w:rsidRPr="00A26B92">
        <w:t xml:space="preserve"> The current President is not eligible to run for an elected office</w:t>
      </w:r>
      <w:r w:rsidR="0FD48CD3" w:rsidRPr="00A26B92">
        <w:t xml:space="preserve"> in a consecutive term</w:t>
      </w:r>
      <w:r w:rsidR="7C3F9753" w:rsidRPr="00A26B92">
        <w:t>.</w:t>
      </w:r>
    </w:p>
    <w:p w14:paraId="2FC6E1C8" w14:textId="4758D586" w:rsidR="00066290" w:rsidRPr="00A26B92" w:rsidRDefault="11BD2E27" w:rsidP="007D357A">
      <w:pPr>
        <w:pStyle w:val="BodyText"/>
        <w:numPr>
          <w:ilvl w:val="0"/>
          <w:numId w:val="7"/>
        </w:numPr>
        <w:spacing w:after="120"/>
      </w:pPr>
      <w:r w:rsidRPr="00A26B92">
        <w:rPr>
          <w:b/>
          <w:bCs/>
        </w:rPr>
        <w:t>Vice President</w:t>
      </w:r>
      <w:r w:rsidR="00735FE5">
        <w:rPr>
          <w:b/>
          <w:bCs/>
        </w:rPr>
        <w:t xml:space="preserve"> of Culture &amp; Engagement</w:t>
      </w:r>
      <w:r w:rsidRPr="00A26B92">
        <w:rPr>
          <w:b/>
          <w:bCs/>
        </w:rPr>
        <w:t>:</w:t>
      </w:r>
      <w:r w:rsidRPr="00A26B92">
        <w:t xml:space="preserve"> </w:t>
      </w:r>
      <w:r w:rsidR="5E44FBA0" w:rsidRPr="00A26B92">
        <w:t xml:space="preserve">Any active, tenured member of the faculty who is eligible for election to the Senate shall be eligible for nomination to the office of </w:t>
      </w:r>
      <w:r w:rsidR="00C7455F" w:rsidRPr="00C7455F">
        <w:t>Vice President of Culture &amp; Engagement</w:t>
      </w:r>
      <w:r w:rsidR="00C7455F" w:rsidRPr="00A26B92">
        <w:t xml:space="preserve"> </w:t>
      </w:r>
      <w:r w:rsidR="07DF3E0B" w:rsidRPr="00A26B92">
        <w:t xml:space="preserve">and who has not just completed two consecutive </w:t>
      </w:r>
      <w:r w:rsidR="5622D4DB" w:rsidRPr="00A26B92">
        <w:t xml:space="preserve">Vice-Presidential </w:t>
      </w:r>
      <w:r w:rsidR="07DF3E0B" w:rsidRPr="00A26B92">
        <w:t>terms</w:t>
      </w:r>
      <w:r w:rsidR="36529474" w:rsidRPr="00A26B92">
        <w:t>.</w:t>
      </w:r>
    </w:p>
    <w:p w14:paraId="41F32BC4" w14:textId="72D20FF4" w:rsidR="6E1C6B88" w:rsidRPr="00A26B92" w:rsidRDefault="226A2488" w:rsidP="007D357A">
      <w:pPr>
        <w:pStyle w:val="BodyText"/>
        <w:numPr>
          <w:ilvl w:val="0"/>
          <w:numId w:val="7"/>
        </w:numPr>
        <w:spacing w:after="120"/>
        <w:rPr>
          <w:rFonts w:asciiTheme="minorHAnsi" w:eastAsiaTheme="minorEastAsia" w:hAnsiTheme="minorHAnsi" w:cstheme="minorBidi"/>
        </w:rPr>
      </w:pPr>
      <w:r w:rsidRPr="00A26B92">
        <w:rPr>
          <w:b/>
          <w:bCs/>
        </w:rPr>
        <w:t>Vice President</w:t>
      </w:r>
      <w:r w:rsidR="00735FE5">
        <w:rPr>
          <w:b/>
          <w:bCs/>
        </w:rPr>
        <w:t xml:space="preserve"> of Community Operations</w:t>
      </w:r>
      <w:r w:rsidRPr="00A26B92">
        <w:rPr>
          <w:b/>
          <w:bCs/>
        </w:rPr>
        <w:t>:</w:t>
      </w:r>
      <w:r w:rsidRPr="00A26B92">
        <w:t xml:space="preserve"> </w:t>
      </w:r>
      <w:r w:rsidR="430B09D1" w:rsidRPr="00A26B92">
        <w:t xml:space="preserve">Any active, tenured member of the faculty who is eligible for election to the Senate shall be eligible for nomination to the office of </w:t>
      </w:r>
      <w:r w:rsidR="00C7455F" w:rsidRPr="00A26B92">
        <w:rPr>
          <w:b/>
          <w:bCs/>
        </w:rPr>
        <w:t>Vice President</w:t>
      </w:r>
      <w:r w:rsidR="00C7455F">
        <w:rPr>
          <w:b/>
          <w:bCs/>
        </w:rPr>
        <w:t xml:space="preserve"> of Community Operations</w:t>
      </w:r>
      <w:r w:rsidR="2870F247" w:rsidRPr="00A26B92">
        <w:t xml:space="preserve"> and who has not just completed two consecutive</w:t>
      </w:r>
      <w:r w:rsidR="5A7D4217" w:rsidRPr="00A26B92">
        <w:t xml:space="preserve"> Vice-Presidential terms.</w:t>
      </w:r>
    </w:p>
    <w:p w14:paraId="510CFD33" w14:textId="62A1DC71" w:rsidR="00066290" w:rsidRPr="00A26B92" w:rsidRDefault="43E36843" w:rsidP="007D357A">
      <w:pPr>
        <w:pStyle w:val="BodyText"/>
        <w:numPr>
          <w:ilvl w:val="0"/>
          <w:numId w:val="7"/>
        </w:numPr>
        <w:spacing w:after="120"/>
      </w:pPr>
      <w:r w:rsidRPr="00A26B92">
        <w:rPr>
          <w:b/>
          <w:bCs/>
        </w:rPr>
        <w:t>Historian</w:t>
      </w:r>
      <w:r w:rsidR="3FAFFC5A" w:rsidRPr="00A26B92">
        <w:rPr>
          <w:b/>
          <w:bCs/>
        </w:rPr>
        <w:t>:</w:t>
      </w:r>
      <w:r w:rsidR="3FAFFC5A" w:rsidRPr="00A26B92">
        <w:rPr>
          <w:b/>
          <w:bCs/>
          <w:spacing w:val="1"/>
        </w:rPr>
        <w:t xml:space="preserve"> </w:t>
      </w:r>
      <w:r w:rsidR="3FAFFC5A" w:rsidRPr="00A26B92">
        <w:t xml:space="preserve">Any active, </w:t>
      </w:r>
      <w:r w:rsidR="5311C7C1" w:rsidRPr="00A26B92">
        <w:t>tenured</w:t>
      </w:r>
      <w:r w:rsidR="6B9CC838" w:rsidRPr="00A26B92">
        <w:t xml:space="preserve"> </w:t>
      </w:r>
      <w:r w:rsidR="3FAFFC5A" w:rsidRPr="00A26B92">
        <w:t>member of the faculty who has not just</w:t>
      </w:r>
      <w:r w:rsidR="3FAFFC5A" w:rsidRPr="00A26B92">
        <w:rPr>
          <w:spacing w:val="1"/>
        </w:rPr>
        <w:t xml:space="preserve"> </w:t>
      </w:r>
      <w:r w:rsidR="3FAFFC5A" w:rsidRPr="00A26B92">
        <w:t>completed</w:t>
      </w:r>
      <w:r w:rsidR="3FAFFC5A" w:rsidRPr="00A26B92">
        <w:rPr>
          <w:spacing w:val="-2"/>
        </w:rPr>
        <w:t xml:space="preserve"> </w:t>
      </w:r>
      <w:r w:rsidR="3FAFFC5A" w:rsidRPr="00A26B92">
        <w:t>three</w:t>
      </w:r>
      <w:r w:rsidR="3FAFFC5A" w:rsidRPr="00A26B92">
        <w:rPr>
          <w:spacing w:val="-1"/>
        </w:rPr>
        <w:t xml:space="preserve"> </w:t>
      </w:r>
      <w:r w:rsidR="3FAFFC5A" w:rsidRPr="00A26B92">
        <w:t>consecutive</w:t>
      </w:r>
      <w:r w:rsidR="3FAFFC5A" w:rsidRPr="00A26B92">
        <w:rPr>
          <w:spacing w:val="-3"/>
        </w:rPr>
        <w:t xml:space="preserve"> </w:t>
      </w:r>
      <w:r w:rsidR="3FAFFC5A" w:rsidRPr="00A26B92">
        <w:t>terms as</w:t>
      </w:r>
      <w:r w:rsidR="3FAFFC5A" w:rsidRPr="00A26B92">
        <w:rPr>
          <w:spacing w:val="-2"/>
        </w:rPr>
        <w:t xml:space="preserve"> </w:t>
      </w:r>
      <w:r w:rsidR="3258383A" w:rsidRPr="00A26B92">
        <w:t xml:space="preserve">Historian </w:t>
      </w:r>
      <w:r w:rsidR="3FAFFC5A" w:rsidRPr="00A26B92">
        <w:t>and</w:t>
      </w:r>
      <w:r w:rsidR="3FAFFC5A" w:rsidRPr="00A26B92">
        <w:rPr>
          <w:spacing w:val="-1"/>
        </w:rPr>
        <w:t xml:space="preserve"> </w:t>
      </w:r>
      <w:r w:rsidR="3FAFFC5A" w:rsidRPr="00A26B92">
        <w:t>is</w:t>
      </w:r>
      <w:r w:rsidR="3FAFFC5A" w:rsidRPr="00A26B92">
        <w:rPr>
          <w:spacing w:val="-2"/>
        </w:rPr>
        <w:t xml:space="preserve"> </w:t>
      </w:r>
      <w:r w:rsidR="3FAFFC5A" w:rsidRPr="00A26B92">
        <w:t>eligible</w:t>
      </w:r>
      <w:r w:rsidR="3FAFFC5A" w:rsidRPr="00A26B92">
        <w:rPr>
          <w:spacing w:val="-2"/>
        </w:rPr>
        <w:t xml:space="preserve"> </w:t>
      </w:r>
      <w:r w:rsidR="3FAFFC5A" w:rsidRPr="00A26B92">
        <w:t>for</w:t>
      </w:r>
      <w:r w:rsidR="3FAFFC5A" w:rsidRPr="00A26B92">
        <w:rPr>
          <w:spacing w:val="-1"/>
        </w:rPr>
        <w:t xml:space="preserve"> </w:t>
      </w:r>
      <w:r w:rsidR="3FAFFC5A" w:rsidRPr="00A26B92">
        <w:t>election</w:t>
      </w:r>
      <w:r w:rsidR="002921F9">
        <w:t xml:space="preserve"> </w:t>
      </w:r>
      <w:r w:rsidR="3FAFFC5A" w:rsidRPr="00A26B92">
        <w:rPr>
          <w:spacing w:val="-57"/>
        </w:rPr>
        <w:t xml:space="preserve"> </w:t>
      </w:r>
      <w:r w:rsidR="002921F9">
        <w:rPr>
          <w:spacing w:val="-57"/>
        </w:rPr>
        <w:t xml:space="preserve">    </w:t>
      </w:r>
      <w:r w:rsidR="3FAFFC5A" w:rsidRPr="00A26B92">
        <w:t>to</w:t>
      </w:r>
      <w:r w:rsidR="3FAFFC5A" w:rsidRPr="00A26B92">
        <w:rPr>
          <w:spacing w:val="-1"/>
        </w:rPr>
        <w:t xml:space="preserve"> </w:t>
      </w:r>
      <w:r w:rsidR="3FAFFC5A" w:rsidRPr="00A26B92">
        <w:t>the</w:t>
      </w:r>
      <w:r w:rsidR="3FAFFC5A" w:rsidRPr="00A26B92">
        <w:rPr>
          <w:spacing w:val="-1"/>
        </w:rPr>
        <w:t xml:space="preserve"> </w:t>
      </w:r>
      <w:r w:rsidR="3FAFFC5A" w:rsidRPr="00A26B92">
        <w:t>Senate</w:t>
      </w:r>
      <w:r w:rsidR="3FAFFC5A" w:rsidRPr="00A26B92">
        <w:rPr>
          <w:spacing w:val="-1"/>
        </w:rPr>
        <w:t xml:space="preserve"> </w:t>
      </w:r>
      <w:r w:rsidR="3FAFFC5A" w:rsidRPr="00A26B92">
        <w:t>shall be</w:t>
      </w:r>
      <w:r w:rsidR="3FAFFC5A" w:rsidRPr="00A26B92">
        <w:rPr>
          <w:spacing w:val="-2"/>
        </w:rPr>
        <w:t xml:space="preserve"> </w:t>
      </w:r>
      <w:r w:rsidR="3FAFFC5A" w:rsidRPr="00A26B92">
        <w:t>eligible</w:t>
      </w:r>
      <w:r w:rsidR="3FAFFC5A" w:rsidRPr="00A26B92">
        <w:rPr>
          <w:spacing w:val="-1"/>
        </w:rPr>
        <w:t xml:space="preserve"> </w:t>
      </w:r>
      <w:r w:rsidR="3FAFFC5A" w:rsidRPr="00A26B92">
        <w:t>for</w:t>
      </w:r>
      <w:r w:rsidR="3FAFFC5A" w:rsidRPr="00A26B92">
        <w:rPr>
          <w:spacing w:val="-2"/>
        </w:rPr>
        <w:t xml:space="preserve"> </w:t>
      </w:r>
      <w:r w:rsidR="3FAFFC5A" w:rsidRPr="00A26B92">
        <w:t>nomination</w:t>
      </w:r>
      <w:r w:rsidR="3FAFFC5A" w:rsidRPr="00A26B92">
        <w:rPr>
          <w:spacing w:val="-1"/>
        </w:rPr>
        <w:t xml:space="preserve"> </w:t>
      </w:r>
      <w:r w:rsidR="3FAFFC5A" w:rsidRPr="00A26B92">
        <w:t>to the</w:t>
      </w:r>
      <w:r w:rsidR="3FAFFC5A" w:rsidRPr="00A26B92">
        <w:rPr>
          <w:spacing w:val="-2"/>
        </w:rPr>
        <w:t xml:space="preserve"> </w:t>
      </w:r>
      <w:r w:rsidR="3FAFFC5A" w:rsidRPr="00A26B92">
        <w:t>office</w:t>
      </w:r>
      <w:r w:rsidR="3FAFFC5A" w:rsidRPr="00A26B92">
        <w:rPr>
          <w:spacing w:val="-1"/>
        </w:rPr>
        <w:t xml:space="preserve"> </w:t>
      </w:r>
      <w:r w:rsidR="3FAFFC5A" w:rsidRPr="00A26B92">
        <w:t xml:space="preserve">of </w:t>
      </w:r>
      <w:r w:rsidR="7BC9CFDA" w:rsidRPr="00A26B92">
        <w:t>Historian</w:t>
      </w:r>
      <w:r w:rsidR="3FAFFC5A" w:rsidRPr="00A26B92">
        <w:t>.</w:t>
      </w:r>
    </w:p>
    <w:p w14:paraId="7CEA7916" w14:textId="5594DED4" w:rsidR="2F819ABC" w:rsidRPr="00A26B92" w:rsidRDefault="2F819ABC" w:rsidP="007D357A">
      <w:pPr>
        <w:pStyle w:val="BodyText"/>
        <w:numPr>
          <w:ilvl w:val="0"/>
          <w:numId w:val="7"/>
        </w:numPr>
        <w:spacing w:after="120"/>
        <w:rPr>
          <w:rFonts w:asciiTheme="minorHAnsi" w:eastAsiaTheme="minorEastAsia" w:hAnsiTheme="minorHAnsi" w:cstheme="minorBidi"/>
        </w:rPr>
      </w:pPr>
      <w:r w:rsidRPr="00A26B92">
        <w:rPr>
          <w:b/>
          <w:bCs/>
        </w:rPr>
        <w:t>Curriculum Chair:</w:t>
      </w:r>
      <w:r w:rsidRPr="00A26B92">
        <w:t xml:space="preserve"> Any active, tenured member of the faculty who has served a minimum of two years as a representative on the Curriculum and Instruction Council.</w:t>
      </w:r>
    </w:p>
    <w:p w14:paraId="5349D013" w14:textId="26F890EA" w:rsidR="79FEA2A9" w:rsidRPr="00A26B92" w:rsidRDefault="00A26B92" w:rsidP="007D357A">
      <w:pPr>
        <w:pStyle w:val="BodyText"/>
        <w:numPr>
          <w:ilvl w:val="0"/>
          <w:numId w:val="7"/>
        </w:numPr>
        <w:spacing w:after="120"/>
        <w:rPr>
          <w:rFonts w:asciiTheme="minorHAnsi" w:eastAsiaTheme="minorEastAsia" w:hAnsiTheme="minorHAnsi" w:cstheme="minorBidi"/>
          <w:color w:val="212529"/>
          <w:lang w:val="en"/>
        </w:rPr>
      </w:pPr>
      <w:r w:rsidRPr="00A26B92">
        <w:rPr>
          <w:b/>
          <w:bCs/>
          <w:color w:val="212529"/>
          <w:lang w:val="en"/>
        </w:rPr>
        <w:t>Vacancies:</w:t>
      </w:r>
      <w:r w:rsidRPr="00A26B92">
        <w:rPr>
          <w:color w:val="212529"/>
          <w:lang w:val="en"/>
        </w:rPr>
        <w:t xml:space="preserve"> </w:t>
      </w:r>
      <w:r w:rsidR="52B4C5D5" w:rsidRPr="00A26B92">
        <w:rPr>
          <w:color w:val="212529"/>
          <w:lang w:val="en"/>
        </w:rPr>
        <w:t xml:space="preserve">If </w:t>
      </w:r>
      <w:r w:rsidR="24E868A7" w:rsidRPr="00A26B92">
        <w:rPr>
          <w:color w:val="212529"/>
          <w:lang w:val="en"/>
        </w:rPr>
        <w:t>vacancies occur within either Vice-Presiden</w:t>
      </w:r>
      <w:r w:rsidR="5449EC3E" w:rsidRPr="00A26B92">
        <w:rPr>
          <w:color w:val="212529"/>
          <w:lang w:val="en"/>
        </w:rPr>
        <w:t>t</w:t>
      </w:r>
      <w:r w:rsidR="480F80C9" w:rsidRPr="00A26B92">
        <w:rPr>
          <w:color w:val="212529"/>
          <w:lang w:val="en"/>
        </w:rPr>
        <w:t>ial</w:t>
      </w:r>
      <w:r w:rsidR="24E868A7" w:rsidRPr="00A26B92">
        <w:rPr>
          <w:color w:val="212529"/>
          <w:lang w:val="en"/>
        </w:rPr>
        <w:t xml:space="preserve"> role or the Historian role, a replacement </w:t>
      </w:r>
      <w:r w:rsidR="52B4C5D5" w:rsidRPr="00A26B92">
        <w:rPr>
          <w:color w:val="212529"/>
          <w:lang w:val="en"/>
        </w:rPr>
        <w:t xml:space="preserve">shall be </w:t>
      </w:r>
      <w:r w:rsidR="307EBF63" w:rsidRPr="00A26B92">
        <w:rPr>
          <w:color w:val="212529"/>
          <w:lang w:val="en"/>
        </w:rPr>
        <w:t>elected by the Senate body after a nomination period</w:t>
      </w:r>
      <w:r w:rsidR="52B4C5D5" w:rsidRPr="00A26B92">
        <w:rPr>
          <w:color w:val="212529"/>
          <w:lang w:val="en"/>
        </w:rPr>
        <w:t>.</w:t>
      </w:r>
    </w:p>
    <w:p w14:paraId="78661FED" w14:textId="5AE0446D" w:rsidR="00066290" w:rsidRPr="00793434" w:rsidRDefault="39B6CCC5" w:rsidP="007D357A">
      <w:pPr>
        <w:pStyle w:val="BodyText"/>
        <w:numPr>
          <w:ilvl w:val="0"/>
          <w:numId w:val="7"/>
        </w:numPr>
        <w:spacing w:before="0" w:after="120"/>
      </w:pPr>
      <w:r w:rsidRPr="00A26B92">
        <w:rPr>
          <w:b/>
          <w:bCs/>
        </w:rPr>
        <w:t>Qualifiers:</w:t>
      </w:r>
      <w:r w:rsidRPr="00A26B92">
        <w:t xml:space="preserve"> </w:t>
      </w:r>
      <w:r w:rsidR="0328068A" w:rsidRPr="00A26B92">
        <w:t xml:space="preserve">It is recommended that faculty serving on the Academic Senate Executive Team have at least one year of </w:t>
      </w:r>
      <w:r w:rsidR="17AE8183" w:rsidRPr="00A26B92">
        <w:t xml:space="preserve">committee </w:t>
      </w:r>
      <w:r w:rsidR="0328068A" w:rsidRPr="00A26B92">
        <w:t>leadership experience</w:t>
      </w:r>
      <w:r w:rsidR="1F762C14" w:rsidRPr="00A26B92">
        <w:t xml:space="preserve"> or Senate representative experience.</w:t>
      </w:r>
      <w:r w:rsidR="5CBA5F1F" w:rsidRPr="00A26B92">
        <w:t xml:space="preserve"> </w:t>
      </w:r>
      <w:r w:rsidR="00F7738B">
        <w:t xml:space="preserve">Although not required, the office of </w:t>
      </w:r>
      <w:r w:rsidR="00C7455F" w:rsidRPr="00C7455F">
        <w:t>Vice President of Culture &amp; Engagement</w:t>
      </w:r>
      <w:r w:rsidR="00F7738B">
        <w:t xml:space="preserve">, </w:t>
      </w:r>
      <w:r w:rsidR="00C7455F" w:rsidRPr="00C7455F">
        <w:t>Vice President of Community Operations</w:t>
      </w:r>
      <w:r w:rsidR="00F7738B">
        <w:t xml:space="preserve"> and Historian are designed to prepare potential candidates to effectively serve in the office of President. </w:t>
      </w:r>
    </w:p>
    <w:p w14:paraId="3D02CB10" w14:textId="72C0E184" w:rsidR="00066290" w:rsidRPr="00195DCB" w:rsidRDefault="00FE452E" w:rsidP="00744DD8">
      <w:pPr>
        <w:pStyle w:val="Heading3"/>
        <w:spacing w:after="120"/>
      </w:pPr>
      <w:bookmarkStart w:id="11" w:name="_Toc97652884"/>
      <w:r w:rsidRPr="00793434">
        <w:t>Terms</w:t>
      </w:r>
      <w:r w:rsidRPr="00793434">
        <w:rPr>
          <w:spacing w:val="-1"/>
        </w:rPr>
        <w:t xml:space="preserve"> </w:t>
      </w:r>
      <w:r w:rsidRPr="00793434">
        <w:t>of Office</w:t>
      </w:r>
      <w:bookmarkEnd w:id="11"/>
    </w:p>
    <w:p w14:paraId="52E2DCB6" w14:textId="1F9D84D0" w:rsidR="17BF8F5E" w:rsidRPr="00195DCB" w:rsidRDefault="17BF8F5E" w:rsidP="007D357A">
      <w:pPr>
        <w:pStyle w:val="BodyText"/>
        <w:numPr>
          <w:ilvl w:val="0"/>
          <w:numId w:val="8"/>
        </w:numPr>
        <w:spacing w:after="120"/>
      </w:pPr>
      <w:r w:rsidRPr="00195DCB">
        <w:t>Elections</w:t>
      </w:r>
      <w:r w:rsidR="033036D5" w:rsidRPr="00195DCB">
        <w:t xml:space="preserve"> for the President, Vice President</w:t>
      </w:r>
      <w:r w:rsidR="00735FE5">
        <w:t xml:space="preserve"> of Culture &amp; Engagement</w:t>
      </w:r>
      <w:r w:rsidR="033036D5" w:rsidRPr="00195DCB">
        <w:t>, Vice President</w:t>
      </w:r>
      <w:r w:rsidR="00735FE5">
        <w:t xml:space="preserve"> of Community Operations</w:t>
      </w:r>
      <w:r w:rsidR="033036D5" w:rsidRPr="00195DCB">
        <w:t xml:space="preserve"> and Historian</w:t>
      </w:r>
      <w:r w:rsidRPr="00195DCB">
        <w:t xml:space="preserve"> occur in </w:t>
      </w:r>
      <w:r w:rsidR="004550CB">
        <w:t>odd</w:t>
      </w:r>
      <w:r w:rsidR="004550CB" w:rsidRPr="00195DCB">
        <w:t xml:space="preserve"> </w:t>
      </w:r>
      <w:r w:rsidRPr="00195DCB">
        <w:t>years, for terms of two years.</w:t>
      </w:r>
    </w:p>
    <w:p w14:paraId="283C2E3A" w14:textId="78FCF401" w:rsidR="59200DB8" w:rsidRPr="00195DCB" w:rsidRDefault="6A4CF191" w:rsidP="007D357A">
      <w:pPr>
        <w:pStyle w:val="BodyText"/>
        <w:numPr>
          <w:ilvl w:val="0"/>
          <w:numId w:val="8"/>
        </w:numPr>
        <w:spacing w:after="120"/>
        <w:rPr>
          <w:rFonts w:eastAsiaTheme="minorEastAsia"/>
        </w:rPr>
      </w:pPr>
      <w:r w:rsidRPr="00195DCB">
        <w:t xml:space="preserve">Curriculum Chair: </w:t>
      </w:r>
      <w:r w:rsidR="1CD209B2" w:rsidRPr="00195DCB">
        <w:t xml:space="preserve">Elections will occur in </w:t>
      </w:r>
      <w:r w:rsidR="004550CB">
        <w:t>odd</w:t>
      </w:r>
      <w:r w:rsidR="004550CB" w:rsidRPr="00195DCB">
        <w:t xml:space="preserve"> </w:t>
      </w:r>
      <w:r w:rsidR="1CD209B2" w:rsidRPr="00195DCB">
        <w:t>years, for a term of four years.</w:t>
      </w:r>
    </w:p>
    <w:p w14:paraId="6A92283A" w14:textId="7FE37962" w:rsidR="00066290" w:rsidRPr="00195DCB" w:rsidRDefault="3DDF903C" w:rsidP="007D357A">
      <w:pPr>
        <w:pStyle w:val="BodyText"/>
        <w:numPr>
          <w:ilvl w:val="0"/>
          <w:numId w:val="8"/>
        </w:numPr>
        <w:spacing w:after="120"/>
        <w:rPr>
          <w:rFonts w:eastAsiaTheme="minorEastAsia"/>
        </w:rPr>
      </w:pPr>
      <w:r w:rsidRPr="00195DCB">
        <w:t xml:space="preserve">All officers to be elected shall be elected as set forth in these Bylaws and their terms of office shall begin on </w:t>
      </w:r>
      <w:r w:rsidR="2E430FC6" w:rsidRPr="00195DCB">
        <w:t>August 1st.</w:t>
      </w:r>
      <w:r w:rsidR="07203528" w:rsidRPr="00195DCB">
        <w:t xml:space="preserve"> </w:t>
      </w:r>
    </w:p>
    <w:p w14:paraId="1A165B64" w14:textId="36044242" w:rsidR="00066290" w:rsidRPr="00EB7C0F" w:rsidRDefault="17E18369" w:rsidP="007D357A">
      <w:pPr>
        <w:pStyle w:val="BodyText"/>
        <w:numPr>
          <w:ilvl w:val="0"/>
          <w:numId w:val="8"/>
        </w:numPr>
        <w:spacing w:before="0" w:after="120"/>
        <w:rPr>
          <w:rFonts w:eastAsiaTheme="minorEastAsia"/>
          <w:sz w:val="24"/>
        </w:rPr>
      </w:pPr>
      <w:r w:rsidRPr="00195DCB">
        <w:t>The term of office of the Vice</w:t>
      </w:r>
      <w:r w:rsidR="002921F9">
        <w:t xml:space="preserve"> </w:t>
      </w:r>
      <w:r w:rsidRPr="00195DCB">
        <w:t>President</w:t>
      </w:r>
      <w:r w:rsidR="00C7455F">
        <w:t>s</w:t>
      </w:r>
      <w:r w:rsidRPr="00195DCB">
        <w:t xml:space="preserve"> shall be for two academic years.</w:t>
      </w:r>
    </w:p>
    <w:p w14:paraId="53E0B4F4" w14:textId="4FCBBA1E" w:rsidR="00961A17" w:rsidRPr="00195DCB" w:rsidRDefault="00575D20" w:rsidP="00744DD8">
      <w:pPr>
        <w:pStyle w:val="Heading2"/>
        <w:spacing w:after="120"/>
      </w:pPr>
      <w:bookmarkStart w:id="12" w:name="_Toc97652885"/>
      <w:r w:rsidRPr="00195DCB">
        <w:rPr>
          <w:caps w:val="0"/>
        </w:rPr>
        <w:lastRenderedPageBreak/>
        <w:t>ELECTIONS PROCESS &amp; TIMELINES FOR OFFICER ELECTIONS</w:t>
      </w:r>
      <w:bookmarkEnd w:id="12"/>
    </w:p>
    <w:p w14:paraId="2BD7FF98" w14:textId="1E7444C2" w:rsidR="00066290" w:rsidRPr="00195DCB" w:rsidRDefault="2003A647" w:rsidP="00744DD8">
      <w:pPr>
        <w:pStyle w:val="Heading3"/>
        <w:spacing w:after="120"/>
      </w:pPr>
      <w:bookmarkStart w:id="13" w:name="_Toc97652886"/>
      <w:r w:rsidRPr="00195DCB">
        <w:t>Timeline</w:t>
      </w:r>
      <w:r w:rsidR="002D389B" w:rsidRPr="00195DCB">
        <w:t xml:space="preserve"> for Presidential Election</w:t>
      </w:r>
      <w:bookmarkEnd w:id="13"/>
    </w:p>
    <w:p w14:paraId="38576D32" w14:textId="77777777" w:rsidR="0027660B" w:rsidRPr="00EB7C0F" w:rsidRDefault="0027660B" w:rsidP="0027660B">
      <w:pPr>
        <w:pStyle w:val="BodyText"/>
        <w:numPr>
          <w:ilvl w:val="0"/>
          <w:numId w:val="10"/>
        </w:numPr>
      </w:pPr>
      <w:r w:rsidRPr="00EB7C0F">
        <w:t>Elections should conclude prior to the 10th week of the spring semester.</w:t>
      </w:r>
    </w:p>
    <w:p w14:paraId="5D4E3FCB" w14:textId="055E449A" w:rsidR="00961A17" w:rsidRPr="00EB7C0F" w:rsidRDefault="49192C84" w:rsidP="007D357A">
      <w:pPr>
        <w:pStyle w:val="BodyText"/>
        <w:numPr>
          <w:ilvl w:val="0"/>
          <w:numId w:val="10"/>
        </w:numPr>
      </w:pPr>
      <w:r w:rsidRPr="00EB7C0F">
        <w:t xml:space="preserve">Nominations </w:t>
      </w:r>
      <w:r w:rsidR="211DAE51" w:rsidRPr="00EB7C0F">
        <w:t xml:space="preserve">to conclude at </w:t>
      </w:r>
      <w:r w:rsidR="54413A0F" w:rsidRPr="00EB7C0F">
        <w:t xml:space="preserve">least one week </w:t>
      </w:r>
      <w:r w:rsidR="57EC648B" w:rsidRPr="00EB7C0F">
        <w:t>prior to the Presidential Election date</w:t>
      </w:r>
      <w:r w:rsidR="5CC113E3" w:rsidRPr="00EB7C0F">
        <w:t>.</w:t>
      </w:r>
    </w:p>
    <w:p w14:paraId="3AAC246D" w14:textId="295B48D4" w:rsidR="00066290" w:rsidRPr="00195DCB" w:rsidRDefault="002D389B" w:rsidP="00744DD8">
      <w:pPr>
        <w:pStyle w:val="Heading3"/>
        <w:spacing w:after="120"/>
      </w:pPr>
      <w:bookmarkStart w:id="14" w:name="_Toc97652887"/>
      <w:r w:rsidRPr="00195DCB">
        <w:t>Timeline for Other Officers Elections</w:t>
      </w:r>
      <w:bookmarkEnd w:id="14"/>
    </w:p>
    <w:p w14:paraId="11090BC3" w14:textId="77777777" w:rsidR="0027660B" w:rsidRPr="00195DCB" w:rsidRDefault="0027660B" w:rsidP="0027660B">
      <w:pPr>
        <w:pStyle w:val="BodyText"/>
        <w:numPr>
          <w:ilvl w:val="0"/>
          <w:numId w:val="9"/>
        </w:numPr>
      </w:pPr>
      <w:r w:rsidRPr="00195DCB">
        <w:t>Elections should conclude prior to the 12th week of the spring semester.</w:t>
      </w:r>
    </w:p>
    <w:p w14:paraId="5B8BA47A" w14:textId="088DDAF8" w:rsidR="00066290" w:rsidRPr="00195DCB" w:rsidRDefault="02824785" w:rsidP="007D357A">
      <w:pPr>
        <w:pStyle w:val="BodyText"/>
        <w:numPr>
          <w:ilvl w:val="0"/>
          <w:numId w:val="9"/>
        </w:numPr>
      </w:pPr>
      <w:r w:rsidRPr="00195DCB">
        <w:t>Nomination</w:t>
      </w:r>
      <w:r w:rsidR="51C7FE0B" w:rsidRPr="00195DCB">
        <w:t>s to conclude at least one</w:t>
      </w:r>
      <w:r w:rsidR="1F4394E3" w:rsidRPr="00195DCB">
        <w:t xml:space="preserve"> </w:t>
      </w:r>
      <w:r w:rsidRPr="00195DCB">
        <w:t xml:space="preserve">week </w:t>
      </w:r>
      <w:r w:rsidR="7A90895A" w:rsidRPr="00195DCB">
        <w:t>prior to the Other Officers Election</w:t>
      </w:r>
      <w:r w:rsidRPr="00195DCB">
        <w:t>.</w:t>
      </w:r>
    </w:p>
    <w:p w14:paraId="1BF269C4" w14:textId="116F0F95" w:rsidR="00961A17" w:rsidRPr="00195DCB" w:rsidRDefault="002D389B" w:rsidP="00744DD8">
      <w:pPr>
        <w:pStyle w:val="Heading3"/>
        <w:spacing w:after="120"/>
      </w:pPr>
      <w:bookmarkStart w:id="15" w:name="_Toc97652888"/>
      <w:r w:rsidRPr="00195DCB">
        <w:t>Solicitation Guidelines</w:t>
      </w:r>
      <w:bookmarkEnd w:id="15"/>
    </w:p>
    <w:p w14:paraId="1D037743" w14:textId="7B0DA8B5" w:rsidR="00195DCB" w:rsidRPr="00744DD8" w:rsidRDefault="6EC50571" w:rsidP="00744DD8">
      <w:pPr>
        <w:pStyle w:val="BodyText"/>
        <w:spacing w:after="120"/>
      </w:pPr>
      <w:r w:rsidRPr="00744DD8">
        <w:t xml:space="preserve">Release time for each position shall be determined by the </w:t>
      </w:r>
      <w:r w:rsidR="000245F4">
        <w:t xml:space="preserve">Senate </w:t>
      </w:r>
      <w:r w:rsidRPr="00744DD8">
        <w:t xml:space="preserve">Executive </w:t>
      </w:r>
      <w:r w:rsidR="002921F9">
        <w:t>Team</w:t>
      </w:r>
      <w:r w:rsidRPr="00744DD8">
        <w:t xml:space="preserve"> in advance and be included in nomination request for each position.</w:t>
      </w:r>
    </w:p>
    <w:p w14:paraId="54FCBD76" w14:textId="2AD40CB2" w:rsidR="2D1AB3E3" w:rsidRPr="00744DD8" w:rsidRDefault="37AFDB25" w:rsidP="00744DD8">
      <w:pPr>
        <w:pStyle w:val="BodyText"/>
        <w:spacing w:after="120"/>
      </w:pPr>
      <w:r w:rsidRPr="00744DD8">
        <w:t>Election dates shall be announced 30 days in advance of each election.</w:t>
      </w:r>
    </w:p>
    <w:p w14:paraId="665F7289" w14:textId="23F7D34B" w:rsidR="2D1AB3E3" w:rsidRPr="00744DD8" w:rsidRDefault="2898B562" w:rsidP="00744DD8">
      <w:pPr>
        <w:pStyle w:val="BodyText"/>
        <w:spacing w:after="120"/>
      </w:pPr>
      <w:r w:rsidRPr="00744DD8">
        <w:t>No person’s name shall be included in any list of nominations without their consent</w:t>
      </w:r>
    </w:p>
    <w:p w14:paraId="252E7AD6" w14:textId="7571BAC9" w:rsidR="00066290" w:rsidRPr="00744DD8" w:rsidRDefault="289E66BE" w:rsidP="00744DD8">
      <w:pPr>
        <w:pStyle w:val="BodyText"/>
        <w:spacing w:after="120"/>
      </w:pPr>
      <w:r w:rsidRPr="00744DD8">
        <w:t xml:space="preserve">The </w:t>
      </w:r>
      <w:r w:rsidR="69F3D030" w:rsidRPr="00744DD8">
        <w:t>President</w:t>
      </w:r>
      <w:r w:rsidR="002D389B" w:rsidRPr="00744DD8">
        <w:t xml:space="preserve">, in collaboration with the Faculty Leadership &amp; Engagement Taskforce, </w:t>
      </w:r>
      <w:r w:rsidR="69F3D030" w:rsidRPr="00744DD8">
        <w:t>shall request nominations from the full-time members of the faculty</w:t>
      </w:r>
      <w:r w:rsidR="4796FEC4" w:rsidRPr="00744DD8">
        <w:t xml:space="preserve"> in preparation of Elections.</w:t>
      </w:r>
    </w:p>
    <w:p w14:paraId="1C93A995" w14:textId="2717A95B" w:rsidR="53631848" w:rsidRPr="00744DD8" w:rsidRDefault="569B525F" w:rsidP="00744DD8">
      <w:pPr>
        <w:pStyle w:val="BodyText"/>
        <w:spacing w:after="120"/>
      </w:pPr>
      <w:r w:rsidRPr="00744DD8">
        <w:t>Officers of the Senate shall only hold a single official position between the executive teams of the Senate and the Union.</w:t>
      </w:r>
    </w:p>
    <w:p w14:paraId="7F7C5D73" w14:textId="77777777" w:rsidR="002D389B" w:rsidRPr="00EB7C0F" w:rsidRDefault="002D389B" w:rsidP="00EB7C0F">
      <w:pPr>
        <w:pStyle w:val="Heading4"/>
      </w:pPr>
      <w:bookmarkStart w:id="16" w:name="_Toc97652889"/>
      <w:r w:rsidRPr="00EB7C0F">
        <w:t>*</w:t>
      </w:r>
      <w:r w:rsidRPr="00EB7C0F">
        <w:rPr>
          <w:rStyle w:val="Heading3Char"/>
          <w:rFonts w:ascii="Avenir" w:hAnsi="Avenir"/>
          <w:b w:val="0"/>
          <w:color w:val="632423" w:themeColor="accent2" w:themeShade="80"/>
          <w:sz w:val="20"/>
          <w:szCs w:val="22"/>
        </w:rPr>
        <w:t>Faculty Leadership &amp; Engagement Taskforce</w:t>
      </w:r>
      <w:bookmarkEnd w:id="16"/>
    </w:p>
    <w:p w14:paraId="60E94B7B" w14:textId="3B785947" w:rsidR="00066290" w:rsidRPr="00744DD8" w:rsidRDefault="002D389B" w:rsidP="00744DD8">
      <w:pPr>
        <w:pStyle w:val="BodyText"/>
        <w:spacing w:before="0" w:after="120"/>
      </w:pPr>
      <w:r w:rsidRPr="00744DD8">
        <w:t>Faculty Leadership &amp; Engagement Taskforce is charged with soliciting nominees for officer elections, as well as preparing and distributing election ballots.</w:t>
      </w:r>
    </w:p>
    <w:p w14:paraId="7D23EC9E" w14:textId="77777777" w:rsidR="002D389B" w:rsidRPr="00EB7C0F" w:rsidRDefault="002D389B" w:rsidP="00EB7C0F">
      <w:pPr>
        <w:pStyle w:val="Heading3"/>
      </w:pPr>
      <w:bookmarkStart w:id="17" w:name="_Toc97652890"/>
      <w:r w:rsidRPr="00EB7C0F">
        <w:t>About Elections</w:t>
      </w:r>
      <w:bookmarkEnd w:id="17"/>
    </w:p>
    <w:p w14:paraId="26706243" w14:textId="73F8BE10" w:rsidR="002D389B" w:rsidRDefault="00FE452E" w:rsidP="00EB7C0F">
      <w:pPr>
        <w:pStyle w:val="BodyText"/>
      </w:pPr>
      <w:r w:rsidRPr="00EB7C0F">
        <w:t xml:space="preserve">During the spring semester, </w:t>
      </w:r>
      <w:r w:rsidR="00744DD8" w:rsidRPr="00EB7C0F">
        <w:t>based on</w:t>
      </w:r>
      <w:r w:rsidRPr="00EB7C0F">
        <w:t xml:space="preserve"> lists of nominees submitted, </w:t>
      </w:r>
      <w:r w:rsidR="00744DD8" w:rsidRPr="00EB7C0F">
        <w:t>the President</w:t>
      </w:r>
      <w:r w:rsidR="002D389B" w:rsidRPr="00EB7C0F">
        <w:t xml:space="preserve"> with the Faculty Leaderships &amp; Engagement Taskforce</w:t>
      </w:r>
      <w:r w:rsidRPr="00EB7C0F">
        <w:t>, shall prepare ballots</w:t>
      </w:r>
      <w:r w:rsidR="002D389B" w:rsidRPr="00EB7C0F">
        <w:t>.</w:t>
      </w:r>
      <w:r w:rsidRPr="00EB7C0F">
        <w:t xml:space="preserve"> </w:t>
      </w:r>
      <w:r w:rsidR="002D389B" w:rsidRPr="00EB7C0F">
        <w:t>Ballots will be made</w:t>
      </w:r>
      <w:r w:rsidRPr="00EB7C0F">
        <w:t xml:space="preserve"> </w:t>
      </w:r>
      <w:r w:rsidR="00744DD8" w:rsidRPr="00EB7C0F">
        <w:t>available to</w:t>
      </w:r>
      <w:r w:rsidRPr="00EB7C0F">
        <w:t xml:space="preserve"> all full-time faculty members, whose primary assignment is Santa Ana College, as of the first day of the spring semester for that year</w:t>
      </w:r>
      <w:r w:rsidR="002D389B" w:rsidRPr="00EB7C0F">
        <w:t>.</w:t>
      </w:r>
      <w:r w:rsidRPr="00EB7C0F">
        <w:t xml:space="preserve"> </w:t>
      </w:r>
      <w:r w:rsidR="002D389B" w:rsidRPr="00EB7C0F">
        <w:t>Elections will be conducted</w:t>
      </w:r>
      <w:r w:rsidRPr="00EB7C0F">
        <w:t xml:space="preserve"> according to procedures as established by the Senate. Results shall be reported at once to the Senate through the President. </w:t>
      </w:r>
    </w:p>
    <w:p w14:paraId="28A05E14" w14:textId="359FA9A2" w:rsidR="00D60C86" w:rsidRPr="00EB7C0F" w:rsidRDefault="00D60C86" w:rsidP="00EB7C0F">
      <w:pPr>
        <w:pStyle w:val="BodyText"/>
      </w:pPr>
      <w:r w:rsidRPr="00735FE5">
        <w:rPr>
          <w:b/>
          <w:bCs/>
        </w:rPr>
        <w:t>Exception:</w:t>
      </w:r>
      <w:r>
        <w:t xml:space="preserve"> The election for the Curriculum and Instruction Council Chair will be elected by the current (active) faculty membership of CIC, rather than the entire faculty body. All other procedures will be followed in alignment with the election and nomination of officers.</w:t>
      </w:r>
    </w:p>
    <w:p w14:paraId="67921B04" w14:textId="4DF35F34" w:rsidR="00066290" w:rsidRPr="00EB7C0F" w:rsidRDefault="00FE452E" w:rsidP="00EB7C0F">
      <w:pPr>
        <w:pStyle w:val="BodyText"/>
      </w:pPr>
      <w:r w:rsidRPr="00EB7C0F">
        <w:t xml:space="preserve">The </w:t>
      </w:r>
      <w:r w:rsidR="5147A9A9" w:rsidRPr="00EB7C0F">
        <w:t xml:space="preserve">Historian </w:t>
      </w:r>
      <w:r w:rsidRPr="00EB7C0F">
        <w:t xml:space="preserve">shall immediately make public the results to the entire </w:t>
      </w:r>
      <w:r w:rsidR="002D389B" w:rsidRPr="00EB7C0F">
        <w:t>faculty and</w:t>
      </w:r>
      <w:r w:rsidRPr="00EB7C0F">
        <w:t xml:space="preserve"> shall include them in the records of the Senate.</w:t>
      </w:r>
    </w:p>
    <w:p w14:paraId="4639A04F" w14:textId="51085C7B" w:rsidR="00066290" w:rsidRPr="00452232" w:rsidRDefault="00FE452E" w:rsidP="00460DB1">
      <w:pPr>
        <w:pStyle w:val="Heading3"/>
      </w:pPr>
      <w:bookmarkStart w:id="18" w:name="_Toc97652891"/>
      <w:r w:rsidRPr="00452232">
        <w:t>Vacanc</w:t>
      </w:r>
      <w:r w:rsidR="00452232">
        <w:t>ies</w:t>
      </w:r>
      <w:bookmarkEnd w:id="18"/>
    </w:p>
    <w:p w14:paraId="675F2ED6" w14:textId="4C70FCB1" w:rsidR="00195DCB" w:rsidRPr="00EB7C0F" w:rsidRDefault="00FE452E" w:rsidP="00EB7C0F">
      <w:pPr>
        <w:pStyle w:val="BodyText"/>
      </w:pPr>
      <w:r w:rsidRPr="00EB7C0F">
        <w:t xml:space="preserve">In the event an officer resigns or is otherwise unable to serve the remainder of the term of office, the </w:t>
      </w:r>
      <w:r w:rsidR="006921FD" w:rsidRPr="00EB7C0F">
        <w:t>Senate will</w:t>
      </w:r>
      <w:r w:rsidRPr="00EB7C0F">
        <w:t xml:space="preserve"> </w:t>
      </w:r>
      <w:r w:rsidR="00EB7C0F" w:rsidRPr="00EB7C0F">
        <w:t>elect</w:t>
      </w:r>
      <w:r w:rsidR="00EB7C0F">
        <w:t xml:space="preserve"> a</w:t>
      </w:r>
      <w:r w:rsidRPr="00EB7C0F">
        <w:t xml:space="preserve"> faculty member who meets th</w:t>
      </w:r>
      <w:r w:rsidR="006921FD" w:rsidRPr="00EB7C0F">
        <w:t>e</w:t>
      </w:r>
      <w:r w:rsidR="00195DCB" w:rsidRPr="00EB7C0F">
        <w:t xml:space="preserve"> eligibility requirements of the office to serve the remainder of said officer’s term, </w:t>
      </w:r>
      <w:r w:rsidR="00EB7C0F" w:rsidRPr="00EB7C0F">
        <w:t>except for</w:t>
      </w:r>
      <w:r w:rsidR="00195DCB" w:rsidRPr="00EB7C0F">
        <w:t xml:space="preserve"> a vacancy of the President wherein the </w:t>
      </w:r>
      <w:r w:rsidR="00C7455F" w:rsidRPr="00C7455F">
        <w:t>Vice President of Culture &amp; Engagement</w:t>
      </w:r>
      <w:r w:rsidR="00C7455F">
        <w:t xml:space="preserve"> </w:t>
      </w:r>
      <w:r w:rsidR="00195DCB" w:rsidRPr="00EB7C0F">
        <w:t xml:space="preserve">shall </w:t>
      </w:r>
      <w:r w:rsidR="00EB7C0F" w:rsidRPr="00EB7C0F">
        <w:t>serve the</w:t>
      </w:r>
      <w:r w:rsidR="00195DCB" w:rsidRPr="00EB7C0F">
        <w:t xml:space="preserve"> remainder of the President’s term of office.</w:t>
      </w:r>
    </w:p>
    <w:p w14:paraId="0B54456C" w14:textId="50027DE9" w:rsidR="2D1AB3E3" w:rsidRDefault="00195DCB" w:rsidP="00EB7C0F">
      <w:pPr>
        <w:pStyle w:val="BodyText"/>
      </w:pPr>
      <w:r w:rsidRPr="00EB7C0F">
        <w:t xml:space="preserve">Nominations shall be provided to Senators one week in advance of the Senate Meeting where the </w:t>
      </w:r>
      <w:r w:rsidR="00EB7C0F" w:rsidRPr="00EB7C0F">
        <w:t>election will</w:t>
      </w:r>
      <w:r w:rsidRPr="00EB7C0F">
        <w:t xml:space="preserve"> take place.</w:t>
      </w:r>
      <w:r w:rsidR="0099099C" w:rsidRPr="00EB7C0F">
        <w:t xml:space="preserve"> </w:t>
      </w:r>
    </w:p>
    <w:p w14:paraId="356AFCB8" w14:textId="749DA5BA" w:rsidR="00D60C86" w:rsidRPr="00A26B92" w:rsidRDefault="00D60C86" w:rsidP="00735FE5">
      <w:pPr>
        <w:pStyle w:val="BodyText"/>
        <w:spacing w:after="120"/>
        <w:rPr>
          <w:rFonts w:asciiTheme="minorHAnsi" w:eastAsiaTheme="minorEastAsia" w:hAnsiTheme="minorHAnsi" w:cstheme="minorBidi"/>
          <w:color w:val="212529"/>
          <w:lang w:val="en"/>
        </w:rPr>
      </w:pPr>
      <w:r w:rsidRPr="00A26B92">
        <w:rPr>
          <w:color w:val="212529"/>
          <w:lang w:val="en"/>
        </w:rPr>
        <w:t xml:space="preserve">If </w:t>
      </w:r>
      <w:r>
        <w:rPr>
          <w:color w:val="212529"/>
          <w:lang w:val="en"/>
        </w:rPr>
        <w:t xml:space="preserve">there are no nominees for an official position by the time of an election, the position may </w:t>
      </w:r>
      <w:proofErr w:type="gramStart"/>
      <w:r>
        <w:rPr>
          <w:color w:val="212529"/>
          <w:lang w:val="en"/>
        </w:rPr>
        <w:t>filled</w:t>
      </w:r>
      <w:proofErr w:type="gramEnd"/>
      <w:r>
        <w:rPr>
          <w:color w:val="212529"/>
          <w:lang w:val="en"/>
        </w:rPr>
        <w:t xml:space="preserve"> through</w:t>
      </w:r>
      <w:r w:rsidRPr="00A26B92">
        <w:rPr>
          <w:color w:val="212529"/>
          <w:lang w:val="en"/>
        </w:rPr>
        <w:t xml:space="preserve"> </w:t>
      </w:r>
      <w:r>
        <w:rPr>
          <w:color w:val="212529"/>
          <w:lang w:val="en"/>
        </w:rPr>
        <w:t>a special election</w:t>
      </w:r>
      <w:r w:rsidRPr="00A26B92">
        <w:rPr>
          <w:color w:val="212529"/>
          <w:lang w:val="en"/>
        </w:rPr>
        <w:t xml:space="preserve"> by the Senate body after a nomination period</w:t>
      </w:r>
      <w:r>
        <w:rPr>
          <w:color w:val="212529"/>
          <w:lang w:val="en"/>
        </w:rPr>
        <w:t xml:space="preserve"> and prior to the start of the following fall term</w:t>
      </w:r>
      <w:r w:rsidRPr="00A26B92">
        <w:rPr>
          <w:color w:val="212529"/>
          <w:lang w:val="en"/>
        </w:rPr>
        <w:t>.</w:t>
      </w:r>
    </w:p>
    <w:p w14:paraId="24CC8F23" w14:textId="09B38A60" w:rsidR="34DE38E3" w:rsidRPr="00460DB1" w:rsidRDefault="34DE38E3" w:rsidP="00460DB1">
      <w:pPr>
        <w:pStyle w:val="Heading3"/>
      </w:pPr>
      <w:bookmarkStart w:id="19" w:name="_Toc97652892"/>
      <w:r w:rsidRPr="00460DB1">
        <w:lastRenderedPageBreak/>
        <w:t>Transition Period</w:t>
      </w:r>
      <w:bookmarkEnd w:id="19"/>
    </w:p>
    <w:p w14:paraId="5917790F" w14:textId="6EE731C0" w:rsidR="00066290" w:rsidRPr="009F7F3D" w:rsidRDefault="34DE38E3" w:rsidP="009F7F3D">
      <w:pPr>
        <w:pStyle w:val="BodyText"/>
      </w:pPr>
      <w:r w:rsidRPr="009F7F3D">
        <w:t xml:space="preserve">The </w:t>
      </w:r>
      <w:r w:rsidR="00767632">
        <w:t>s</w:t>
      </w:r>
      <w:r w:rsidRPr="009F7F3D">
        <w:t xml:space="preserve">ummer after an election cycle will be a transition period in which a nominal amount of LHE will be distributed to outgoing officers </w:t>
      </w:r>
      <w:proofErr w:type="gramStart"/>
      <w:r w:rsidRPr="009F7F3D">
        <w:t>in an effort to</w:t>
      </w:r>
      <w:proofErr w:type="gramEnd"/>
      <w:r w:rsidRPr="009F7F3D">
        <w:t xml:space="preserve"> support mentorship and training for incoming officers.</w:t>
      </w:r>
    </w:p>
    <w:p w14:paraId="3F03DC6A" w14:textId="3419FCAA" w:rsidR="00066290" w:rsidRPr="003712C5" w:rsidRDefault="00460DB1" w:rsidP="003712C5">
      <w:pPr>
        <w:pStyle w:val="Heading2"/>
        <w:spacing w:after="120"/>
        <w:rPr>
          <w:sz w:val="26"/>
        </w:rPr>
      </w:pPr>
      <w:bookmarkStart w:id="20" w:name="_Toc97652893"/>
      <w:r w:rsidRPr="00793434">
        <w:rPr>
          <w:caps w:val="0"/>
        </w:rPr>
        <w:t>RECALL</w:t>
      </w:r>
      <w:r w:rsidRPr="00793434">
        <w:rPr>
          <w:caps w:val="0"/>
          <w:spacing w:val="-1"/>
        </w:rPr>
        <w:t xml:space="preserve"> </w:t>
      </w:r>
      <w:r w:rsidRPr="00793434">
        <w:rPr>
          <w:caps w:val="0"/>
        </w:rPr>
        <w:t>OF OFFICERS</w:t>
      </w:r>
      <w:bookmarkEnd w:id="20"/>
    </w:p>
    <w:p w14:paraId="2DC9C852" w14:textId="348D8334" w:rsidR="00066290" w:rsidRPr="009F7F3D" w:rsidRDefault="00FE452E" w:rsidP="009F7F3D">
      <w:pPr>
        <w:pStyle w:val="BodyText"/>
      </w:pPr>
      <w:r w:rsidRPr="009F7F3D">
        <w:t>Senate officers may only be recalled by the following process:</w:t>
      </w:r>
    </w:p>
    <w:p w14:paraId="3116AC4F" w14:textId="77929FEB" w:rsidR="00066290" w:rsidRPr="009F7F3D" w:rsidRDefault="00FE452E" w:rsidP="007D357A">
      <w:pPr>
        <w:pStyle w:val="BodyText"/>
        <w:numPr>
          <w:ilvl w:val="0"/>
          <w:numId w:val="11"/>
        </w:numPr>
      </w:pPr>
      <w:r w:rsidRPr="009F7F3D">
        <w:t xml:space="preserve">A simple majority of the eligible voting members of the Senate (50% + 1), or twenty percent of the total full-time faculty, sign a petition to </w:t>
      </w:r>
      <w:r w:rsidR="3AD0DFC8" w:rsidRPr="009F7F3D">
        <w:t xml:space="preserve">hold an election to </w:t>
      </w:r>
      <w:r w:rsidRPr="009F7F3D">
        <w:t>recall the officer.</w:t>
      </w:r>
    </w:p>
    <w:p w14:paraId="4DDD2738" w14:textId="504E61FD" w:rsidR="00066290" w:rsidRPr="009F7F3D" w:rsidRDefault="00FE452E" w:rsidP="007D357A">
      <w:pPr>
        <w:pStyle w:val="BodyText"/>
        <w:numPr>
          <w:ilvl w:val="0"/>
          <w:numId w:val="11"/>
        </w:numPr>
      </w:pPr>
      <w:r w:rsidRPr="009F7F3D">
        <w:t xml:space="preserve">The </w:t>
      </w:r>
      <w:r w:rsidR="67C767D5" w:rsidRPr="009F7F3D">
        <w:t>President</w:t>
      </w:r>
      <w:r w:rsidRPr="009F7F3D">
        <w:t xml:space="preserve"> (or other officer appointed by the Executive </w:t>
      </w:r>
      <w:r w:rsidR="53574288" w:rsidRPr="009F7F3D">
        <w:t>Team</w:t>
      </w:r>
      <w:r w:rsidRPr="009F7F3D">
        <w:t xml:space="preserve"> if the officer to be recalled is the </w:t>
      </w:r>
      <w:r w:rsidR="6669F941" w:rsidRPr="009F7F3D">
        <w:t>President</w:t>
      </w:r>
      <w:r w:rsidR="0F4B46C7" w:rsidRPr="009F7F3D">
        <w:t>)</w:t>
      </w:r>
      <w:r w:rsidRPr="009F7F3D">
        <w:t xml:space="preserve"> will then hold an election by secret ballot within two weeks of receiving the recall petition. All full-time faculty will be eligible to vote in the election.</w:t>
      </w:r>
    </w:p>
    <w:p w14:paraId="383664FD" w14:textId="77777777" w:rsidR="00066290" w:rsidRPr="009F7F3D" w:rsidRDefault="00FE452E" w:rsidP="007D357A">
      <w:pPr>
        <w:pStyle w:val="BodyText"/>
        <w:numPr>
          <w:ilvl w:val="0"/>
          <w:numId w:val="11"/>
        </w:numPr>
      </w:pPr>
      <w:proofErr w:type="gramStart"/>
      <w:r w:rsidRPr="009F7F3D">
        <w:t>In order for</w:t>
      </w:r>
      <w:proofErr w:type="gramEnd"/>
      <w:r w:rsidRPr="009F7F3D">
        <w:t xml:space="preserve"> the recall to be effective, two-thirds of the ballots returned must be in favor of the recall. The recall would be effective on the date of the election.</w:t>
      </w:r>
    </w:p>
    <w:p w14:paraId="69DEABE6" w14:textId="49241294" w:rsidR="00066290" w:rsidRPr="00793434" w:rsidRDefault="00FE452E" w:rsidP="007D357A">
      <w:pPr>
        <w:pStyle w:val="BodyText"/>
        <w:numPr>
          <w:ilvl w:val="0"/>
          <w:numId w:val="11"/>
        </w:numPr>
      </w:pPr>
      <w:r w:rsidRPr="009F7F3D">
        <w:t>If the recall petition is approved by two-thirds of the ballots returned, the remaining officer running the election shall hold nominations and an election as soon as practical.</w:t>
      </w:r>
      <w:r w:rsidR="55751D9A" w:rsidRPr="009F7F3D">
        <w:t xml:space="preserve"> Nominations shall be shared one week in advance of the election.</w:t>
      </w:r>
    </w:p>
    <w:p w14:paraId="1B42FA68" w14:textId="0DFBF364" w:rsidR="00066290" w:rsidRPr="00793434" w:rsidRDefault="00FE452E" w:rsidP="00744DD8">
      <w:pPr>
        <w:pStyle w:val="Heading2"/>
        <w:spacing w:after="120"/>
      </w:pPr>
      <w:bookmarkStart w:id="21" w:name="_Toc97652894"/>
      <w:r w:rsidRPr="00195DCB">
        <w:t>SENATORS</w:t>
      </w:r>
      <w:bookmarkEnd w:id="21"/>
    </w:p>
    <w:p w14:paraId="0B7A7530" w14:textId="5271FF6A" w:rsidR="00066290" w:rsidRPr="003712C5" w:rsidRDefault="00FE452E" w:rsidP="003712C5">
      <w:pPr>
        <w:pStyle w:val="Heading3"/>
        <w:spacing w:after="120"/>
      </w:pPr>
      <w:bookmarkStart w:id="22" w:name="_Toc97652895"/>
      <w:r w:rsidRPr="00452232">
        <w:t>Terms of Office</w:t>
      </w:r>
      <w:bookmarkEnd w:id="22"/>
    </w:p>
    <w:p w14:paraId="13C74D29" w14:textId="77777777" w:rsidR="00963E81" w:rsidRDefault="00FE452E" w:rsidP="009F7F3D">
      <w:pPr>
        <w:pStyle w:val="BodyText"/>
      </w:pPr>
      <w:r w:rsidRPr="009F7F3D">
        <w:t xml:space="preserve">Division and Adjunct Senators shall serve for terms of two years beginning </w:t>
      </w:r>
      <w:r w:rsidR="70EA46A1" w:rsidRPr="009F7F3D">
        <w:t>one week prior to the</w:t>
      </w:r>
      <w:r w:rsidRPr="009F7F3D">
        <w:t xml:space="preserve"> </w:t>
      </w:r>
      <w:r w:rsidR="13ED0FD5" w:rsidRPr="009F7F3D">
        <w:t xml:space="preserve">start of fall </w:t>
      </w:r>
      <w:r w:rsidRPr="009F7F3D">
        <w:t xml:space="preserve">semester of the calendar year of the election. The terms shall be arranged so that one of the Senators from each division shall be elected each year. </w:t>
      </w:r>
    </w:p>
    <w:p w14:paraId="5A8F78EB" w14:textId="54F63C15" w:rsidR="00963E81" w:rsidRDefault="00963E81" w:rsidP="00735FE5">
      <w:pPr>
        <w:pStyle w:val="Heading4"/>
      </w:pPr>
      <w:bookmarkStart w:id="23" w:name="_Toc97652896"/>
      <w:r>
        <w:t>Junior Senators</w:t>
      </w:r>
      <w:bookmarkEnd w:id="23"/>
    </w:p>
    <w:p w14:paraId="54BD42ED" w14:textId="46A795EB" w:rsidR="00963E81" w:rsidRDefault="00FE452E" w:rsidP="009F7F3D">
      <w:pPr>
        <w:pStyle w:val="BodyText"/>
      </w:pPr>
      <w:r w:rsidRPr="009F7F3D">
        <w:t xml:space="preserve">The Senators serving the first year of their terms shall be designated Junior Senators. </w:t>
      </w:r>
    </w:p>
    <w:p w14:paraId="262F3EE0" w14:textId="17431979" w:rsidR="00963E81" w:rsidRDefault="00963E81" w:rsidP="00735FE5">
      <w:pPr>
        <w:pStyle w:val="Heading4"/>
      </w:pPr>
      <w:bookmarkStart w:id="24" w:name="_Toc97652897"/>
      <w:r>
        <w:t>Senior Senators</w:t>
      </w:r>
      <w:bookmarkEnd w:id="24"/>
    </w:p>
    <w:p w14:paraId="1F0A2E2D" w14:textId="55779D81" w:rsidR="00066290" w:rsidRPr="009F7F3D" w:rsidRDefault="00FE452E" w:rsidP="009F7F3D">
      <w:pPr>
        <w:pStyle w:val="BodyText"/>
      </w:pPr>
      <w:r w:rsidRPr="009F7F3D">
        <w:t>The division Senators serving the second year of their terms shall be designated Senior Senators.</w:t>
      </w:r>
      <w:r w:rsidR="00963E81">
        <w:t xml:space="preserve"> </w:t>
      </w:r>
    </w:p>
    <w:p w14:paraId="0DC4E3FA" w14:textId="26E294B7" w:rsidR="00066290" w:rsidRPr="009F7F3D" w:rsidRDefault="00FE452E" w:rsidP="009F7F3D">
      <w:pPr>
        <w:pStyle w:val="BodyText"/>
      </w:pPr>
      <w:r w:rsidRPr="009F7F3D">
        <w:t>Senators shall be eligible for re-election for consecutive terms.</w:t>
      </w:r>
    </w:p>
    <w:p w14:paraId="76CBF181" w14:textId="0ABFE8A0" w:rsidR="00066290" w:rsidRPr="009F7F3D" w:rsidRDefault="003712C5" w:rsidP="009F7F3D">
      <w:pPr>
        <w:pStyle w:val="Heading3"/>
      </w:pPr>
      <w:bookmarkStart w:id="25" w:name="_Toc97652898"/>
      <w:r w:rsidRPr="009F7F3D">
        <w:t>Election of Senators</w:t>
      </w:r>
      <w:bookmarkEnd w:id="25"/>
    </w:p>
    <w:p w14:paraId="08FCC8E5" w14:textId="77777777" w:rsidR="00066290" w:rsidRPr="003712C5" w:rsidRDefault="00FE452E" w:rsidP="003712C5">
      <w:pPr>
        <w:pStyle w:val="Heading4"/>
      </w:pPr>
      <w:bookmarkStart w:id="26" w:name="_Toc97652899"/>
      <w:r w:rsidRPr="003712C5">
        <w:t>Senate Divisions</w:t>
      </w:r>
      <w:bookmarkEnd w:id="26"/>
    </w:p>
    <w:p w14:paraId="5A8F7DD4" w14:textId="15B504E5" w:rsidR="00066290" w:rsidRPr="00452232" w:rsidRDefault="00FE452E" w:rsidP="003712C5">
      <w:pPr>
        <w:pStyle w:val="BodyText"/>
        <w:rPr>
          <w:sz w:val="22"/>
        </w:rPr>
      </w:pPr>
      <w:r w:rsidRPr="00195DCB">
        <w:t xml:space="preserve">For the purposes of providing a broad basis for representation in the Senate, each of the following senate academic/instructional divisions of the college shall be entitled to have two senators to represent faculty interests in the Senate. To ensure adequate broad based and reasonably proportional faculty representation, the list of senate divisions shall be </w:t>
      </w:r>
      <w:proofErr w:type="gramStart"/>
      <w:r w:rsidRPr="00195DCB">
        <w:t>reviewed</w:t>
      </w:r>
      <w:proofErr w:type="gramEnd"/>
      <w:r w:rsidRPr="00195DCB">
        <w:t xml:space="preserve"> and necessary modifications proposed at the penultimate (next to last) senate meeting of the year. The list of Senate divisions for the following academic year will be approved at the final Academic Senate meeting of the year. The list of Senate divisions and the departments they represent are as follows:</w:t>
      </w:r>
    </w:p>
    <w:p w14:paraId="4DDB13B1" w14:textId="05717E49" w:rsidR="00066290" w:rsidRPr="003712C5" w:rsidRDefault="00FE452E" w:rsidP="00E662D6">
      <w:pPr>
        <w:pStyle w:val="BodyText"/>
      </w:pPr>
      <w:r w:rsidRPr="003712C5">
        <w:t>For the academic year 20</w:t>
      </w:r>
      <w:r w:rsidR="00EB6D66" w:rsidRPr="003712C5">
        <w:t>21-2022</w:t>
      </w:r>
      <w:r w:rsidR="00E662D6">
        <w:t>:</w:t>
      </w:r>
    </w:p>
    <w:p w14:paraId="688F59CB" w14:textId="77777777" w:rsidR="00066290" w:rsidRPr="003712C5" w:rsidRDefault="00FE452E" w:rsidP="007D357A">
      <w:pPr>
        <w:pStyle w:val="BodyText"/>
        <w:numPr>
          <w:ilvl w:val="0"/>
          <w:numId w:val="12"/>
        </w:numPr>
      </w:pPr>
      <w:r w:rsidRPr="003712C5">
        <w:t>Business</w:t>
      </w:r>
    </w:p>
    <w:p w14:paraId="4031FAEA" w14:textId="77777777" w:rsidR="00066290" w:rsidRPr="003712C5" w:rsidRDefault="00FE452E" w:rsidP="007D357A">
      <w:pPr>
        <w:pStyle w:val="BodyText"/>
        <w:numPr>
          <w:ilvl w:val="1"/>
          <w:numId w:val="12"/>
        </w:numPr>
      </w:pPr>
      <w:r w:rsidRPr="003712C5">
        <w:t>Accounting and Finance (Business Administration), Business Applications Technology, Computer Science, Engineering, Global Business and Entrepreneurship, Legal Studies</w:t>
      </w:r>
    </w:p>
    <w:p w14:paraId="5873C1CA" w14:textId="77777777" w:rsidR="00066290" w:rsidRPr="003712C5" w:rsidRDefault="00FE452E" w:rsidP="007D357A">
      <w:pPr>
        <w:pStyle w:val="BodyText"/>
        <w:numPr>
          <w:ilvl w:val="0"/>
          <w:numId w:val="12"/>
        </w:numPr>
      </w:pPr>
      <w:r w:rsidRPr="003712C5">
        <w:t>Continuing Education</w:t>
      </w:r>
    </w:p>
    <w:p w14:paraId="6BDE59F7" w14:textId="43121803" w:rsidR="00066290" w:rsidRPr="003712C5" w:rsidRDefault="00FE452E" w:rsidP="007D357A">
      <w:pPr>
        <w:pStyle w:val="BodyText"/>
        <w:numPr>
          <w:ilvl w:val="0"/>
          <w:numId w:val="13"/>
        </w:numPr>
      </w:pPr>
      <w:r w:rsidRPr="003712C5">
        <w:t xml:space="preserve">Adult Secondary Education (ASE), Adult Basic Education (ABE), Counseling, Career </w:t>
      </w:r>
      <w:r w:rsidRPr="003712C5">
        <w:lastRenderedPageBreak/>
        <w:t>Technical Education (CTE</w:t>
      </w:r>
      <w:r w:rsidR="00AF3A23" w:rsidRPr="003712C5">
        <w:t>),</w:t>
      </w:r>
      <w:r w:rsidRPr="003712C5">
        <w:t xml:space="preserve"> English as a Second Language (ESL)</w:t>
      </w:r>
    </w:p>
    <w:p w14:paraId="4C2E5509" w14:textId="77777777" w:rsidR="00066290" w:rsidRPr="003712C5" w:rsidRDefault="00FE452E" w:rsidP="007D357A">
      <w:pPr>
        <w:pStyle w:val="BodyText"/>
        <w:numPr>
          <w:ilvl w:val="0"/>
          <w:numId w:val="12"/>
        </w:numPr>
      </w:pPr>
      <w:r w:rsidRPr="003712C5">
        <w:t>Counseling</w:t>
      </w:r>
    </w:p>
    <w:p w14:paraId="2881214C" w14:textId="77777777" w:rsidR="00066290" w:rsidRPr="003712C5" w:rsidRDefault="00FE452E" w:rsidP="007D357A">
      <w:pPr>
        <w:pStyle w:val="BodyText"/>
        <w:numPr>
          <w:ilvl w:val="0"/>
          <w:numId w:val="12"/>
        </w:numPr>
      </w:pPr>
      <w:r w:rsidRPr="003712C5">
        <w:t>Kinesiology</w:t>
      </w:r>
    </w:p>
    <w:p w14:paraId="7CE73114" w14:textId="77777777" w:rsidR="00066290" w:rsidRPr="003712C5" w:rsidRDefault="00FE452E" w:rsidP="007D357A">
      <w:pPr>
        <w:pStyle w:val="BodyText"/>
        <w:numPr>
          <w:ilvl w:val="0"/>
          <w:numId w:val="12"/>
        </w:numPr>
      </w:pPr>
      <w:r w:rsidRPr="003712C5">
        <w:t>Fine and Performing Arts</w:t>
      </w:r>
    </w:p>
    <w:p w14:paraId="4C52CF9D" w14:textId="73B9FD08" w:rsidR="00066290" w:rsidRPr="003712C5" w:rsidRDefault="00FE452E" w:rsidP="007D357A">
      <w:pPr>
        <w:pStyle w:val="BodyText"/>
        <w:numPr>
          <w:ilvl w:val="1"/>
          <w:numId w:val="12"/>
        </w:numPr>
      </w:pPr>
      <w:r w:rsidRPr="003712C5">
        <w:t xml:space="preserve">Art, Communications and Media Studies, Dance, Music, Communication Studies, </w:t>
      </w:r>
      <w:r w:rsidR="46225135" w:rsidRPr="003712C5">
        <w:t>Digital Media</w:t>
      </w:r>
      <w:r w:rsidRPr="003712C5">
        <w:t>, Theatre</w:t>
      </w:r>
    </w:p>
    <w:p w14:paraId="1FF3A3E9" w14:textId="77777777" w:rsidR="00066290" w:rsidRPr="003712C5" w:rsidRDefault="00FE452E" w:rsidP="007D357A">
      <w:pPr>
        <w:pStyle w:val="BodyText"/>
        <w:numPr>
          <w:ilvl w:val="0"/>
          <w:numId w:val="12"/>
        </w:numPr>
      </w:pPr>
      <w:r w:rsidRPr="003712C5">
        <w:t>Health Sciences</w:t>
      </w:r>
    </w:p>
    <w:p w14:paraId="60E3EE5F" w14:textId="77777777" w:rsidR="00066290" w:rsidRPr="003712C5" w:rsidRDefault="00FE452E" w:rsidP="007D357A">
      <w:pPr>
        <w:pStyle w:val="BodyText"/>
        <w:numPr>
          <w:ilvl w:val="0"/>
          <w:numId w:val="14"/>
        </w:numPr>
      </w:pPr>
      <w:r w:rsidRPr="003712C5">
        <w:t>Nursing, Medical Assisting</w:t>
      </w:r>
    </w:p>
    <w:p w14:paraId="233C8C5A" w14:textId="77777777" w:rsidR="00066290" w:rsidRPr="003712C5" w:rsidRDefault="00FE452E" w:rsidP="007D357A">
      <w:pPr>
        <w:pStyle w:val="BodyText"/>
        <w:numPr>
          <w:ilvl w:val="0"/>
          <w:numId w:val="12"/>
        </w:numPr>
      </w:pPr>
      <w:r w:rsidRPr="003712C5">
        <w:t>Human Services</w:t>
      </w:r>
    </w:p>
    <w:p w14:paraId="64E12A5D" w14:textId="402BC05A" w:rsidR="00066290" w:rsidRPr="003712C5" w:rsidRDefault="00FE452E" w:rsidP="007D357A">
      <w:pPr>
        <w:pStyle w:val="BodyText"/>
        <w:numPr>
          <w:ilvl w:val="1"/>
          <w:numId w:val="12"/>
        </w:numPr>
      </w:pPr>
      <w:r w:rsidRPr="003712C5">
        <w:t xml:space="preserve">Criminal Justice, </w:t>
      </w:r>
      <w:r w:rsidR="6D309A55" w:rsidRPr="003712C5">
        <w:t>Child</w:t>
      </w:r>
      <w:r w:rsidRPr="003712C5">
        <w:t xml:space="preserve"> Development</w:t>
      </w:r>
      <w:r w:rsidR="7730D255" w:rsidRPr="003712C5">
        <w:t xml:space="preserve"> and Education</w:t>
      </w:r>
      <w:r w:rsidRPr="003712C5">
        <w:t>, Family/Consumer Studies, Occupational Therapy Assisting, Speech Language Pathology Assisting</w:t>
      </w:r>
    </w:p>
    <w:p w14:paraId="2D23318A" w14:textId="77777777" w:rsidR="00066290" w:rsidRPr="003712C5" w:rsidRDefault="00FE452E" w:rsidP="007D357A">
      <w:pPr>
        <w:pStyle w:val="BodyText"/>
        <w:numPr>
          <w:ilvl w:val="0"/>
          <w:numId w:val="12"/>
        </w:numPr>
      </w:pPr>
      <w:r w:rsidRPr="003712C5">
        <w:t>Humanities</w:t>
      </w:r>
    </w:p>
    <w:p w14:paraId="3A30495C" w14:textId="38B286C4" w:rsidR="00066290" w:rsidRPr="003712C5" w:rsidRDefault="00FE452E" w:rsidP="007D357A">
      <w:pPr>
        <w:pStyle w:val="BodyText"/>
        <w:numPr>
          <w:ilvl w:val="1"/>
          <w:numId w:val="12"/>
        </w:numPr>
      </w:pPr>
      <w:r w:rsidRPr="003712C5">
        <w:t>English, English as a Second Language, History, Modern Languages, Philosophy,</w:t>
      </w:r>
      <w:r w:rsidR="0FAFBE64" w:rsidRPr="003712C5">
        <w:t xml:space="preserve"> Reading</w:t>
      </w:r>
    </w:p>
    <w:p w14:paraId="697B1A2C" w14:textId="77777777" w:rsidR="00066290" w:rsidRPr="003712C5" w:rsidRDefault="00FE452E" w:rsidP="007D357A">
      <w:pPr>
        <w:pStyle w:val="BodyText"/>
        <w:numPr>
          <w:ilvl w:val="0"/>
          <w:numId w:val="12"/>
        </w:numPr>
      </w:pPr>
      <w:r w:rsidRPr="003712C5">
        <w:t>Library</w:t>
      </w:r>
    </w:p>
    <w:p w14:paraId="32A7FC53" w14:textId="77777777" w:rsidR="00066290" w:rsidRPr="003712C5" w:rsidRDefault="00FE452E" w:rsidP="007D357A">
      <w:pPr>
        <w:pStyle w:val="BodyText"/>
        <w:numPr>
          <w:ilvl w:val="1"/>
          <w:numId w:val="12"/>
        </w:numPr>
      </w:pPr>
      <w:r w:rsidRPr="003712C5">
        <w:t>Library Services, Library Technology</w:t>
      </w:r>
    </w:p>
    <w:p w14:paraId="7187DD08" w14:textId="77777777" w:rsidR="00066290" w:rsidRPr="003712C5" w:rsidRDefault="00FE452E" w:rsidP="007D357A">
      <w:pPr>
        <w:pStyle w:val="BodyText"/>
        <w:numPr>
          <w:ilvl w:val="0"/>
          <w:numId w:val="12"/>
        </w:numPr>
      </w:pPr>
      <w:r w:rsidRPr="003712C5">
        <w:t>Social Sciences</w:t>
      </w:r>
    </w:p>
    <w:p w14:paraId="043776CB" w14:textId="77777777" w:rsidR="00066290" w:rsidRPr="003712C5" w:rsidRDefault="00FE452E" w:rsidP="007D357A">
      <w:pPr>
        <w:pStyle w:val="BodyText"/>
        <w:numPr>
          <w:ilvl w:val="1"/>
          <w:numId w:val="12"/>
        </w:numPr>
      </w:pPr>
      <w:r w:rsidRPr="003712C5">
        <w:t>Anthropology/Sociology &amp; Women’s Studies, Economics/Geography, Ethnic Studies, Political Science, Psychology</w:t>
      </w:r>
    </w:p>
    <w:p w14:paraId="5ED4F906" w14:textId="77777777" w:rsidR="00066290" w:rsidRPr="003712C5" w:rsidRDefault="00FE452E" w:rsidP="007D357A">
      <w:pPr>
        <w:pStyle w:val="BodyText"/>
        <w:numPr>
          <w:ilvl w:val="0"/>
          <w:numId w:val="12"/>
        </w:numPr>
      </w:pPr>
      <w:r w:rsidRPr="003712C5">
        <w:t>Math</w:t>
      </w:r>
    </w:p>
    <w:p w14:paraId="2B624C9F" w14:textId="77777777" w:rsidR="00066290" w:rsidRPr="003712C5" w:rsidRDefault="00FE452E" w:rsidP="007D357A">
      <w:pPr>
        <w:pStyle w:val="BodyText"/>
        <w:numPr>
          <w:ilvl w:val="0"/>
          <w:numId w:val="12"/>
        </w:numPr>
      </w:pPr>
      <w:r w:rsidRPr="003712C5">
        <w:t>Science</w:t>
      </w:r>
    </w:p>
    <w:p w14:paraId="752249BF" w14:textId="77777777" w:rsidR="00066290" w:rsidRPr="003712C5" w:rsidRDefault="00FE452E" w:rsidP="007D357A">
      <w:pPr>
        <w:pStyle w:val="BodyText"/>
        <w:numPr>
          <w:ilvl w:val="1"/>
          <w:numId w:val="12"/>
        </w:numPr>
      </w:pPr>
      <w:r w:rsidRPr="003712C5">
        <w:t>Chemistry, Biology, Physical Science</w:t>
      </w:r>
    </w:p>
    <w:p w14:paraId="3F742A5C" w14:textId="77777777" w:rsidR="00066290" w:rsidRPr="003712C5" w:rsidRDefault="00FE452E" w:rsidP="007D357A">
      <w:pPr>
        <w:pStyle w:val="BodyText"/>
        <w:numPr>
          <w:ilvl w:val="0"/>
          <w:numId w:val="12"/>
        </w:numPr>
      </w:pPr>
      <w:r w:rsidRPr="003712C5">
        <w:t>Student Services</w:t>
      </w:r>
    </w:p>
    <w:p w14:paraId="6C1ED399" w14:textId="790E5692" w:rsidR="00963E81" w:rsidRPr="003712C5" w:rsidRDefault="00FE452E" w:rsidP="00963E81">
      <w:pPr>
        <w:pStyle w:val="BodyText"/>
        <w:numPr>
          <w:ilvl w:val="1"/>
          <w:numId w:val="12"/>
        </w:numPr>
      </w:pPr>
      <w:r w:rsidRPr="003712C5">
        <w:t>Disabled Students</w:t>
      </w:r>
      <w:r w:rsidR="00963E81">
        <w:t>, EOPS, Health &amp; Wellness</w:t>
      </w:r>
    </w:p>
    <w:p w14:paraId="51DF9C03" w14:textId="77777777" w:rsidR="00066290" w:rsidRPr="003712C5" w:rsidRDefault="00FE452E" w:rsidP="007D357A">
      <w:pPr>
        <w:pStyle w:val="BodyText"/>
        <w:numPr>
          <w:ilvl w:val="0"/>
          <w:numId w:val="12"/>
        </w:numPr>
      </w:pPr>
      <w:r w:rsidRPr="003712C5">
        <w:t>Technology</w:t>
      </w:r>
    </w:p>
    <w:p w14:paraId="2D9FB664" w14:textId="600F3FAA" w:rsidR="00066290" w:rsidRPr="003712C5" w:rsidRDefault="00FE452E" w:rsidP="007D357A">
      <w:pPr>
        <w:pStyle w:val="BodyText"/>
        <w:numPr>
          <w:ilvl w:val="1"/>
          <w:numId w:val="12"/>
        </w:numPr>
      </w:pPr>
      <w:r w:rsidRPr="003712C5">
        <w:t>Auto/Diesel/Welding, Fire Technology, Manufacturing Technology, Pharmacy Technology</w:t>
      </w:r>
    </w:p>
    <w:p w14:paraId="179616E3" w14:textId="5C897631" w:rsidR="00066290" w:rsidRPr="009F7F3D" w:rsidRDefault="00FE452E" w:rsidP="009F7F3D">
      <w:pPr>
        <w:pStyle w:val="Heading3"/>
      </w:pPr>
      <w:bookmarkStart w:id="27" w:name="_Toc97652900"/>
      <w:r w:rsidRPr="009F7F3D">
        <w:t>Eligibility</w:t>
      </w:r>
      <w:bookmarkEnd w:id="27"/>
    </w:p>
    <w:p w14:paraId="78679071" w14:textId="77777777" w:rsidR="000245F4" w:rsidRDefault="00FE452E" w:rsidP="00AF3A23">
      <w:pPr>
        <w:pStyle w:val="BodyText"/>
      </w:pPr>
      <w:r w:rsidRPr="009F7F3D">
        <w:t>Any full-time faculty member at SAC is eligible to serve as a Division Senator in the Academic Senate.</w:t>
      </w:r>
    </w:p>
    <w:p w14:paraId="2AD148AF" w14:textId="77777777" w:rsidR="000245F4" w:rsidRDefault="00FE452E" w:rsidP="00AF3A23">
      <w:pPr>
        <w:pStyle w:val="BodyText"/>
      </w:pPr>
      <w:r w:rsidRPr="009F7F3D">
        <w:t>Any adjunct faculty member at SAC is eligible to serve as an Adjunct Senator in the Academic Senate.</w:t>
      </w:r>
    </w:p>
    <w:p w14:paraId="1AAE0039" w14:textId="77777777" w:rsidR="000245F4" w:rsidRDefault="00FE452E" w:rsidP="00AF3A23">
      <w:pPr>
        <w:pStyle w:val="BodyText"/>
      </w:pPr>
      <w:r w:rsidRPr="009F7F3D">
        <w:t xml:space="preserve">When a faculty member’s teaching assignment places </w:t>
      </w:r>
      <w:r w:rsidR="000245F4">
        <w:t>them</w:t>
      </w:r>
      <w:r w:rsidRPr="009F7F3D">
        <w:t xml:space="preserve"> in more than one division, </w:t>
      </w:r>
      <w:r w:rsidR="000245F4">
        <w:t>they</w:t>
      </w:r>
      <w:r w:rsidRPr="009F7F3D">
        <w:t xml:space="preserve"> shall be considered, for election purposes, to be in the division in which </w:t>
      </w:r>
      <w:proofErr w:type="gramStart"/>
      <w:r w:rsidRPr="009F7F3D">
        <w:t>the majority of</w:t>
      </w:r>
      <w:proofErr w:type="gramEnd"/>
      <w:r w:rsidRPr="009F7F3D">
        <w:t xml:space="preserve"> </w:t>
      </w:r>
      <w:r w:rsidR="000245F4">
        <w:t>their</w:t>
      </w:r>
      <w:r w:rsidRPr="009F7F3D">
        <w:t xml:space="preserve"> teaching hours are spent. </w:t>
      </w:r>
    </w:p>
    <w:p w14:paraId="1D896FFA" w14:textId="77777777" w:rsidR="000245F4" w:rsidRDefault="00FE452E" w:rsidP="00AF3A23">
      <w:pPr>
        <w:pStyle w:val="BodyText"/>
      </w:pPr>
      <w:r w:rsidRPr="009F7F3D">
        <w:t xml:space="preserve">When a faculty member’s teaching assignment places </w:t>
      </w:r>
      <w:r w:rsidR="000245F4">
        <w:t>them</w:t>
      </w:r>
      <w:r w:rsidRPr="009F7F3D">
        <w:t xml:space="preserve"> at more than one college, </w:t>
      </w:r>
      <w:r w:rsidR="000245F4">
        <w:t xml:space="preserve">their </w:t>
      </w:r>
      <w:r w:rsidRPr="009F7F3D">
        <w:t xml:space="preserve">primary assignment shall be at the college in which </w:t>
      </w:r>
      <w:proofErr w:type="gramStart"/>
      <w:r w:rsidRPr="009F7F3D">
        <w:t>the majority of</w:t>
      </w:r>
      <w:proofErr w:type="gramEnd"/>
      <w:r w:rsidRPr="009F7F3D">
        <w:t xml:space="preserve"> </w:t>
      </w:r>
      <w:r w:rsidR="000245F4">
        <w:t>their</w:t>
      </w:r>
      <w:r w:rsidRPr="009F7F3D">
        <w:t xml:space="preserve"> teaching hours are spent. </w:t>
      </w:r>
    </w:p>
    <w:p w14:paraId="2A654DD3" w14:textId="5D3D8E50" w:rsidR="00066290" w:rsidRPr="00793434" w:rsidRDefault="00FE452E" w:rsidP="00AF3A23">
      <w:pPr>
        <w:pStyle w:val="BodyText"/>
      </w:pPr>
      <w:r w:rsidRPr="009F7F3D">
        <w:t>A faculty member can only be a member of one college Senate.</w:t>
      </w:r>
    </w:p>
    <w:p w14:paraId="171B673F" w14:textId="72B1089F" w:rsidR="00066290" w:rsidRPr="009F7F3D" w:rsidRDefault="00FE452E" w:rsidP="009F7F3D">
      <w:pPr>
        <w:pStyle w:val="Heading3"/>
      </w:pPr>
      <w:bookmarkStart w:id="28" w:name="_Toc97652901"/>
      <w:r w:rsidRPr="009F7F3D">
        <w:t>Election</w:t>
      </w:r>
      <w:bookmarkEnd w:id="28"/>
    </w:p>
    <w:p w14:paraId="2D4626CC" w14:textId="25570F74" w:rsidR="00066290" w:rsidRPr="00793434" w:rsidRDefault="00FE452E" w:rsidP="00C80A37">
      <w:pPr>
        <w:pStyle w:val="BodyText"/>
        <w:spacing w:before="0" w:after="0"/>
      </w:pPr>
      <w:r w:rsidRPr="003712C5">
        <w:t xml:space="preserve">Each division shall conduct its own nominations and election </w:t>
      </w:r>
      <w:r w:rsidR="003712C5" w:rsidRPr="003712C5">
        <w:t>for Senators</w:t>
      </w:r>
      <w:r w:rsidRPr="003712C5">
        <w:t xml:space="preserve"> from that division.</w:t>
      </w:r>
      <w:r w:rsidR="006921FD" w:rsidRPr="003712C5">
        <w:t xml:space="preserve"> The </w:t>
      </w:r>
      <w:r w:rsidR="006921FD" w:rsidRPr="003712C5">
        <w:lastRenderedPageBreak/>
        <w:t>Faculty Leadership &amp; Engagement Taskforce may serve a resource of support in nominee solicitation and election practices.</w:t>
      </w:r>
    </w:p>
    <w:p w14:paraId="1A5A23B4" w14:textId="4B0BF8DD" w:rsidR="00066290" w:rsidRPr="009F7F3D" w:rsidRDefault="00FE452E" w:rsidP="009F7F3D">
      <w:pPr>
        <w:pStyle w:val="Heading3"/>
      </w:pPr>
      <w:bookmarkStart w:id="29" w:name="_Toc97652902"/>
      <w:r w:rsidRPr="009F7F3D">
        <w:t>Vacanci</w:t>
      </w:r>
      <w:r w:rsidR="00C80A37" w:rsidRPr="009F7F3D">
        <w:t>e</w:t>
      </w:r>
      <w:r w:rsidRPr="009F7F3D">
        <w:t>s</w:t>
      </w:r>
      <w:bookmarkEnd w:id="29"/>
    </w:p>
    <w:p w14:paraId="38FDA7D1" w14:textId="2F3CE008" w:rsidR="00066290" w:rsidRPr="003E6D97" w:rsidRDefault="00FE452E" w:rsidP="007D357A">
      <w:pPr>
        <w:pStyle w:val="BodyText"/>
        <w:numPr>
          <w:ilvl w:val="0"/>
          <w:numId w:val="15"/>
        </w:numPr>
      </w:pPr>
      <w:r w:rsidRPr="00793434">
        <w:t xml:space="preserve">The </w:t>
      </w:r>
      <w:r w:rsidR="379E2089" w:rsidRPr="009F7F3D">
        <w:t xml:space="preserve">Historian </w:t>
      </w:r>
      <w:r w:rsidRPr="009F7F3D">
        <w:t>shall declare the Senator’s seat to be vacant when the Senator:</w:t>
      </w:r>
    </w:p>
    <w:p w14:paraId="761BD078" w14:textId="77777777" w:rsidR="00066290" w:rsidRPr="00793434" w:rsidRDefault="00FE452E" w:rsidP="007D357A">
      <w:pPr>
        <w:pStyle w:val="BodyText"/>
        <w:numPr>
          <w:ilvl w:val="3"/>
          <w:numId w:val="16"/>
        </w:numPr>
        <w:ind w:left="1710"/>
      </w:pPr>
      <w:r w:rsidRPr="00793434">
        <w:t>resigns</w:t>
      </w:r>
      <w:r w:rsidRPr="00793434">
        <w:rPr>
          <w:spacing w:val="-1"/>
        </w:rPr>
        <w:t xml:space="preserve"> </w:t>
      </w:r>
      <w:r w:rsidRPr="00793434">
        <w:t>from</w:t>
      </w:r>
      <w:r w:rsidRPr="00793434">
        <w:rPr>
          <w:spacing w:val="-1"/>
        </w:rPr>
        <w:t xml:space="preserve"> </w:t>
      </w:r>
      <w:r w:rsidRPr="00793434">
        <w:t>the</w:t>
      </w:r>
      <w:r w:rsidRPr="00793434">
        <w:rPr>
          <w:spacing w:val="-2"/>
        </w:rPr>
        <w:t xml:space="preserve"> </w:t>
      </w:r>
      <w:r w:rsidRPr="00793434">
        <w:t>Senate.</w:t>
      </w:r>
    </w:p>
    <w:p w14:paraId="241979BE" w14:textId="77777777" w:rsidR="00066290" w:rsidRPr="00793434" w:rsidRDefault="00FE452E" w:rsidP="007D357A">
      <w:pPr>
        <w:pStyle w:val="BodyText"/>
        <w:numPr>
          <w:ilvl w:val="3"/>
          <w:numId w:val="16"/>
        </w:numPr>
        <w:ind w:left="1710"/>
      </w:pPr>
      <w:r w:rsidRPr="00793434">
        <w:t>no</w:t>
      </w:r>
      <w:r w:rsidRPr="00793434">
        <w:rPr>
          <w:spacing w:val="-1"/>
        </w:rPr>
        <w:t xml:space="preserve"> </w:t>
      </w:r>
      <w:r w:rsidRPr="00793434">
        <w:t>longer</w:t>
      </w:r>
      <w:r w:rsidRPr="00793434">
        <w:rPr>
          <w:spacing w:val="-2"/>
        </w:rPr>
        <w:t xml:space="preserve"> </w:t>
      </w:r>
      <w:r w:rsidRPr="00793434">
        <w:t>meets the</w:t>
      </w:r>
      <w:r w:rsidRPr="00793434">
        <w:rPr>
          <w:spacing w:val="-1"/>
        </w:rPr>
        <w:t xml:space="preserve"> </w:t>
      </w:r>
      <w:r w:rsidRPr="00793434">
        <w:t>eligibility</w:t>
      </w:r>
      <w:r w:rsidRPr="00793434">
        <w:rPr>
          <w:spacing w:val="-8"/>
        </w:rPr>
        <w:t xml:space="preserve"> </w:t>
      </w:r>
      <w:r w:rsidRPr="00793434">
        <w:t>requirements for</w:t>
      </w:r>
      <w:r w:rsidRPr="00793434">
        <w:rPr>
          <w:spacing w:val="-2"/>
        </w:rPr>
        <w:t xml:space="preserve"> </w:t>
      </w:r>
      <w:r w:rsidRPr="00793434">
        <w:t>membership in the Senate.</w:t>
      </w:r>
    </w:p>
    <w:p w14:paraId="0060221A" w14:textId="77777777" w:rsidR="00066290" w:rsidRPr="00793434" w:rsidRDefault="00FE452E" w:rsidP="007D357A">
      <w:pPr>
        <w:pStyle w:val="BodyText"/>
        <w:numPr>
          <w:ilvl w:val="3"/>
          <w:numId w:val="16"/>
        </w:numPr>
        <w:ind w:left="1710"/>
      </w:pPr>
      <w:r w:rsidRPr="00793434">
        <w:t>accepts a</w:t>
      </w:r>
      <w:r w:rsidRPr="00793434">
        <w:rPr>
          <w:spacing w:val="-1"/>
        </w:rPr>
        <w:t xml:space="preserve"> </w:t>
      </w:r>
      <w:r w:rsidRPr="00793434">
        <w:t>leave</w:t>
      </w:r>
      <w:r w:rsidRPr="00793434">
        <w:rPr>
          <w:spacing w:val="-1"/>
        </w:rPr>
        <w:t xml:space="preserve"> </w:t>
      </w:r>
      <w:r w:rsidRPr="00793434">
        <w:t>of absence</w:t>
      </w:r>
      <w:r w:rsidRPr="00793434">
        <w:rPr>
          <w:spacing w:val="-1"/>
        </w:rPr>
        <w:t xml:space="preserve"> </w:t>
      </w:r>
      <w:r w:rsidRPr="00793434">
        <w:t>of any</w:t>
      </w:r>
      <w:r w:rsidRPr="00793434">
        <w:rPr>
          <w:spacing w:val="-5"/>
        </w:rPr>
        <w:t xml:space="preserve"> </w:t>
      </w:r>
      <w:r w:rsidRPr="00793434">
        <w:t>kind.</w:t>
      </w:r>
    </w:p>
    <w:p w14:paraId="0308FC24" w14:textId="32CE2530" w:rsidR="00066290" w:rsidRPr="00793434" w:rsidRDefault="00FE452E" w:rsidP="007D357A">
      <w:pPr>
        <w:pStyle w:val="BodyText"/>
        <w:numPr>
          <w:ilvl w:val="3"/>
          <w:numId w:val="16"/>
        </w:numPr>
        <w:ind w:left="1710"/>
      </w:pPr>
      <w:r w:rsidRPr="00793434">
        <w:t>encounters</w:t>
      </w:r>
      <w:r w:rsidRPr="00793434">
        <w:rPr>
          <w:spacing w:val="1"/>
        </w:rPr>
        <w:t xml:space="preserve"> </w:t>
      </w:r>
      <w:r w:rsidRPr="00793434">
        <w:t>any</w:t>
      </w:r>
      <w:r w:rsidRPr="00793434">
        <w:rPr>
          <w:spacing w:val="-5"/>
        </w:rPr>
        <w:t xml:space="preserve"> </w:t>
      </w:r>
      <w:r w:rsidRPr="00793434">
        <w:t>other</w:t>
      </w:r>
      <w:r w:rsidRPr="00793434">
        <w:rPr>
          <w:spacing w:val="-3"/>
        </w:rPr>
        <w:t xml:space="preserve"> </w:t>
      </w:r>
      <w:r w:rsidRPr="00793434">
        <w:t>conditions which</w:t>
      </w:r>
      <w:r w:rsidRPr="00793434">
        <w:rPr>
          <w:spacing w:val="-1"/>
        </w:rPr>
        <w:t xml:space="preserve"> </w:t>
      </w:r>
      <w:r w:rsidRPr="00793434">
        <w:t>necessitate</w:t>
      </w:r>
      <w:r w:rsidRPr="00793434">
        <w:rPr>
          <w:spacing w:val="1"/>
        </w:rPr>
        <w:t xml:space="preserve"> </w:t>
      </w:r>
      <w:r w:rsidRPr="00793434">
        <w:t>absence</w:t>
      </w:r>
      <w:r w:rsidRPr="00793434">
        <w:rPr>
          <w:spacing w:val="1"/>
        </w:rPr>
        <w:t xml:space="preserve"> </w:t>
      </w:r>
      <w:r w:rsidRPr="00793434">
        <w:t>for</w:t>
      </w:r>
      <w:r w:rsidRPr="00793434">
        <w:rPr>
          <w:spacing w:val="-3"/>
        </w:rPr>
        <w:t xml:space="preserve"> </w:t>
      </w:r>
      <w:r w:rsidRPr="00793434">
        <w:t>three</w:t>
      </w:r>
      <w:r w:rsidRPr="00793434">
        <w:rPr>
          <w:spacing w:val="-1"/>
        </w:rPr>
        <w:t xml:space="preserve"> </w:t>
      </w:r>
      <w:r w:rsidRPr="00793434">
        <w:t>or</w:t>
      </w:r>
      <w:r w:rsidRPr="00793434">
        <w:rPr>
          <w:spacing w:val="-1"/>
        </w:rPr>
        <w:t xml:space="preserve"> </w:t>
      </w:r>
      <w:proofErr w:type="gramStart"/>
      <w:r w:rsidRPr="00793434">
        <w:t>more</w:t>
      </w:r>
      <w:r w:rsidR="00767632">
        <w:t xml:space="preserve"> </w:t>
      </w:r>
      <w:r w:rsidRPr="00793434">
        <w:rPr>
          <w:spacing w:val="-57"/>
        </w:rPr>
        <w:t xml:space="preserve"> </w:t>
      </w:r>
      <w:r w:rsidRPr="00793434">
        <w:t>regular</w:t>
      </w:r>
      <w:proofErr w:type="gramEnd"/>
      <w:r w:rsidRPr="00793434">
        <w:rPr>
          <w:spacing w:val="-3"/>
        </w:rPr>
        <w:t xml:space="preserve"> </w:t>
      </w:r>
      <w:r w:rsidRPr="00793434">
        <w:t>meetings of the</w:t>
      </w:r>
      <w:r w:rsidRPr="00793434">
        <w:rPr>
          <w:spacing w:val="-1"/>
        </w:rPr>
        <w:t xml:space="preserve"> </w:t>
      </w:r>
      <w:r w:rsidRPr="00793434">
        <w:t>Senate in</w:t>
      </w:r>
      <w:r w:rsidRPr="00793434">
        <w:rPr>
          <w:spacing w:val="-1"/>
        </w:rPr>
        <w:t xml:space="preserve"> </w:t>
      </w:r>
      <w:r w:rsidRPr="00793434">
        <w:t>any</w:t>
      </w:r>
      <w:r w:rsidRPr="00793434">
        <w:rPr>
          <w:spacing w:val="-3"/>
        </w:rPr>
        <w:t xml:space="preserve"> </w:t>
      </w:r>
      <w:r w:rsidRPr="00793434">
        <w:t>academic</w:t>
      </w:r>
      <w:r w:rsidRPr="00793434">
        <w:rPr>
          <w:spacing w:val="3"/>
        </w:rPr>
        <w:t xml:space="preserve"> </w:t>
      </w:r>
      <w:r w:rsidRPr="00793434">
        <w:t>year.</w:t>
      </w:r>
    </w:p>
    <w:p w14:paraId="291C7319" w14:textId="6CAD0596" w:rsidR="00066290" w:rsidRPr="003E6D97" w:rsidRDefault="00FE452E" w:rsidP="007D357A">
      <w:pPr>
        <w:pStyle w:val="BodyText"/>
        <w:numPr>
          <w:ilvl w:val="3"/>
          <w:numId w:val="16"/>
        </w:numPr>
        <w:ind w:left="1710"/>
      </w:pPr>
      <w:r w:rsidRPr="00793434">
        <w:t>is</w:t>
      </w:r>
      <w:r w:rsidRPr="00793434">
        <w:rPr>
          <w:spacing w:val="-1"/>
        </w:rPr>
        <w:t xml:space="preserve"> </w:t>
      </w:r>
      <w:r w:rsidRPr="00793434">
        <w:t>present for</w:t>
      </w:r>
      <w:r w:rsidRPr="00793434">
        <w:rPr>
          <w:spacing w:val="-2"/>
        </w:rPr>
        <w:t xml:space="preserve"> </w:t>
      </w:r>
      <w:r w:rsidRPr="00793434">
        <w:t>less than</w:t>
      </w:r>
      <w:r w:rsidRPr="00793434">
        <w:rPr>
          <w:spacing w:val="-1"/>
        </w:rPr>
        <w:t xml:space="preserve"> </w:t>
      </w:r>
      <w:r w:rsidRPr="00793434">
        <w:t>half of</w:t>
      </w:r>
      <w:r w:rsidRPr="00793434">
        <w:rPr>
          <w:spacing w:val="-2"/>
        </w:rPr>
        <w:t xml:space="preserve"> </w:t>
      </w:r>
      <w:r w:rsidRPr="00793434">
        <w:t>three</w:t>
      </w:r>
      <w:r w:rsidRPr="00793434">
        <w:rPr>
          <w:spacing w:val="-1"/>
        </w:rPr>
        <w:t xml:space="preserve"> </w:t>
      </w:r>
      <w:r w:rsidRPr="00793434">
        <w:t>or</w:t>
      </w:r>
      <w:r w:rsidRPr="00793434">
        <w:rPr>
          <w:spacing w:val="-1"/>
        </w:rPr>
        <w:t xml:space="preserve"> </w:t>
      </w:r>
      <w:r w:rsidRPr="00793434">
        <w:t>more</w:t>
      </w:r>
      <w:r w:rsidRPr="00793434">
        <w:rPr>
          <w:spacing w:val="-1"/>
        </w:rPr>
        <w:t xml:space="preserve"> </w:t>
      </w:r>
      <w:r w:rsidRPr="00793434">
        <w:t>meetings</w:t>
      </w:r>
      <w:r w:rsidRPr="00793434">
        <w:rPr>
          <w:spacing w:val="-1"/>
        </w:rPr>
        <w:t xml:space="preserve"> </w:t>
      </w:r>
      <w:r w:rsidRPr="00793434">
        <w:t>in any</w:t>
      </w:r>
      <w:r w:rsidRPr="00793434">
        <w:rPr>
          <w:spacing w:val="-4"/>
        </w:rPr>
        <w:t xml:space="preserve"> </w:t>
      </w:r>
      <w:r w:rsidRPr="00793434">
        <w:t>academic</w:t>
      </w:r>
      <w:r w:rsidRPr="00793434">
        <w:rPr>
          <w:spacing w:val="3"/>
        </w:rPr>
        <w:t xml:space="preserve"> </w:t>
      </w:r>
      <w:r w:rsidRPr="00793434">
        <w:t>year for</w:t>
      </w:r>
      <w:r w:rsidRPr="00793434">
        <w:rPr>
          <w:spacing w:val="-57"/>
        </w:rPr>
        <w:t xml:space="preserve"> </w:t>
      </w:r>
      <w:r w:rsidRPr="00793434">
        <w:t>reasons</w:t>
      </w:r>
      <w:r w:rsidRPr="00793434">
        <w:rPr>
          <w:spacing w:val="-1"/>
        </w:rPr>
        <w:t xml:space="preserve"> </w:t>
      </w:r>
      <w:r w:rsidRPr="00793434">
        <w:t>which, in the judgment of the</w:t>
      </w:r>
      <w:r w:rsidRPr="00793434">
        <w:rPr>
          <w:spacing w:val="-3"/>
        </w:rPr>
        <w:t xml:space="preserve"> </w:t>
      </w:r>
      <w:r w:rsidRPr="00793434">
        <w:t>Senate, are not justifiable.</w:t>
      </w:r>
    </w:p>
    <w:p w14:paraId="7ABB9136" w14:textId="614258E9" w:rsidR="00066290" w:rsidRPr="003E6D97" w:rsidRDefault="00FE452E" w:rsidP="007D357A">
      <w:pPr>
        <w:pStyle w:val="BodyText"/>
        <w:numPr>
          <w:ilvl w:val="0"/>
          <w:numId w:val="15"/>
        </w:numPr>
      </w:pPr>
      <w:r w:rsidRPr="00793434">
        <w:t>When a vacancy occurs, the remaining Senator for that division shall call a special</w:t>
      </w:r>
      <w:r w:rsidRPr="00793434">
        <w:rPr>
          <w:spacing w:val="1"/>
        </w:rPr>
        <w:t xml:space="preserve"> </w:t>
      </w:r>
      <w:r w:rsidRPr="00793434">
        <w:t>election</w:t>
      </w:r>
      <w:r w:rsidRPr="00793434">
        <w:rPr>
          <w:spacing w:val="-1"/>
        </w:rPr>
        <w:t xml:space="preserve"> </w:t>
      </w:r>
      <w:r w:rsidRPr="00793434">
        <w:t>to</w:t>
      </w:r>
      <w:r w:rsidRPr="00793434">
        <w:rPr>
          <w:spacing w:val="-1"/>
        </w:rPr>
        <w:t xml:space="preserve"> </w:t>
      </w:r>
      <w:r w:rsidRPr="00793434">
        <w:t>be held</w:t>
      </w:r>
      <w:r w:rsidRPr="00793434">
        <w:rPr>
          <w:spacing w:val="-1"/>
        </w:rPr>
        <w:t xml:space="preserve"> </w:t>
      </w:r>
      <w:r w:rsidRPr="00793434">
        <w:t>by</w:t>
      </w:r>
      <w:r w:rsidRPr="00793434">
        <w:rPr>
          <w:spacing w:val="-5"/>
        </w:rPr>
        <w:t xml:space="preserve"> </w:t>
      </w:r>
      <w:r w:rsidRPr="00793434">
        <w:t>the remaining members</w:t>
      </w:r>
      <w:r w:rsidRPr="00793434">
        <w:rPr>
          <w:spacing w:val="-1"/>
        </w:rPr>
        <w:t xml:space="preserve"> </w:t>
      </w:r>
      <w:r w:rsidRPr="00793434">
        <w:t>of the</w:t>
      </w:r>
      <w:r w:rsidRPr="00793434">
        <w:rPr>
          <w:spacing w:val="-2"/>
        </w:rPr>
        <w:t xml:space="preserve"> </w:t>
      </w:r>
      <w:r w:rsidRPr="00793434">
        <w:t>Senate division</w:t>
      </w:r>
      <w:r w:rsidRPr="00793434">
        <w:rPr>
          <w:spacing w:val="-1"/>
        </w:rPr>
        <w:t xml:space="preserve"> </w:t>
      </w:r>
      <w:r w:rsidRPr="00793434">
        <w:t>whose</w:t>
      </w:r>
      <w:r w:rsidRPr="00793434">
        <w:rPr>
          <w:spacing w:val="1"/>
        </w:rPr>
        <w:t xml:space="preserve"> </w:t>
      </w:r>
      <w:r w:rsidRPr="00793434">
        <w:t>seat</w:t>
      </w:r>
      <w:r w:rsidRPr="00793434">
        <w:rPr>
          <w:spacing w:val="-1"/>
        </w:rPr>
        <w:t xml:space="preserve"> </w:t>
      </w:r>
      <w:proofErr w:type="gramStart"/>
      <w:r w:rsidRPr="00793434">
        <w:t>has</w:t>
      </w:r>
      <w:r w:rsidR="00767632">
        <w:t xml:space="preserve"> </w:t>
      </w:r>
      <w:r w:rsidRPr="00793434">
        <w:rPr>
          <w:spacing w:val="-57"/>
        </w:rPr>
        <w:t xml:space="preserve"> </w:t>
      </w:r>
      <w:r w:rsidRPr="00793434">
        <w:t>been</w:t>
      </w:r>
      <w:proofErr w:type="gramEnd"/>
      <w:r w:rsidRPr="00793434">
        <w:t xml:space="preserve"> </w:t>
      </w:r>
      <w:r w:rsidR="009F7F3D" w:rsidRPr="00793434">
        <w:t>vacated and</w:t>
      </w:r>
      <w:r w:rsidRPr="00793434">
        <w:t xml:space="preserve"> report the results of the election to the Senate.</w:t>
      </w:r>
      <w:r w:rsidRPr="00793434">
        <w:rPr>
          <w:spacing w:val="1"/>
        </w:rPr>
        <w:t xml:space="preserve"> </w:t>
      </w:r>
      <w:r w:rsidRPr="00793434">
        <w:t>The position will</w:t>
      </w:r>
      <w:r w:rsidRPr="00793434">
        <w:rPr>
          <w:spacing w:val="1"/>
        </w:rPr>
        <w:t xml:space="preserve"> </w:t>
      </w:r>
      <w:r w:rsidRPr="00793434">
        <w:t>remain vacant until filled by</w:t>
      </w:r>
      <w:r w:rsidRPr="00793434">
        <w:rPr>
          <w:spacing w:val="-5"/>
        </w:rPr>
        <w:t xml:space="preserve"> </w:t>
      </w:r>
      <w:r w:rsidRPr="00793434">
        <w:t>the division.</w:t>
      </w:r>
    </w:p>
    <w:p w14:paraId="18582C36" w14:textId="29AB29BE" w:rsidR="00066290" w:rsidRPr="003E6D97" w:rsidRDefault="00FE452E" w:rsidP="007D357A">
      <w:pPr>
        <w:pStyle w:val="BodyText"/>
        <w:numPr>
          <w:ilvl w:val="0"/>
          <w:numId w:val="15"/>
        </w:numPr>
      </w:pPr>
      <w:r w:rsidRPr="00793434">
        <w:t xml:space="preserve">Senators elected to fill vacancies shall complete the term of office of the Senator </w:t>
      </w:r>
      <w:proofErr w:type="gramStart"/>
      <w:r w:rsidRPr="00793434">
        <w:t>they</w:t>
      </w:r>
      <w:r w:rsidR="00767632">
        <w:t xml:space="preserve"> </w:t>
      </w:r>
      <w:r w:rsidRPr="00793434">
        <w:rPr>
          <w:spacing w:val="-58"/>
        </w:rPr>
        <w:t xml:space="preserve"> </w:t>
      </w:r>
      <w:r w:rsidRPr="00793434">
        <w:t>replace</w:t>
      </w:r>
      <w:proofErr w:type="gramEnd"/>
      <w:r w:rsidRPr="00793434">
        <w:t>.</w:t>
      </w:r>
    </w:p>
    <w:p w14:paraId="11CFD162" w14:textId="4089E6C0" w:rsidR="00066290" w:rsidRPr="00793434" w:rsidRDefault="00FE452E" w:rsidP="007D357A">
      <w:pPr>
        <w:pStyle w:val="BodyText"/>
        <w:numPr>
          <w:ilvl w:val="0"/>
          <w:numId w:val="15"/>
        </w:numPr>
      </w:pPr>
      <w:r w:rsidRPr="00793434">
        <w:t>A division may elect to have an Alternate elected from the division.</w:t>
      </w:r>
      <w:r w:rsidRPr="00793434">
        <w:rPr>
          <w:spacing w:val="1"/>
        </w:rPr>
        <w:t xml:space="preserve"> </w:t>
      </w:r>
      <w:r w:rsidRPr="00793434">
        <w:t>The Alternate</w:t>
      </w:r>
      <w:r w:rsidRPr="00793434">
        <w:rPr>
          <w:spacing w:val="1"/>
        </w:rPr>
        <w:t xml:space="preserve"> </w:t>
      </w:r>
      <w:r w:rsidRPr="00793434">
        <w:t>will</w:t>
      </w:r>
      <w:r w:rsidRPr="00793434">
        <w:rPr>
          <w:spacing w:val="-1"/>
        </w:rPr>
        <w:t xml:space="preserve"> </w:t>
      </w:r>
      <w:r w:rsidRPr="00793434">
        <w:t>attend all meetings</w:t>
      </w:r>
      <w:r w:rsidRPr="00793434">
        <w:rPr>
          <w:spacing w:val="-1"/>
        </w:rPr>
        <w:t xml:space="preserve"> </w:t>
      </w:r>
      <w:r w:rsidRPr="00793434">
        <w:t>the</w:t>
      </w:r>
      <w:r w:rsidRPr="00793434">
        <w:rPr>
          <w:spacing w:val="-1"/>
        </w:rPr>
        <w:t xml:space="preserve"> </w:t>
      </w:r>
      <w:r w:rsidRPr="00793434">
        <w:t>Junior or</w:t>
      </w:r>
      <w:r w:rsidRPr="00793434">
        <w:rPr>
          <w:spacing w:val="-1"/>
        </w:rPr>
        <w:t xml:space="preserve"> </w:t>
      </w:r>
      <w:r w:rsidRPr="00793434">
        <w:t>Senior</w:t>
      </w:r>
      <w:r w:rsidRPr="00793434">
        <w:rPr>
          <w:spacing w:val="-1"/>
        </w:rPr>
        <w:t xml:space="preserve"> </w:t>
      </w:r>
      <w:r w:rsidRPr="00793434">
        <w:t>Senator is unable</w:t>
      </w:r>
      <w:r w:rsidRPr="00793434">
        <w:rPr>
          <w:spacing w:val="-1"/>
        </w:rPr>
        <w:t xml:space="preserve"> </w:t>
      </w:r>
      <w:r w:rsidRPr="00793434">
        <w:t xml:space="preserve">to </w:t>
      </w:r>
      <w:r w:rsidR="009F7F3D" w:rsidRPr="00793434">
        <w:t>attend and</w:t>
      </w:r>
      <w:r w:rsidRPr="00793434">
        <w:t xml:space="preserve"> may</w:t>
      </w:r>
      <w:r w:rsidRPr="00793434">
        <w:rPr>
          <w:spacing w:val="-6"/>
        </w:rPr>
        <w:t xml:space="preserve"> </w:t>
      </w:r>
      <w:proofErr w:type="gramStart"/>
      <w:r w:rsidRPr="00793434">
        <w:t>vote</w:t>
      </w:r>
      <w:r w:rsidR="00D60C86">
        <w:t xml:space="preserve"> </w:t>
      </w:r>
      <w:r w:rsidRPr="00793434">
        <w:rPr>
          <w:spacing w:val="-57"/>
        </w:rPr>
        <w:t xml:space="preserve"> </w:t>
      </w:r>
      <w:r w:rsidRPr="00793434">
        <w:t>in</w:t>
      </w:r>
      <w:proofErr w:type="gramEnd"/>
      <w:r w:rsidRPr="00793434">
        <w:t xml:space="preserve"> the absence of the Senior or Junior Senator.</w:t>
      </w:r>
      <w:r w:rsidRPr="00793434">
        <w:rPr>
          <w:spacing w:val="1"/>
        </w:rPr>
        <w:t xml:space="preserve"> </w:t>
      </w:r>
      <w:r w:rsidRPr="00793434">
        <w:t>The Alternate will only be counted</w:t>
      </w:r>
      <w:r w:rsidRPr="00793434">
        <w:rPr>
          <w:spacing w:val="1"/>
        </w:rPr>
        <w:t xml:space="preserve"> </w:t>
      </w:r>
      <w:r w:rsidRPr="00793434">
        <w:t>toward a quorum in the event either the Junior or Senior or both Senators are not</w:t>
      </w:r>
      <w:r w:rsidRPr="00793434">
        <w:rPr>
          <w:spacing w:val="1"/>
        </w:rPr>
        <w:t xml:space="preserve"> </w:t>
      </w:r>
      <w:r w:rsidRPr="00793434">
        <w:t>present at the meeting.</w:t>
      </w:r>
      <w:r w:rsidRPr="00793434">
        <w:rPr>
          <w:spacing w:val="1"/>
        </w:rPr>
        <w:t xml:space="preserve"> </w:t>
      </w:r>
      <w:r w:rsidRPr="00793434">
        <w:t>The Alternate will receive copies of all agendas and</w:t>
      </w:r>
      <w:r w:rsidRPr="00793434">
        <w:rPr>
          <w:spacing w:val="1"/>
        </w:rPr>
        <w:t xml:space="preserve"> </w:t>
      </w:r>
      <w:r w:rsidRPr="00793434">
        <w:t>correspondence from the Senate as do</w:t>
      </w:r>
      <w:r w:rsidRPr="00793434">
        <w:rPr>
          <w:spacing w:val="-1"/>
        </w:rPr>
        <w:t xml:space="preserve"> </w:t>
      </w:r>
      <w:r w:rsidRPr="00793434">
        <w:t>the</w:t>
      </w:r>
      <w:r w:rsidRPr="00793434">
        <w:rPr>
          <w:spacing w:val="-1"/>
        </w:rPr>
        <w:t xml:space="preserve"> </w:t>
      </w:r>
      <w:r w:rsidRPr="00793434">
        <w:t>Junior and</w:t>
      </w:r>
      <w:r w:rsidRPr="00793434">
        <w:rPr>
          <w:spacing w:val="-1"/>
        </w:rPr>
        <w:t xml:space="preserve"> </w:t>
      </w:r>
      <w:r w:rsidRPr="00793434">
        <w:t>Senior Senator.</w:t>
      </w:r>
    </w:p>
    <w:p w14:paraId="60F5955A" w14:textId="68EE8DF8" w:rsidR="00066290" w:rsidRPr="00452232" w:rsidRDefault="00FE452E" w:rsidP="00744DD8">
      <w:pPr>
        <w:pStyle w:val="Heading3"/>
        <w:spacing w:after="120"/>
      </w:pPr>
      <w:bookmarkStart w:id="30" w:name="_Toc97652903"/>
      <w:r w:rsidRPr="00793434">
        <w:t>General</w:t>
      </w:r>
      <w:r w:rsidRPr="00793434">
        <w:rPr>
          <w:spacing w:val="-2"/>
        </w:rPr>
        <w:t xml:space="preserve"> </w:t>
      </w:r>
      <w:r w:rsidRPr="00793434">
        <w:t>Election Procedures</w:t>
      </w:r>
      <w:bookmarkEnd w:id="30"/>
    </w:p>
    <w:p w14:paraId="7BD2E031" w14:textId="7976516B" w:rsidR="00066290" w:rsidRPr="00452232" w:rsidRDefault="00FE452E" w:rsidP="007D357A">
      <w:pPr>
        <w:pStyle w:val="BodyText"/>
        <w:numPr>
          <w:ilvl w:val="0"/>
          <w:numId w:val="17"/>
        </w:numPr>
      </w:pPr>
      <w:r w:rsidRPr="00793434">
        <w:t>All</w:t>
      </w:r>
      <w:r w:rsidRPr="00793434">
        <w:rPr>
          <w:spacing w:val="6"/>
        </w:rPr>
        <w:t xml:space="preserve"> </w:t>
      </w:r>
      <w:r w:rsidRPr="00793434">
        <w:t>elections</w:t>
      </w:r>
      <w:r w:rsidRPr="00793434">
        <w:rPr>
          <w:spacing w:val="6"/>
        </w:rPr>
        <w:t xml:space="preserve"> </w:t>
      </w:r>
      <w:r w:rsidRPr="00793434">
        <w:t>and</w:t>
      </w:r>
      <w:r w:rsidRPr="00793434">
        <w:rPr>
          <w:spacing w:val="5"/>
        </w:rPr>
        <w:t xml:space="preserve"> </w:t>
      </w:r>
      <w:r w:rsidRPr="00793434">
        <w:t>polls</w:t>
      </w:r>
      <w:r w:rsidRPr="00793434">
        <w:rPr>
          <w:spacing w:val="7"/>
        </w:rPr>
        <w:t xml:space="preserve"> </w:t>
      </w:r>
      <w:r w:rsidRPr="00793434">
        <w:t>shall</w:t>
      </w:r>
      <w:r w:rsidRPr="00793434">
        <w:rPr>
          <w:spacing w:val="6"/>
        </w:rPr>
        <w:t xml:space="preserve"> </w:t>
      </w:r>
      <w:r w:rsidRPr="00793434">
        <w:t>be</w:t>
      </w:r>
      <w:r w:rsidRPr="00793434">
        <w:rPr>
          <w:spacing w:val="5"/>
        </w:rPr>
        <w:t xml:space="preserve"> </w:t>
      </w:r>
      <w:r w:rsidRPr="00793434">
        <w:t>by</w:t>
      </w:r>
      <w:r w:rsidRPr="00793434">
        <w:rPr>
          <w:spacing w:val="1"/>
        </w:rPr>
        <w:t xml:space="preserve"> </w:t>
      </w:r>
      <w:r w:rsidRPr="00793434">
        <w:t>secret</w:t>
      </w:r>
      <w:r w:rsidRPr="00793434">
        <w:rPr>
          <w:spacing w:val="7"/>
        </w:rPr>
        <w:t xml:space="preserve"> </w:t>
      </w:r>
      <w:r w:rsidRPr="00793434">
        <w:t>ballot</w:t>
      </w:r>
      <w:r w:rsidRPr="00793434">
        <w:rPr>
          <w:spacing w:val="11"/>
        </w:rPr>
        <w:t xml:space="preserve"> </w:t>
      </w:r>
      <w:r w:rsidRPr="00793434">
        <w:t>or</w:t>
      </w:r>
      <w:r w:rsidRPr="00793434">
        <w:rPr>
          <w:spacing w:val="7"/>
        </w:rPr>
        <w:t xml:space="preserve"> </w:t>
      </w:r>
      <w:r w:rsidRPr="00793434">
        <w:t>other</w:t>
      </w:r>
      <w:r w:rsidRPr="00793434">
        <w:rPr>
          <w:spacing w:val="5"/>
        </w:rPr>
        <w:t xml:space="preserve"> </w:t>
      </w:r>
      <w:r w:rsidRPr="00793434">
        <w:t>agreed-upon</w:t>
      </w:r>
      <w:r w:rsidRPr="00793434">
        <w:rPr>
          <w:spacing w:val="5"/>
        </w:rPr>
        <w:t xml:space="preserve"> </w:t>
      </w:r>
      <w:r w:rsidRPr="00793434">
        <w:t>processes</w:t>
      </w:r>
      <w:r w:rsidRPr="00793434">
        <w:rPr>
          <w:spacing w:val="7"/>
        </w:rPr>
        <w:t xml:space="preserve"> </w:t>
      </w:r>
      <w:r w:rsidRPr="00793434">
        <w:t>by</w:t>
      </w:r>
      <w:r w:rsidRPr="00793434">
        <w:rPr>
          <w:spacing w:val="1"/>
        </w:rPr>
        <w:t xml:space="preserve"> </w:t>
      </w:r>
      <w:r w:rsidRPr="00793434">
        <w:t>the</w:t>
      </w:r>
      <w:r w:rsidR="00C464AB">
        <w:t xml:space="preserve"> </w:t>
      </w:r>
      <w:r w:rsidRPr="00793434">
        <w:rPr>
          <w:spacing w:val="-57"/>
        </w:rPr>
        <w:t xml:space="preserve"> </w:t>
      </w:r>
      <w:r w:rsidR="00C464AB">
        <w:rPr>
          <w:spacing w:val="-57"/>
        </w:rPr>
        <w:t xml:space="preserve">       </w:t>
      </w:r>
      <w:r w:rsidRPr="00793434">
        <w:t>division faculty.</w:t>
      </w:r>
    </w:p>
    <w:p w14:paraId="7C172B44" w14:textId="74EA41B5" w:rsidR="00066290" w:rsidRPr="00452232" w:rsidRDefault="00FE452E" w:rsidP="007D357A">
      <w:pPr>
        <w:pStyle w:val="BodyText"/>
        <w:numPr>
          <w:ilvl w:val="0"/>
          <w:numId w:val="17"/>
        </w:numPr>
      </w:pPr>
      <w:r w:rsidRPr="00793434">
        <w:t>Adequate precautions shall be taken to ensure that only eligible members of the</w:t>
      </w:r>
      <w:r w:rsidRPr="00793434">
        <w:rPr>
          <w:spacing w:val="1"/>
        </w:rPr>
        <w:t xml:space="preserve"> </w:t>
      </w:r>
      <w:r w:rsidRPr="00793434">
        <w:t>electorate may vote.</w:t>
      </w:r>
      <w:r w:rsidRPr="00793434">
        <w:rPr>
          <w:spacing w:val="1"/>
        </w:rPr>
        <w:t xml:space="preserve"> </w:t>
      </w:r>
      <w:r w:rsidRPr="00793434">
        <w:t>The electorate of division senators shall be composed of all</w:t>
      </w:r>
      <w:r w:rsidRPr="00793434">
        <w:rPr>
          <w:spacing w:val="1"/>
        </w:rPr>
        <w:t xml:space="preserve"> </w:t>
      </w:r>
      <w:r w:rsidRPr="00793434">
        <w:t>members of the full-time faculty.</w:t>
      </w:r>
      <w:r w:rsidRPr="00793434">
        <w:rPr>
          <w:spacing w:val="1"/>
        </w:rPr>
        <w:t xml:space="preserve"> </w:t>
      </w:r>
      <w:r w:rsidRPr="00793434">
        <w:t>Two senators shall be elected from the part-time</w:t>
      </w:r>
      <w:r w:rsidRPr="00793434">
        <w:rPr>
          <w:spacing w:val="-57"/>
        </w:rPr>
        <w:t xml:space="preserve"> </w:t>
      </w:r>
      <w:r w:rsidRPr="00793434">
        <w:t>faculty</w:t>
      </w:r>
      <w:r w:rsidRPr="00793434">
        <w:rPr>
          <w:spacing w:val="-5"/>
        </w:rPr>
        <w:t xml:space="preserve"> </w:t>
      </w:r>
      <w:r w:rsidRPr="00793434">
        <w:t>by</w:t>
      </w:r>
      <w:r w:rsidRPr="00793434">
        <w:rPr>
          <w:spacing w:val="-5"/>
        </w:rPr>
        <w:t xml:space="preserve"> </w:t>
      </w:r>
      <w:r w:rsidRPr="00793434">
        <w:t>the part-time faculty.</w:t>
      </w:r>
    </w:p>
    <w:p w14:paraId="001C3AEF" w14:textId="70D24DD3" w:rsidR="00066290" w:rsidRPr="00793434" w:rsidRDefault="00FE452E" w:rsidP="007D357A">
      <w:pPr>
        <w:pStyle w:val="BodyText"/>
        <w:numPr>
          <w:ilvl w:val="0"/>
          <w:numId w:val="17"/>
        </w:numPr>
        <w:spacing w:after="120"/>
      </w:pPr>
      <w:r w:rsidRPr="00793434">
        <w:t>A</w:t>
      </w:r>
      <w:r w:rsidRPr="00793434">
        <w:rPr>
          <w:spacing w:val="-1"/>
        </w:rPr>
        <w:t xml:space="preserve"> </w:t>
      </w:r>
      <w:r w:rsidRPr="00793434">
        <w:t>record of</w:t>
      </w:r>
      <w:r w:rsidRPr="00793434">
        <w:rPr>
          <w:spacing w:val="-3"/>
        </w:rPr>
        <w:t xml:space="preserve"> </w:t>
      </w:r>
      <w:r w:rsidRPr="00793434">
        <w:t>each election</w:t>
      </w:r>
      <w:r w:rsidRPr="00793434">
        <w:rPr>
          <w:spacing w:val="2"/>
        </w:rPr>
        <w:t xml:space="preserve"> </w:t>
      </w:r>
      <w:r w:rsidRPr="00793434">
        <w:t>and</w:t>
      </w:r>
      <w:r w:rsidRPr="00793434">
        <w:rPr>
          <w:spacing w:val="-1"/>
        </w:rPr>
        <w:t xml:space="preserve"> </w:t>
      </w:r>
      <w:r w:rsidRPr="00793434">
        <w:t>poll shall be</w:t>
      </w:r>
      <w:r w:rsidRPr="00793434">
        <w:rPr>
          <w:spacing w:val="-2"/>
        </w:rPr>
        <w:t xml:space="preserve"> </w:t>
      </w:r>
      <w:r w:rsidRPr="00793434">
        <w:t>reported to and</w:t>
      </w:r>
      <w:r w:rsidRPr="00793434">
        <w:rPr>
          <w:spacing w:val="-1"/>
        </w:rPr>
        <w:t xml:space="preserve"> </w:t>
      </w:r>
      <w:r w:rsidRPr="00FF4CF3">
        <w:t xml:space="preserve">maintained by </w:t>
      </w:r>
      <w:r w:rsidR="00FF4CF3" w:rsidRPr="00FF4CF3">
        <w:t>the Historian</w:t>
      </w:r>
      <w:r w:rsidR="0019304C" w:rsidRPr="00FF4CF3">
        <w:t>.</w:t>
      </w:r>
    </w:p>
    <w:p w14:paraId="61D5FEF2" w14:textId="59E7B95C" w:rsidR="00066290" w:rsidRPr="00452232" w:rsidRDefault="00FE452E" w:rsidP="00744DD8">
      <w:pPr>
        <w:pStyle w:val="Heading3"/>
        <w:spacing w:after="120"/>
      </w:pPr>
      <w:bookmarkStart w:id="31" w:name="_Toc97652904"/>
      <w:r w:rsidRPr="00793434">
        <w:t>Duties</w:t>
      </w:r>
      <w:r w:rsidRPr="00793434">
        <w:rPr>
          <w:spacing w:val="-1"/>
        </w:rPr>
        <w:t xml:space="preserve"> </w:t>
      </w:r>
      <w:r w:rsidRPr="00793434">
        <w:t>of Senators</w:t>
      </w:r>
      <w:bookmarkEnd w:id="31"/>
    </w:p>
    <w:p w14:paraId="69A28133" w14:textId="77777777" w:rsidR="00066290" w:rsidRPr="009F7F3D" w:rsidRDefault="00FE452E" w:rsidP="007D357A">
      <w:pPr>
        <w:pStyle w:val="BodyText"/>
        <w:numPr>
          <w:ilvl w:val="0"/>
          <w:numId w:val="18"/>
        </w:numPr>
      </w:pPr>
      <w:r w:rsidRPr="009F7F3D">
        <w:t>The primary responsibilities of Division and Adjunct Senators are:</w:t>
      </w:r>
    </w:p>
    <w:p w14:paraId="1A4361F6" w14:textId="42B99154" w:rsidR="00066290" w:rsidRPr="009F7F3D" w:rsidRDefault="0053505A" w:rsidP="007D357A">
      <w:pPr>
        <w:pStyle w:val="BodyText"/>
        <w:numPr>
          <w:ilvl w:val="0"/>
          <w:numId w:val="18"/>
        </w:numPr>
      </w:pPr>
      <w:r>
        <w:t>T</w:t>
      </w:r>
      <w:r w:rsidR="00FE452E" w:rsidRPr="009F7F3D">
        <w:t>o regularly attend Academic Senate meetings (currently 2nd and 4th Tuesdays of each month at 1:30</w:t>
      </w:r>
      <w:r w:rsidR="00346A8B" w:rsidRPr="009F7F3D">
        <w:t xml:space="preserve"> – 3:30</w:t>
      </w:r>
      <w:r w:rsidR="00FE452E" w:rsidRPr="009F7F3D">
        <w:t xml:space="preserve"> pm).</w:t>
      </w:r>
    </w:p>
    <w:p w14:paraId="1882160F" w14:textId="7DCB50F8" w:rsidR="00066290" w:rsidRPr="009F7F3D" w:rsidRDefault="003E6D97" w:rsidP="007D357A">
      <w:pPr>
        <w:pStyle w:val="BodyText"/>
        <w:numPr>
          <w:ilvl w:val="0"/>
          <w:numId w:val="18"/>
        </w:numPr>
      </w:pPr>
      <w:r w:rsidRPr="009F7F3D">
        <w:t>T</w:t>
      </w:r>
      <w:r w:rsidR="00FE452E" w:rsidRPr="009F7F3D">
        <w:t>o inform Division faculty of Senate business in a regular and timely manner.</w:t>
      </w:r>
    </w:p>
    <w:p w14:paraId="51950647" w14:textId="7C1A148B" w:rsidR="00066290" w:rsidRPr="009F7F3D" w:rsidRDefault="003E6D97" w:rsidP="007D357A">
      <w:pPr>
        <w:pStyle w:val="BodyText"/>
        <w:numPr>
          <w:ilvl w:val="0"/>
          <w:numId w:val="18"/>
        </w:numPr>
      </w:pPr>
      <w:r w:rsidRPr="009F7F3D">
        <w:t>T</w:t>
      </w:r>
      <w:r w:rsidR="00FE452E" w:rsidRPr="009F7F3D">
        <w:t>o determine the will of their constituency and to vote and represent that view to the Senate, its officers, the division Deans, other academic Deans and to appropriate councils and committees.</w:t>
      </w:r>
    </w:p>
    <w:p w14:paraId="5D1EC0E9" w14:textId="19E5143E" w:rsidR="00066290" w:rsidRPr="009F7F3D" w:rsidRDefault="003E6D97" w:rsidP="007D357A">
      <w:pPr>
        <w:pStyle w:val="BodyText"/>
        <w:numPr>
          <w:ilvl w:val="0"/>
          <w:numId w:val="18"/>
        </w:numPr>
      </w:pPr>
      <w:r w:rsidRPr="009F7F3D">
        <w:t>A</w:t>
      </w:r>
      <w:r w:rsidR="00FE452E" w:rsidRPr="009F7F3D">
        <w:t>pprove faculty appointments to college shared governance committees and other appointed faculty positions.</w:t>
      </w:r>
    </w:p>
    <w:p w14:paraId="7FDB92CB" w14:textId="16D4A65F" w:rsidR="00066290" w:rsidRPr="009F7F3D" w:rsidRDefault="003E6D97" w:rsidP="007D357A">
      <w:pPr>
        <w:pStyle w:val="BodyText"/>
        <w:numPr>
          <w:ilvl w:val="0"/>
          <w:numId w:val="18"/>
        </w:numPr>
      </w:pPr>
      <w:r w:rsidRPr="009F7F3D">
        <w:t>T</w:t>
      </w:r>
      <w:r w:rsidR="00FE452E" w:rsidRPr="009F7F3D">
        <w:t>o obtain knowledge of and uphold 10+1 from Title 5 (RSCCD Board Policy 2410</w:t>
      </w:r>
      <w:r w:rsidR="0019304C" w:rsidRPr="009F7F3D">
        <w:t>)</w:t>
      </w:r>
      <w:r w:rsidR="00FE452E" w:rsidRPr="009F7F3D">
        <w:t xml:space="preserve"> and other pertinent Board Policy administrative regulations.</w:t>
      </w:r>
    </w:p>
    <w:p w14:paraId="550C1F6D" w14:textId="625E0306" w:rsidR="00066290" w:rsidRDefault="003E6D97" w:rsidP="007D357A">
      <w:pPr>
        <w:pStyle w:val="BodyText"/>
        <w:numPr>
          <w:ilvl w:val="0"/>
          <w:numId w:val="18"/>
        </w:numPr>
      </w:pPr>
      <w:r w:rsidRPr="009F7F3D">
        <w:t>T</w:t>
      </w:r>
      <w:r w:rsidR="00FE452E" w:rsidRPr="009F7F3D">
        <w:t xml:space="preserve">o inform new faculty within their constituent body (Senate Division or Adjunct Faculty) of the </w:t>
      </w:r>
      <w:r w:rsidR="00FE452E" w:rsidRPr="009F7F3D">
        <w:lastRenderedPageBreak/>
        <w:t>dues structure of the Senate.</w:t>
      </w:r>
    </w:p>
    <w:p w14:paraId="4BA6F66A" w14:textId="39627580" w:rsidR="00D60C86" w:rsidRDefault="00D60C86" w:rsidP="007D357A">
      <w:pPr>
        <w:pStyle w:val="BodyText"/>
        <w:numPr>
          <w:ilvl w:val="0"/>
          <w:numId w:val="18"/>
        </w:numPr>
      </w:pPr>
      <w:r>
        <w:t>Senior senators are responsible for representing their division and/or departments during the annual faculty prioritization meeting.</w:t>
      </w:r>
    </w:p>
    <w:p w14:paraId="11428C90" w14:textId="24939F60" w:rsidR="00D60C86" w:rsidRDefault="00D60C86" w:rsidP="007D357A">
      <w:pPr>
        <w:pStyle w:val="BodyText"/>
        <w:numPr>
          <w:ilvl w:val="0"/>
          <w:numId w:val="18"/>
        </w:numPr>
      </w:pPr>
      <w:r>
        <w:t>Junior senators are responsible for managing their division and/or department Senate elections.</w:t>
      </w:r>
    </w:p>
    <w:p w14:paraId="22A0754E" w14:textId="645D0D32" w:rsidR="00066290" w:rsidRPr="009F7F3D" w:rsidRDefault="00FE452E" w:rsidP="007D357A">
      <w:pPr>
        <w:pStyle w:val="BodyText"/>
        <w:numPr>
          <w:ilvl w:val="0"/>
          <w:numId w:val="18"/>
        </w:numPr>
      </w:pPr>
      <w:r w:rsidRPr="009F7F3D">
        <w:t xml:space="preserve">Division Senators elected in even-numbered years will serve as ex-officio members of their division’s Department Chair Committee. In the case where an operational division is comprised of more than one Senate Division, </w:t>
      </w:r>
      <w:proofErr w:type="gramStart"/>
      <w:r w:rsidRPr="009F7F3D">
        <w:t>all of</w:t>
      </w:r>
      <w:proofErr w:type="gramEnd"/>
      <w:r w:rsidRPr="009F7F3D">
        <w:t xml:space="preserve"> the Senators within the operational division elected in even-numbered years will serve as ex-officio members of their operational division’s Department Chair Committee (e.g., the operational division of Humanities and Social Sciences is comprised of two Senate Divisions: 1. Humanities; 2. Social Sciences). The meetings of the Department Chair Committee will be attended by at least one of the ex-officio members. The attendee(s) may be determined on a rotating </w:t>
      </w:r>
      <w:proofErr w:type="gramStart"/>
      <w:r w:rsidRPr="009F7F3D">
        <w:t>basis</w:t>
      </w:r>
      <w:proofErr w:type="gramEnd"/>
      <w:r w:rsidRPr="009F7F3D">
        <w:t xml:space="preserve"> or any other method mutually agreed upon by the ex-officio members. The faculty co-chair of the Department Chair Committee will be elected by the committee members.</w:t>
      </w:r>
    </w:p>
    <w:p w14:paraId="036FED3B" w14:textId="349C91B9" w:rsidR="00066290" w:rsidRPr="009F7F3D" w:rsidRDefault="00FE452E" w:rsidP="007D357A">
      <w:pPr>
        <w:pStyle w:val="BodyText"/>
        <w:numPr>
          <w:ilvl w:val="0"/>
          <w:numId w:val="18"/>
        </w:numPr>
      </w:pPr>
      <w:r w:rsidRPr="009F7F3D">
        <w:t xml:space="preserve">Division Senators elected in </w:t>
      </w:r>
      <w:r w:rsidRPr="00AF3A23">
        <w:rPr>
          <w:b/>
          <w:bCs/>
        </w:rPr>
        <w:t>odd-numbered years</w:t>
      </w:r>
      <w:r w:rsidRPr="009F7F3D">
        <w:t xml:space="preserve"> will serve as ex-officio members of their division’s Curriculum Committee. In the case where an operational division is comprised of more than one Senate Division, </w:t>
      </w:r>
      <w:r w:rsidR="00AF3A23" w:rsidRPr="009F7F3D">
        <w:t>all</w:t>
      </w:r>
      <w:r w:rsidRPr="009F7F3D">
        <w:t xml:space="preserve"> the Senators within the operational division elected in odd-numbered years will serve as ex-officio members of their operational division’s Curriculum Committee. The meetings of the Curriculum Committee will be attended by at least one of the ex-officio members. The attendee(s) may be determined on a rotating </w:t>
      </w:r>
      <w:r w:rsidR="00AF3A23" w:rsidRPr="009F7F3D">
        <w:t>basis,</w:t>
      </w:r>
      <w:r w:rsidRPr="009F7F3D">
        <w:t xml:space="preserve"> or any other method mutually agreed upon by the ex-officio members. The faculty chair of the Curriculum Committee will be elected by the committee members. The two Senators within each Senate Division may exchange their membership duties between the Department Chair Committee and the </w:t>
      </w:r>
      <w:r w:rsidR="00AF3A23" w:rsidRPr="009F7F3D">
        <w:t>Curriculum if</w:t>
      </w:r>
      <w:r w:rsidRPr="009F7F3D">
        <w:t xml:space="preserve"> the exchange is mutually agreed upon by </w:t>
      </w:r>
      <w:r w:rsidR="00AF3A23" w:rsidRPr="009F7F3D">
        <w:t>both</w:t>
      </w:r>
      <w:r w:rsidRPr="009F7F3D">
        <w:t xml:space="preserve"> Senators. Such an exchange should be made before the beginning of the semester and should be reported to the </w:t>
      </w:r>
      <w:r w:rsidR="00960F49">
        <w:t>Historian</w:t>
      </w:r>
      <w:r w:rsidRPr="009F7F3D">
        <w:t>.</w:t>
      </w:r>
    </w:p>
    <w:p w14:paraId="4A61F572" w14:textId="7779E1FB" w:rsidR="00066290" w:rsidRPr="009F7F3D" w:rsidRDefault="00FE452E" w:rsidP="007D357A">
      <w:pPr>
        <w:pStyle w:val="BodyText"/>
        <w:numPr>
          <w:ilvl w:val="0"/>
          <w:numId w:val="18"/>
        </w:numPr>
      </w:pPr>
      <w:r w:rsidRPr="009F7F3D">
        <w:t>Both Division Senators have the authority to call Division faculty meetings as appropriate during the year to inform and poll Division faculty.</w:t>
      </w:r>
    </w:p>
    <w:p w14:paraId="6A128118" w14:textId="6473EE28" w:rsidR="00066290" w:rsidRPr="00793434" w:rsidRDefault="00FE452E" w:rsidP="007D357A">
      <w:pPr>
        <w:pStyle w:val="BodyText"/>
        <w:numPr>
          <w:ilvl w:val="0"/>
          <w:numId w:val="18"/>
        </w:numPr>
        <w:spacing w:after="120"/>
      </w:pPr>
      <w:r w:rsidRPr="009F7F3D">
        <w:t>Both Adjunct Senators have the authority to call Adjunct faculty meetings as appropriate during the year to inform and poll Adjunct faculty.</w:t>
      </w:r>
    </w:p>
    <w:p w14:paraId="14A05209" w14:textId="678F0B53" w:rsidR="00066290" w:rsidRPr="00756430" w:rsidRDefault="00FE452E" w:rsidP="00756430">
      <w:pPr>
        <w:pStyle w:val="Heading3"/>
      </w:pPr>
      <w:bookmarkStart w:id="32" w:name="_Toc97652905"/>
      <w:r w:rsidRPr="00756430">
        <w:t>Recall of Senators</w:t>
      </w:r>
      <w:bookmarkEnd w:id="32"/>
    </w:p>
    <w:p w14:paraId="32FD1426" w14:textId="77777777" w:rsidR="003E6D97" w:rsidRPr="00756430" w:rsidRDefault="00FE452E" w:rsidP="00756430">
      <w:pPr>
        <w:pStyle w:val="BodyText"/>
      </w:pPr>
      <w:r w:rsidRPr="00756430">
        <w:t>Senators may only be recalled by the following proces</w:t>
      </w:r>
      <w:r w:rsidR="003E6D97" w:rsidRPr="00756430">
        <w:t xml:space="preserve">s: </w:t>
      </w:r>
    </w:p>
    <w:p w14:paraId="566ACC6E" w14:textId="73B2F20F" w:rsidR="00066290" w:rsidRPr="00756430" w:rsidRDefault="00FE452E" w:rsidP="007D357A">
      <w:pPr>
        <w:pStyle w:val="BodyText"/>
        <w:numPr>
          <w:ilvl w:val="0"/>
          <w:numId w:val="19"/>
        </w:numPr>
      </w:pPr>
      <w:r w:rsidRPr="00756430">
        <w:t>A simple majority (50% + 1) of the eligible voting members of the constituent body (Senate Division or Adjunct Faculty) sign a petition to recall the Senator. The petition will be submitted to the Senate President for presentation to the Senate for informational purposes.</w:t>
      </w:r>
    </w:p>
    <w:p w14:paraId="5A317CD0" w14:textId="3ABBF368" w:rsidR="00066290" w:rsidRPr="00756430" w:rsidRDefault="00FE452E" w:rsidP="007D357A">
      <w:pPr>
        <w:pStyle w:val="BodyText"/>
        <w:numPr>
          <w:ilvl w:val="0"/>
          <w:numId w:val="19"/>
        </w:numPr>
      </w:pPr>
      <w:r w:rsidRPr="00756430">
        <w:t xml:space="preserve">The </w:t>
      </w:r>
      <w:r w:rsidR="00AF3A23" w:rsidRPr="00756430">
        <w:t>Senator, who is not up for recall,</w:t>
      </w:r>
      <w:r w:rsidRPr="00756430">
        <w:t xml:space="preserve"> will then hold an election by secret ballot within two weeks of the Academic Senate receiving the recall petition.</w:t>
      </w:r>
    </w:p>
    <w:p w14:paraId="378E2422" w14:textId="59E603B1" w:rsidR="00066290" w:rsidRPr="00756430" w:rsidRDefault="00AF3A23" w:rsidP="007D357A">
      <w:pPr>
        <w:pStyle w:val="BodyText"/>
        <w:numPr>
          <w:ilvl w:val="0"/>
          <w:numId w:val="19"/>
        </w:numPr>
      </w:pPr>
      <w:r w:rsidRPr="00756430">
        <w:t>For</w:t>
      </w:r>
      <w:r w:rsidR="00FE452E" w:rsidRPr="00756430">
        <w:t xml:space="preserve"> the recall to be effective, two-thirds of the ballots returned must be in favor of the recall. If approved, the recall would be effective on the date of the recall election.</w:t>
      </w:r>
    </w:p>
    <w:p w14:paraId="630D0DC2" w14:textId="77777777" w:rsidR="00066290" w:rsidRPr="00756430" w:rsidRDefault="00FE452E" w:rsidP="007D357A">
      <w:pPr>
        <w:pStyle w:val="BodyText"/>
        <w:numPr>
          <w:ilvl w:val="0"/>
          <w:numId w:val="19"/>
        </w:numPr>
      </w:pPr>
      <w:r w:rsidRPr="00756430">
        <w:t>If the recall petition is approved by two-thirds of the ballots returned, the remaining Senator shall hold nominations and an election as soon as practical.</w:t>
      </w:r>
    </w:p>
    <w:p w14:paraId="70C213BF" w14:textId="0A033596" w:rsidR="00066290" w:rsidRPr="00793434" w:rsidDel="00EB6D66" w:rsidRDefault="00FE452E" w:rsidP="00744DD8">
      <w:pPr>
        <w:pStyle w:val="Heading2"/>
        <w:spacing w:after="120"/>
      </w:pPr>
      <w:bookmarkStart w:id="33" w:name="_Toc97652906"/>
      <w:r w:rsidRPr="00793434">
        <w:t>EXECUTIVE</w:t>
      </w:r>
      <w:r w:rsidRPr="00793434">
        <w:rPr>
          <w:spacing w:val="-1"/>
        </w:rPr>
        <w:t xml:space="preserve"> </w:t>
      </w:r>
      <w:r w:rsidR="3B21CB23" w:rsidRPr="00793434">
        <w:rPr>
          <w:spacing w:val="-1"/>
        </w:rPr>
        <w:t>TEAM</w:t>
      </w:r>
      <w:bookmarkEnd w:id="33"/>
      <w:r w:rsidR="3B21CB23" w:rsidRPr="00793434">
        <w:rPr>
          <w:spacing w:val="-1"/>
        </w:rPr>
        <w:t xml:space="preserve"> </w:t>
      </w:r>
    </w:p>
    <w:p w14:paraId="61DE4AEF" w14:textId="3ECD11EF" w:rsidR="00756430" w:rsidRDefault="48CAD47F" w:rsidP="00756430">
      <w:pPr>
        <w:pStyle w:val="BodyText"/>
      </w:pPr>
      <w:r w:rsidRPr="00756430">
        <w:t xml:space="preserve">The purpose of the </w:t>
      </w:r>
      <w:r w:rsidR="0084218E">
        <w:t xml:space="preserve">Senate </w:t>
      </w:r>
      <w:r w:rsidRPr="00756430">
        <w:t xml:space="preserve">Executive </w:t>
      </w:r>
      <w:r w:rsidR="18184E58" w:rsidRPr="00756430">
        <w:t>Team</w:t>
      </w:r>
      <w:r w:rsidRPr="00756430">
        <w:t xml:space="preserve"> is to set agendas for Academic Senate meetings.  </w:t>
      </w:r>
    </w:p>
    <w:p w14:paraId="6350785A" w14:textId="77777777" w:rsidR="00756430" w:rsidRDefault="48CAD47F" w:rsidP="00756430">
      <w:pPr>
        <w:pStyle w:val="BodyText"/>
      </w:pPr>
      <w:r w:rsidRPr="00756430">
        <w:t xml:space="preserve">The </w:t>
      </w:r>
      <w:r w:rsidR="75445AC8" w:rsidRPr="00756430">
        <w:t xml:space="preserve">Executive </w:t>
      </w:r>
      <w:r w:rsidR="532BA3E5" w:rsidRPr="00756430">
        <w:t xml:space="preserve">Team </w:t>
      </w:r>
      <w:r w:rsidR="75445AC8" w:rsidRPr="00756430">
        <w:t>does not have any authority to make decisions</w:t>
      </w:r>
      <w:r w:rsidR="33E93FFA" w:rsidRPr="00756430">
        <w:t xml:space="preserve"> other than </w:t>
      </w:r>
      <w:r w:rsidR="3D7C0503" w:rsidRPr="00756430">
        <w:t xml:space="preserve">set </w:t>
      </w:r>
      <w:r w:rsidR="33E93FFA" w:rsidRPr="00756430">
        <w:t xml:space="preserve">the agendas </w:t>
      </w:r>
      <w:r w:rsidR="40240186" w:rsidRPr="00756430">
        <w:t xml:space="preserve">but may help </w:t>
      </w:r>
      <w:r w:rsidR="4E1C048C" w:rsidRPr="00756430">
        <w:t>with coordinating</w:t>
      </w:r>
      <w:r w:rsidR="40240186" w:rsidRPr="00756430">
        <w:t xml:space="preserve"> the members of the Executive </w:t>
      </w:r>
      <w:r w:rsidR="345EA746" w:rsidRPr="00756430">
        <w:t xml:space="preserve">Team </w:t>
      </w:r>
      <w:r w:rsidR="40240186" w:rsidRPr="00756430">
        <w:t>in performing their individual responsibilities</w:t>
      </w:r>
      <w:r w:rsidR="22653E84" w:rsidRPr="00756430">
        <w:t xml:space="preserve"> in response to actions taken by the Senate</w:t>
      </w:r>
      <w:r w:rsidR="00756430">
        <w:t>.</w:t>
      </w:r>
      <w:r w:rsidR="40240186" w:rsidRPr="00756430">
        <w:t xml:space="preserve"> </w:t>
      </w:r>
    </w:p>
    <w:p w14:paraId="310B286D" w14:textId="2126108E" w:rsidR="00EB6D66" w:rsidRPr="00793434" w:rsidRDefault="00EB6D66" w:rsidP="00756430">
      <w:pPr>
        <w:pStyle w:val="BodyText"/>
      </w:pPr>
      <w:r w:rsidRPr="00756430">
        <w:lastRenderedPageBreak/>
        <w:t>The Executive Committee shall be comprised of the following members:</w:t>
      </w:r>
    </w:p>
    <w:p w14:paraId="5C2AC154" w14:textId="058F9F2B" w:rsidR="00EB6D66" w:rsidRPr="00793434" w:rsidRDefault="00EB6D66" w:rsidP="007D357A">
      <w:pPr>
        <w:pStyle w:val="BodyText"/>
        <w:numPr>
          <w:ilvl w:val="0"/>
          <w:numId w:val="20"/>
        </w:numPr>
      </w:pPr>
      <w:r w:rsidRPr="00793434">
        <w:t>President of the Senate</w:t>
      </w:r>
    </w:p>
    <w:p w14:paraId="7DEEC077" w14:textId="77777777" w:rsidR="00C7455F" w:rsidRPr="00C7455F" w:rsidRDefault="00C7455F" w:rsidP="007D357A">
      <w:pPr>
        <w:pStyle w:val="BodyText"/>
        <w:numPr>
          <w:ilvl w:val="0"/>
          <w:numId w:val="20"/>
        </w:numPr>
        <w:rPr>
          <w:rFonts w:asciiTheme="minorHAnsi" w:eastAsiaTheme="minorEastAsia" w:hAnsiTheme="minorHAnsi" w:cstheme="minorBidi"/>
        </w:rPr>
      </w:pPr>
      <w:r w:rsidRPr="00C7455F">
        <w:t>Vice President of Culture &amp; Engagement</w:t>
      </w:r>
      <w:r w:rsidRPr="00C7455F">
        <w:t xml:space="preserve"> </w:t>
      </w:r>
    </w:p>
    <w:p w14:paraId="3AB975E6" w14:textId="71DB1CDA" w:rsidR="00C7455F" w:rsidRPr="00C7455F" w:rsidRDefault="00C7455F" w:rsidP="007D357A">
      <w:pPr>
        <w:pStyle w:val="BodyText"/>
        <w:numPr>
          <w:ilvl w:val="0"/>
          <w:numId w:val="20"/>
        </w:numPr>
        <w:rPr>
          <w:rFonts w:asciiTheme="minorHAnsi" w:eastAsiaTheme="minorEastAsia" w:hAnsiTheme="minorHAnsi" w:cstheme="minorBidi"/>
        </w:rPr>
      </w:pPr>
      <w:r w:rsidRPr="00C7455F">
        <w:t>Vice President of Community Operations</w:t>
      </w:r>
      <w:r w:rsidRPr="00C7455F">
        <w:t xml:space="preserve"> </w:t>
      </w:r>
    </w:p>
    <w:p w14:paraId="6F47A0FC" w14:textId="65925AFD" w:rsidR="00EB6D66" w:rsidRPr="00793434" w:rsidRDefault="553E2AD3" w:rsidP="007D357A">
      <w:pPr>
        <w:pStyle w:val="BodyText"/>
        <w:numPr>
          <w:ilvl w:val="0"/>
          <w:numId w:val="20"/>
        </w:numPr>
        <w:rPr>
          <w:rFonts w:asciiTheme="minorHAnsi" w:eastAsiaTheme="minorEastAsia" w:hAnsiTheme="minorHAnsi" w:cstheme="minorBidi"/>
        </w:rPr>
      </w:pPr>
      <w:r w:rsidRPr="00793434">
        <w:t>Historian</w:t>
      </w:r>
    </w:p>
    <w:p w14:paraId="0060A74A" w14:textId="4E0829D6" w:rsidR="098E85BA" w:rsidRPr="00793434" w:rsidRDefault="00FD50B4" w:rsidP="007D357A">
      <w:pPr>
        <w:pStyle w:val="BodyText"/>
        <w:numPr>
          <w:ilvl w:val="0"/>
          <w:numId w:val="20"/>
        </w:numPr>
        <w:rPr>
          <w:rFonts w:asciiTheme="minorHAnsi" w:eastAsiaTheme="minorEastAsia" w:hAnsiTheme="minorHAnsi" w:cstheme="minorBidi"/>
        </w:rPr>
      </w:pPr>
      <w:r>
        <w:t>Chair,</w:t>
      </w:r>
      <w:r w:rsidR="00EB6D66" w:rsidRPr="00793434">
        <w:t xml:space="preserve"> Curriculum &amp; Instruction Council (CIC)</w:t>
      </w:r>
    </w:p>
    <w:p w14:paraId="6D1ABDAA" w14:textId="35B84478" w:rsidR="00EB6D66" w:rsidRPr="00793434" w:rsidRDefault="00EB6D66" w:rsidP="007D357A">
      <w:pPr>
        <w:pStyle w:val="BodyText"/>
        <w:numPr>
          <w:ilvl w:val="0"/>
          <w:numId w:val="20"/>
        </w:numPr>
        <w:rPr>
          <w:rFonts w:asciiTheme="minorHAnsi" w:eastAsiaTheme="minorEastAsia" w:hAnsiTheme="minorHAnsi" w:cstheme="minorBidi"/>
        </w:rPr>
      </w:pPr>
      <w:r w:rsidRPr="00793434">
        <w:t xml:space="preserve">Up to </w:t>
      </w:r>
      <w:r w:rsidR="00AF3A23" w:rsidRPr="00793434">
        <w:t>two (</w:t>
      </w:r>
      <w:r w:rsidR="35058344" w:rsidRPr="00793434">
        <w:t>2</w:t>
      </w:r>
      <w:r w:rsidRPr="00793434">
        <w:t xml:space="preserve">) Members-At-Large </w:t>
      </w:r>
      <w:r w:rsidR="0019304C">
        <w:t>elected</w:t>
      </w:r>
      <w:r w:rsidRPr="00793434">
        <w:t xml:space="preserve"> by the Senate</w:t>
      </w:r>
    </w:p>
    <w:p w14:paraId="35EB1FBD" w14:textId="546C47B9" w:rsidR="00EB6D66" w:rsidRPr="00756430" w:rsidRDefault="70FF1C2E" w:rsidP="007D357A">
      <w:pPr>
        <w:pStyle w:val="BodyText"/>
        <w:numPr>
          <w:ilvl w:val="0"/>
          <w:numId w:val="20"/>
        </w:numPr>
        <w:spacing w:after="120"/>
        <w:rPr>
          <w:rFonts w:ascii="Times New Roman" w:hAnsi="Times New Roman"/>
        </w:rPr>
      </w:pPr>
      <w:r w:rsidRPr="00793434">
        <w:rPr>
          <w:rFonts w:ascii="Times New Roman" w:hAnsi="Times New Roman"/>
        </w:rPr>
        <w:t>One Adjunct Faculty representative</w:t>
      </w:r>
    </w:p>
    <w:p w14:paraId="21F8D4BA" w14:textId="26D41734" w:rsidR="00EB6D66" w:rsidRPr="00756430" w:rsidRDefault="00EB6D66" w:rsidP="00756430">
      <w:pPr>
        <w:pStyle w:val="BodyText"/>
      </w:pPr>
      <w:r w:rsidRPr="00756430">
        <w:t xml:space="preserve">The </w:t>
      </w:r>
      <w:r w:rsidR="0019304C" w:rsidRPr="00756430">
        <w:t>Officers shall do their</w:t>
      </w:r>
      <w:r w:rsidRPr="00756430">
        <w:t xml:space="preserve"> best to solicit and appoint members to the </w:t>
      </w:r>
      <w:r w:rsidR="000245F4">
        <w:t xml:space="preserve">Senate </w:t>
      </w:r>
      <w:r w:rsidRPr="00756430">
        <w:t xml:space="preserve">Executive </w:t>
      </w:r>
      <w:r w:rsidR="0053505A">
        <w:t>Team</w:t>
      </w:r>
      <w:r w:rsidRPr="00756430">
        <w:t xml:space="preserve"> in such a way that keeps the Executive </w:t>
      </w:r>
      <w:r w:rsidR="0053505A">
        <w:t>Team</w:t>
      </w:r>
      <w:r w:rsidRPr="00756430">
        <w:t xml:space="preserve"> gender </w:t>
      </w:r>
      <w:r w:rsidR="00AF3A23" w:rsidRPr="00756430">
        <w:t>balanced and</w:t>
      </w:r>
      <w:r w:rsidR="006719DF" w:rsidRPr="00756430">
        <w:t xml:space="preserve"> increase participation from </w:t>
      </w:r>
      <w:r w:rsidR="397843DC" w:rsidRPr="00756430">
        <w:t>under-represented faculty groups</w:t>
      </w:r>
      <w:r w:rsidR="48FBA641" w:rsidRPr="00756430">
        <w:t>.</w:t>
      </w:r>
    </w:p>
    <w:p w14:paraId="38914D2D" w14:textId="76A84018" w:rsidR="72C9C7DF" w:rsidRPr="00756430" w:rsidRDefault="00EB6D66" w:rsidP="00756430">
      <w:pPr>
        <w:pStyle w:val="BodyText"/>
      </w:pPr>
      <w:r w:rsidRPr="00756430">
        <w:t xml:space="preserve">Members of the Executive </w:t>
      </w:r>
      <w:r w:rsidR="0053505A">
        <w:t>Team</w:t>
      </w:r>
      <w:r w:rsidRPr="00756430">
        <w:t xml:space="preserve"> are expected to attend weekly Senate Exec</w:t>
      </w:r>
      <w:r w:rsidR="006719DF" w:rsidRPr="00756430">
        <w:t xml:space="preserve">utive </w:t>
      </w:r>
      <w:r w:rsidR="0053505A">
        <w:t>Team</w:t>
      </w:r>
      <w:r w:rsidRPr="00756430">
        <w:t xml:space="preserve"> meeting and participate at those meetings.</w:t>
      </w:r>
      <w:r w:rsidR="3BBAC8BB" w:rsidRPr="00756430">
        <w:t xml:space="preserve">  The purpose of the weekly meeting</w:t>
      </w:r>
      <w:r w:rsidR="6227FF9D" w:rsidRPr="00756430">
        <w:t xml:space="preserve"> </w:t>
      </w:r>
      <w:r w:rsidR="3BBAC8BB" w:rsidRPr="00756430">
        <w:t>is to discuss important topics taking</w:t>
      </w:r>
      <w:r w:rsidR="05B5ADC7" w:rsidRPr="00756430">
        <w:t xml:space="preserve"> place that are relevant to the </w:t>
      </w:r>
      <w:r w:rsidR="29F8118C" w:rsidRPr="00756430">
        <w:t>Senate</w:t>
      </w:r>
      <w:r w:rsidR="74535E85" w:rsidRPr="00756430">
        <w:t xml:space="preserve">, </w:t>
      </w:r>
      <w:r w:rsidR="05B5ADC7" w:rsidRPr="00756430">
        <w:t>to formulate agenda for the next Senate meeting</w:t>
      </w:r>
      <w:r w:rsidR="771A7C51" w:rsidRPr="00756430">
        <w:t>, and to do planning as necessary for future events.</w:t>
      </w:r>
    </w:p>
    <w:p w14:paraId="579D11EB" w14:textId="042CD7D7" w:rsidR="00066290" w:rsidRPr="00756430" w:rsidDel="00EB6D66" w:rsidRDefault="5BBD0FBE" w:rsidP="00756430">
      <w:pPr>
        <w:pStyle w:val="BodyText"/>
        <w:spacing w:after="120"/>
      </w:pPr>
      <w:r w:rsidRPr="00756430">
        <w:t xml:space="preserve">Facilitation training for the Executive </w:t>
      </w:r>
      <w:r w:rsidR="0053505A">
        <w:t>Team</w:t>
      </w:r>
      <w:r w:rsidRPr="00756430">
        <w:t xml:space="preserve"> membership will be required as a matter of professional practice. This training will be offered every fall during</w:t>
      </w:r>
      <w:r w:rsidR="20B321DC" w:rsidRPr="00756430">
        <w:t xml:space="preserve"> flex week activities, and on an ‘as needed’ basis</w:t>
      </w:r>
      <w:r w:rsidR="2FB9827D" w:rsidRPr="00756430">
        <w:t xml:space="preserve"> to meet this committee obligation</w:t>
      </w:r>
      <w:r w:rsidR="20B321DC" w:rsidRPr="00756430">
        <w:t>.</w:t>
      </w:r>
    </w:p>
    <w:p w14:paraId="65D7CC59" w14:textId="3DE5B2A5" w:rsidR="71BA1FD5" w:rsidRPr="00793434" w:rsidRDefault="00FE452E" w:rsidP="00756430">
      <w:pPr>
        <w:pStyle w:val="Heading2"/>
      </w:pPr>
      <w:bookmarkStart w:id="34" w:name="_Toc97652907"/>
      <w:r w:rsidRPr="00793434">
        <w:t>DISTRIBUTION</w:t>
      </w:r>
      <w:r w:rsidRPr="00793434">
        <w:rPr>
          <w:spacing w:val="-3"/>
        </w:rPr>
        <w:t xml:space="preserve"> </w:t>
      </w:r>
      <w:r w:rsidRPr="00793434">
        <w:t>OF</w:t>
      </w:r>
      <w:r w:rsidRPr="00793434">
        <w:rPr>
          <w:spacing w:val="-1"/>
        </w:rPr>
        <w:t xml:space="preserve"> </w:t>
      </w:r>
      <w:r w:rsidRPr="00793434">
        <w:t>SENATE</w:t>
      </w:r>
      <w:r w:rsidRPr="00793434">
        <w:rPr>
          <w:spacing w:val="-1"/>
        </w:rPr>
        <w:t xml:space="preserve"> </w:t>
      </w:r>
      <w:r w:rsidRPr="00793434">
        <w:t>LHE</w:t>
      </w:r>
      <w:bookmarkEnd w:id="34"/>
    </w:p>
    <w:p w14:paraId="6D496418" w14:textId="7316ED5C" w:rsidR="785DDEA7" w:rsidRPr="00756430" w:rsidRDefault="785DDEA7" w:rsidP="00756430">
      <w:pPr>
        <w:pStyle w:val="BodyText"/>
      </w:pPr>
      <w:r w:rsidRPr="00756430">
        <w:rPr>
          <w:rFonts w:eastAsia="Calibri"/>
        </w:rPr>
        <w:t xml:space="preserve">The faculty union (FARSCCD) negotiates LHE for SAC and SCC Senate.  SAC Senate understands that as the larger college the workload on SAC Senate Executive </w:t>
      </w:r>
      <w:r w:rsidR="0053505A">
        <w:rPr>
          <w:rFonts w:eastAsia="Calibri"/>
        </w:rPr>
        <w:t>Team</w:t>
      </w:r>
      <w:r w:rsidRPr="00756430">
        <w:rPr>
          <w:rFonts w:eastAsia="Calibri"/>
        </w:rPr>
        <w:t xml:space="preserve"> is disproportionately higher than that at SCC (e.g., responsibilities of CIC Chair).  As such, SAC Senate will continue advocating with FARSCCD to negotiate more LHE for SAC Senate. </w:t>
      </w:r>
    </w:p>
    <w:p w14:paraId="54C718A7" w14:textId="6DFEA970" w:rsidR="71BA1FD5" w:rsidRPr="00756430" w:rsidRDefault="785DDEA7" w:rsidP="00756430">
      <w:pPr>
        <w:pStyle w:val="BodyText"/>
      </w:pPr>
      <w:r w:rsidRPr="00756430">
        <w:t xml:space="preserve">Senate LHE shall be used to compensate for work done on behalf of or related to the business of the Academic Senate.  </w:t>
      </w:r>
    </w:p>
    <w:p w14:paraId="3DC36A75" w14:textId="5DB71E15" w:rsidR="00066290" w:rsidRPr="00756430" w:rsidRDefault="00FD50B4" w:rsidP="00756430">
      <w:pPr>
        <w:pStyle w:val="BodyText"/>
      </w:pPr>
      <w:r w:rsidRPr="00756430">
        <w:t>The executive team will make a recommendation and present LHE distribution proposal for the next academic year no later than April.  The final distribution of LHE will be voted/affirmed by the Senate.  </w:t>
      </w:r>
    </w:p>
    <w:p w14:paraId="517C9FD0" w14:textId="5509E7DD" w:rsidR="00066290" w:rsidRPr="00756430" w:rsidRDefault="00FE452E" w:rsidP="00756430">
      <w:pPr>
        <w:pStyle w:val="Heading2"/>
      </w:pPr>
      <w:bookmarkStart w:id="35" w:name="_Toc97652908"/>
      <w:r w:rsidRPr="00793434">
        <w:t>SENATE</w:t>
      </w:r>
      <w:r w:rsidRPr="00793434">
        <w:rPr>
          <w:spacing w:val="-2"/>
        </w:rPr>
        <w:t xml:space="preserve"> </w:t>
      </w:r>
      <w:r w:rsidRPr="00793434">
        <w:t>COMMITTEES</w:t>
      </w:r>
      <w:bookmarkEnd w:id="35"/>
    </w:p>
    <w:p w14:paraId="1E61DC9F" w14:textId="4178461C" w:rsidR="00066290" w:rsidRPr="00793434" w:rsidRDefault="00FE452E" w:rsidP="00756430">
      <w:pPr>
        <w:pStyle w:val="BodyText"/>
        <w:spacing w:after="120"/>
      </w:pPr>
      <w:r w:rsidRPr="00756430">
        <w:t>The Senate shall be empowered to appoint committees and/or workgroups, conduct studies, and conduct such business and review such concerns as shall be deemed appropriate by the Senate. All committees shall report their findings to the Senate, unless otherwise instructed. Chairs</w:t>
      </w:r>
      <w:r w:rsidR="00C060AD" w:rsidRPr="00756430">
        <w:t>/co-chairs</w:t>
      </w:r>
      <w:r w:rsidRPr="00756430">
        <w:t xml:space="preserve"> </w:t>
      </w:r>
      <w:r w:rsidR="00756430" w:rsidRPr="00756430">
        <w:t>and membership</w:t>
      </w:r>
      <w:r w:rsidRPr="00756430">
        <w:t xml:space="preserve"> of committees</w:t>
      </w:r>
      <w:r w:rsidR="004546E5" w:rsidRPr="00756430">
        <w:t>, task forces</w:t>
      </w:r>
      <w:r w:rsidRPr="00756430">
        <w:t xml:space="preserve"> and workgroups will be appointed by the senate President and approved by the Senate.</w:t>
      </w:r>
    </w:p>
    <w:p w14:paraId="096A4C64" w14:textId="3E267D29" w:rsidR="71BA1FD5" w:rsidRPr="00793434" w:rsidRDefault="57D086B7" w:rsidP="00756430">
      <w:pPr>
        <w:pStyle w:val="Heading2"/>
      </w:pPr>
      <w:bookmarkStart w:id="36" w:name="_Toc97652909"/>
      <w:r w:rsidRPr="00793434">
        <w:t>SHARED LEADERSHIP</w:t>
      </w:r>
      <w:bookmarkEnd w:id="36"/>
    </w:p>
    <w:p w14:paraId="77E16E13" w14:textId="77777777" w:rsidR="0027660B" w:rsidRDefault="57D086B7" w:rsidP="008D45AB">
      <w:pPr>
        <w:pStyle w:val="BodyText"/>
      </w:pPr>
      <w:r w:rsidRPr="00756430">
        <w:t xml:space="preserve">The Academic Senate values the sharing of leadership. </w:t>
      </w:r>
      <w:r w:rsidR="1FFADFA3" w:rsidRPr="00756430">
        <w:t xml:space="preserve">Appointments made for chairs, co-chairs and officer vacancies may be partitioned </w:t>
      </w:r>
      <w:r w:rsidR="149DAF6B" w:rsidRPr="00756430">
        <w:t xml:space="preserve">to allow two faculty members to share a leadership role provided the partition of </w:t>
      </w:r>
      <w:r w:rsidR="1A8013AD" w:rsidRPr="00756430">
        <w:t xml:space="preserve">responsibilities is clear at the time of the approval. </w:t>
      </w:r>
    </w:p>
    <w:p w14:paraId="196AF47E" w14:textId="23150159" w:rsidR="71BA1FD5" w:rsidRPr="00793434" w:rsidRDefault="68242921" w:rsidP="008D45AB">
      <w:pPr>
        <w:pStyle w:val="BodyText"/>
      </w:pPr>
      <w:r w:rsidRPr="00756430">
        <w:t>Faculty members should not be appointed to serve in multiple chair, co-</w:t>
      </w:r>
      <w:proofErr w:type="gramStart"/>
      <w:r w:rsidRPr="00756430">
        <w:t>chair</w:t>
      </w:r>
      <w:proofErr w:type="gramEnd"/>
      <w:r w:rsidRPr="00756430">
        <w:t xml:space="preserve"> or </w:t>
      </w:r>
      <w:r w:rsidR="49A89F35" w:rsidRPr="00756430">
        <w:t xml:space="preserve">campus </w:t>
      </w:r>
      <w:r w:rsidRPr="00756430">
        <w:t>leadership roles</w:t>
      </w:r>
      <w:r w:rsidR="5E916418" w:rsidRPr="00756430">
        <w:t xml:space="preserve"> simultaneously unless required by virtue of the role.</w:t>
      </w:r>
    </w:p>
    <w:p w14:paraId="22DA4EFF" w14:textId="430F7228" w:rsidR="00066290" w:rsidRPr="008D45AB" w:rsidRDefault="00FE452E" w:rsidP="008D45AB">
      <w:pPr>
        <w:pStyle w:val="Heading2"/>
      </w:pPr>
      <w:bookmarkStart w:id="37" w:name="_Toc97652910"/>
      <w:r w:rsidRPr="008D45AB">
        <w:lastRenderedPageBreak/>
        <w:t>ASSESSMENTS</w:t>
      </w:r>
      <w:bookmarkEnd w:id="37"/>
    </w:p>
    <w:p w14:paraId="4920A97D" w14:textId="4D54A374" w:rsidR="00066290" w:rsidRPr="008D45AB" w:rsidRDefault="00FE452E" w:rsidP="008D45AB">
      <w:pPr>
        <w:pStyle w:val="Heading3"/>
      </w:pPr>
      <w:bookmarkStart w:id="38" w:name="_Toc97652911"/>
      <w:r w:rsidRPr="00793434">
        <w:t>Dues</w:t>
      </w:r>
      <w:bookmarkEnd w:id="38"/>
    </w:p>
    <w:p w14:paraId="43006777" w14:textId="429B3A47" w:rsidR="00066290" w:rsidRPr="00793434" w:rsidRDefault="00FE452E" w:rsidP="008D45AB">
      <w:pPr>
        <w:pStyle w:val="BodyText"/>
        <w:spacing w:after="120"/>
      </w:pPr>
      <w:r w:rsidRPr="008D45AB">
        <w:t>Consistent with Section 13532 of the California Education Code, the Senate may call upon its members for the payment of professional dues which are currently assessed at $5.00 per month for 10 months or $50.00 per year. However, professional dues are not to be a condition of or eligibility to membership in the Senate, and no sanctions are to be imposed upon those members who do not pay such professional dues.</w:t>
      </w:r>
    </w:p>
    <w:p w14:paraId="45E3BB2F" w14:textId="58179626" w:rsidR="00066290" w:rsidRPr="008D45AB" w:rsidRDefault="00FE452E" w:rsidP="008D45AB">
      <w:pPr>
        <w:pStyle w:val="Heading4"/>
        <w:rPr>
          <w:sz w:val="22"/>
        </w:rPr>
      </w:pPr>
      <w:bookmarkStart w:id="39" w:name="_Toc97652912"/>
      <w:r w:rsidRPr="00793434">
        <w:t>Yearly</w:t>
      </w:r>
      <w:bookmarkEnd w:id="39"/>
    </w:p>
    <w:p w14:paraId="4C90C228" w14:textId="73A328D4" w:rsidR="00066290" w:rsidRPr="008D45AB" w:rsidRDefault="00FE452E" w:rsidP="008D45AB">
      <w:pPr>
        <w:pStyle w:val="BodyText"/>
      </w:pPr>
      <w:r w:rsidRPr="008D45AB">
        <w:t>Faculty shall be asked to pay a yearly fee to support the expenses of the Senate. On the recommendation of the</w:t>
      </w:r>
      <w:r w:rsidR="00960F49">
        <w:t xml:space="preserve"> </w:t>
      </w:r>
      <w:r w:rsidR="00C7455F" w:rsidRPr="00C7455F">
        <w:t>Vice President of Community Operations</w:t>
      </w:r>
      <w:r w:rsidR="00C7455F" w:rsidRPr="008D45AB">
        <w:t xml:space="preserve"> </w:t>
      </w:r>
      <w:r w:rsidRPr="008D45AB">
        <w:t xml:space="preserve">the Senate, at its last business meeting of the spring semester of the preceding academic year, shall agree upon the amount to be requested </w:t>
      </w:r>
      <w:proofErr w:type="gramStart"/>
      <w:r w:rsidRPr="008D45AB">
        <w:t>in order to</w:t>
      </w:r>
      <w:proofErr w:type="gramEnd"/>
      <w:r w:rsidRPr="008D45AB">
        <w:t xml:space="preserve"> meet the budget adopted for the following year. The amount of the fee shall be adopted by a majority vote of those present at the meeting, provided that a quorum is present.</w:t>
      </w:r>
    </w:p>
    <w:p w14:paraId="76DD3862" w14:textId="1BE82046" w:rsidR="00066290" w:rsidRPr="008D45AB" w:rsidRDefault="00FE452E" w:rsidP="008D45AB">
      <w:pPr>
        <w:pStyle w:val="Heading4"/>
        <w:rPr>
          <w:sz w:val="22"/>
        </w:rPr>
      </w:pPr>
      <w:bookmarkStart w:id="40" w:name="_Toc97652913"/>
      <w:r w:rsidRPr="008D45AB">
        <w:t>Special</w:t>
      </w:r>
      <w:bookmarkEnd w:id="40"/>
    </w:p>
    <w:p w14:paraId="7CD7C82C" w14:textId="1583A2D8" w:rsidR="00F35C1A" w:rsidRPr="008D45AB" w:rsidRDefault="00FE452E" w:rsidP="008D45AB">
      <w:pPr>
        <w:pStyle w:val="BodyText"/>
        <w:spacing w:after="120"/>
      </w:pPr>
      <w:r w:rsidRPr="008D45AB">
        <w:t xml:space="preserve">The Senate may levy special assessments at any time, if approved by a two-thirds vote of members present at a regular Senate Business Meeting, provided that a quorum is </w:t>
      </w:r>
      <w:r w:rsidR="008D45AB" w:rsidRPr="008D45AB">
        <w:t>present,</w:t>
      </w:r>
      <w:r w:rsidRPr="008D45AB">
        <w:t xml:space="preserve"> and the levy had been proposed at a previous meeting.</w:t>
      </w:r>
    </w:p>
    <w:p w14:paraId="1BF725AF" w14:textId="760AFC80" w:rsidR="00066290" w:rsidRPr="008D45AB" w:rsidRDefault="00FE452E" w:rsidP="008D45AB">
      <w:pPr>
        <w:pStyle w:val="Heading2"/>
      </w:pPr>
      <w:bookmarkStart w:id="41" w:name="_Toc97652914"/>
      <w:r w:rsidRPr="00793434">
        <w:t>MEETINGS</w:t>
      </w:r>
      <w:bookmarkEnd w:id="41"/>
    </w:p>
    <w:p w14:paraId="48F40568" w14:textId="1E85B802" w:rsidR="00066290" w:rsidRPr="008D45AB" w:rsidRDefault="00FE452E" w:rsidP="008D45AB">
      <w:pPr>
        <w:pStyle w:val="Heading3"/>
      </w:pPr>
      <w:bookmarkStart w:id="42" w:name="_Toc97652915"/>
      <w:r w:rsidRPr="00793434">
        <w:t>Regular</w:t>
      </w:r>
      <w:r w:rsidRPr="00793434">
        <w:rPr>
          <w:spacing w:val="-1"/>
        </w:rPr>
        <w:t xml:space="preserve"> </w:t>
      </w:r>
      <w:r w:rsidRPr="00793434">
        <w:t>Business</w:t>
      </w:r>
      <w:r w:rsidRPr="00793434">
        <w:rPr>
          <w:spacing w:val="-1"/>
        </w:rPr>
        <w:t xml:space="preserve"> </w:t>
      </w:r>
      <w:r w:rsidRPr="00793434">
        <w:t>Meetings</w:t>
      </w:r>
      <w:bookmarkEnd w:id="42"/>
    </w:p>
    <w:p w14:paraId="58C2D3D8" w14:textId="0AF0E1CC" w:rsidR="00066290" w:rsidRPr="00793434" w:rsidRDefault="00FE452E" w:rsidP="008D45AB">
      <w:pPr>
        <w:pStyle w:val="BodyText"/>
        <w:spacing w:after="120"/>
      </w:pPr>
      <w:r w:rsidRPr="008D45AB">
        <w:t>The Senate shall meet regularly at least once a month during the academic year. It shall keep a systematic record of its proceedings, which shall be accessible to the faculty. A resume of the minutes of both regular business and special meetings shall be made available to the certificated staff and the members of the Board of Trustees.</w:t>
      </w:r>
    </w:p>
    <w:p w14:paraId="26C25249" w14:textId="56130402" w:rsidR="00066290" w:rsidRPr="008D45AB" w:rsidRDefault="00FE452E" w:rsidP="008D45AB">
      <w:pPr>
        <w:pStyle w:val="Heading3"/>
      </w:pPr>
      <w:bookmarkStart w:id="43" w:name="_Toc97652916"/>
      <w:r w:rsidRPr="008D45AB">
        <w:t>Special Meetings</w:t>
      </w:r>
      <w:bookmarkEnd w:id="43"/>
    </w:p>
    <w:p w14:paraId="08F2177C" w14:textId="328DA3B5" w:rsidR="00066290" w:rsidRPr="00793434" w:rsidRDefault="00FE452E" w:rsidP="008D45AB">
      <w:pPr>
        <w:pStyle w:val="BodyText"/>
        <w:spacing w:after="120"/>
      </w:pPr>
      <w:r w:rsidRPr="008D45AB">
        <w:t>The President may call special meetings if in his or her judgment such special meetings are warranted. Special meetings shall be called by the President upon a written request submitted to the President by twenty-five (25%) of the faculty or by ten percent (10%) of the members of the Senate.</w:t>
      </w:r>
    </w:p>
    <w:p w14:paraId="033A68FF" w14:textId="7ECE2E91" w:rsidR="00066290" w:rsidRPr="008D45AB" w:rsidRDefault="00FE452E" w:rsidP="008D45AB">
      <w:pPr>
        <w:pStyle w:val="Heading3"/>
      </w:pPr>
      <w:bookmarkStart w:id="44" w:name="_Toc97652917"/>
      <w:r w:rsidRPr="00793434">
        <w:t>Agenda</w:t>
      </w:r>
      <w:bookmarkEnd w:id="44"/>
    </w:p>
    <w:p w14:paraId="72DAA4EC" w14:textId="115A2E5B" w:rsidR="00066290" w:rsidRPr="008D45AB" w:rsidRDefault="3A1C7682" w:rsidP="008D45AB">
      <w:pPr>
        <w:pStyle w:val="BodyText"/>
      </w:pPr>
      <w:r w:rsidRPr="008D45AB">
        <w:t xml:space="preserve">The agenda of each regular business meeting and each special meeting shall be made available to members of the faculty, administration, and Board of Trustees of the District by the </w:t>
      </w:r>
      <w:r w:rsidR="00960F49">
        <w:t>Historian</w:t>
      </w:r>
      <w:r w:rsidRPr="008D45AB">
        <w:t xml:space="preserve"> at least three days prior to the meeting and should contain as much information and detail to allow all faculty to be aware of items to be discussed or acted upon.</w:t>
      </w:r>
    </w:p>
    <w:p w14:paraId="3D413518" w14:textId="77777777" w:rsidR="00FD50B4" w:rsidRPr="00FD50B4" w:rsidRDefault="5D3283E6" w:rsidP="008D45AB">
      <w:pPr>
        <w:pStyle w:val="Heading3"/>
      </w:pPr>
      <w:bookmarkStart w:id="45" w:name="_Toc97652918"/>
      <w:r w:rsidRPr="00FD50B4">
        <w:rPr>
          <w:rFonts w:eastAsia="Times New Roman"/>
        </w:rPr>
        <w:t>Requesting agenda items.</w:t>
      </w:r>
      <w:bookmarkEnd w:id="45"/>
    </w:p>
    <w:p w14:paraId="7C42C1C1" w14:textId="1CBCEBDD" w:rsidR="5D3283E6" w:rsidRPr="008D45AB" w:rsidRDefault="30CF0C70" w:rsidP="008D45AB">
      <w:pPr>
        <w:pStyle w:val="BodyText"/>
      </w:pPr>
      <w:r w:rsidRPr="008D45AB">
        <w:t>Any senator may submit a requested agenda item</w:t>
      </w:r>
      <w:r w:rsidR="00D60C86">
        <w:t>, including proposed resolutions,</w:t>
      </w:r>
      <w:r w:rsidRPr="008D45AB">
        <w:t xml:space="preserve"> to the </w:t>
      </w:r>
      <w:r w:rsidR="00FD50B4" w:rsidRPr="008D45AB">
        <w:t>Historian.</w:t>
      </w:r>
      <w:r w:rsidRPr="008D45AB">
        <w:t xml:space="preserve"> The Executive </w:t>
      </w:r>
      <w:r w:rsidR="520FAA6E" w:rsidRPr="008D45AB">
        <w:t xml:space="preserve">Team </w:t>
      </w:r>
      <w:r w:rsidRPr="008D45AB">
        <w:t xml:space="preserve">will discuss at its next meeting whether </w:t>
      </w:r>
      <w:r w:rsidR="24F4DA74" w:rsidRPr="008D45AB">
        <w:t>and when to include the item on an agenda</w:t>
      </w:r>
      <w:r w:rsidR="430369FC" w:rsidRPr="008D45AB">
        <w:t xml:space="preserve">, considering such factors as the relevance to academic and professional matters (“10+1”), </w:t>
      </w:r>
      <w:r w:rsidR="52E75BF1" w:rsidRPr="008D45AB">
        <w:t xml:space="preserve">related work by Participatory Governance committees, </w:t>
      </w:r>
      <w:r w:rsidR="008D45AB" w:rsidRPr="008D45AB">
        <w:t>preparation,</w:t>
      </w:r>
      <w:r w:rsidR="479F9531" w:rsidRPr="008D45AB">
        <w:t xml:space="preserve"> and availability of meeting time</w:t>
      </w:r>
      <w:r w:rsidR="24F4DA74" w:rsidRPr="008D45AB">
        <w:t xml:space="preserve">. The Executive </w:t>
      </w:r>
      <w:r w:rsidR="0053505A">
        <w:t>Team</w:t>
      </w:r>
      <w:r w:rsidR="24F4DA74" w:rsidRPr="008D45AB">
        <w:t xml:space="preserve"> wi</w:t>
      </w:r>
      <w:r w:rsidR="56F65660" w:rsidRPr="008D45AB">
        <w:t>ll provide the requester either the date of the planned agenda item or a rationale for not doing so.</w:t>
      </w:r>
    </w:p>
    <w:p w14:paraId="16B35D14" w14:textId="7ECB1EFC" w:rsidR="6BE7D8C7" w:rsidRPr="008D45AB" w:rsidRDefault="6BE7D8C7" w:rsidP="008D45AB">
      <w:pPr>
        <w:pStyle w:val="BodyText"/>
      </w:pPr>
      <w:r w:rsidRPr="008D45AB">
        <w:t>Requests</w:t>
      </w:r>
      <w:r w:rsidR="1AA8CC04" w:rsidRPr="008D45AB">
        <w:t xml:space="preserve"> can be made during the standing item in Senate Business Meetings</w:t>
      </w:r>
      <w:r w:rsidR="682D33E9" w:rsidRPr="008D45AB">
        <w:t xml:space="preserve"> called</w:t>
      </w:r>
      <w:r w:rsidR="1AA8CC04" w:rsidRPr="008D45AB">
        <w:t xml:space="preserve"> ‘Future Agenda Item’</w:t>
      </w:r>
      <w:r w:rsidR="35168AE2" w:rsidRPr="008D45AB">
        <w:t>, usually scheduled after public comments</w:t>
      </w:r>
      <w:r w:rsidR="49643286" w:rsidRPr="008D45AB">
        <w:t>.</w:t>
      </w:r>
    </w:p>
    <w:p w14:paraId="03C16513" w14:textId="1AB78AA7" w:rsidR="1AA8CC04" w:rsidRPr="008D45AB" w:rsidRDefault="1AA8CC04" w:rsidP="008D45AB">
      <w:pPr>
        <w:pStyle w:val="BodyText"/>
      </w:pPr>
      <w:r w:rsidRPr="008D45AB">
        <w:t>Requests can be made at the beginning of</w:t>
      </w:r>
      <w:r w:rsidR="63CC40AC" w:rsidRPr="008D45AB">
        <w:t xml:space="preserve"> Senate Executive </w:t>
      </w:r>
      <w:r w:rsidR="000245F4">
        <w:t>Team</w:t>
      </w:r>
      <w:r w:rsidR="63CC40AC" w:rsidRPr="008D45AB">
        <w:t xml:space="preserve"> meetings</w:t>
      </w:r>
      <w:r w:rsidR="36D5B89F" w:rsidRPr="008D45AB">
        <w:t xml:space="preserve"> subject to established time limits</w:t>
      </w:r>
      <w:r w:rsidR="63CC40AC" w:rsidRPr="008D45AB">
        <w:t>.</w:t>
      </w:r>
    </w:p>
    <w:p w14:paraId="48F5EAF8" w14:textId="7686D5B7" w:rsidR="00066290" w:rsidRPr="00793434" w:rsidRDefault="63CC40AC" w:rsidP="008D45AB">
      <w:pPr>
        <w:pStyle w:val="BodyText"/>
        <w:spacing w:after="120"/>
      </w:pPr>
      <w:r w:rsidRPr="008D45AB">
        <w:lastRenderedPageBreak/>
        <w:t>Requests can be made through direct communication with any member of the Senate Executive Team.</w:t>
      </w:r>
    </w:p>
    <w:p w14:paraId="587E92A5" w14:textId="2DC1D374" w:rsidR="00066290" w:rsidRPr="008D45AB" w:rsidRDefault="00FE452E" w:rsidP="008D45AB">
      <w:pPr>
        <w:pStyle w:val="Heading3"/>
      </w:pPr>
      <w:bookmarkStart w:id="46" w:name="_Toc97652919"/>
      <w:r w:rsidRPr="00793434">
        <w:t>Attendance</w:t>
      </w:r>
      <w:bookmarkEnd w:id="46"/>
    </w:p>
    <w:p w14:paraId="6AD8A4C5" w14:textId="7FD9DA49" w:rsidR="00066290" w:rsidRPr="00793434" w:rsidRDefault="00FE452E" w:rsidP="008D45AB">
      <w:pPr>
        <w:pStyle w:val="BodyText"/>
        <w:spacing w:after="120"/>
      </w:pPr>
      <w:r w:rsidRPr="008D45AB">
        <w:t>Meetings of the Senate are open to all members of the faculty. The meetings shall be held in accordance with the Brown Act.</w:t>
      </w:r>
    </w:p>
    <w:p w14:paraId="76995993" w14:textId="639817DB" w:rsidR="00066290" w:rsidRPr="008D45AB" w:rsidRDefault="00FE452E" w:rsidP="008D45AB">
      <w:pPr>
        <w:pStyle w:val="Heading3"/>
      </w:pPr>
      <w:bookmarkStart w:id="47" w:name="_Toc97652920"/>
      <w:r w:rsidRPr="00793434">
        <w:t>Quorum</w:t>
      </w:r>
      <w:bookmarkEnd w:id="47"/>
    </w:p>
    <w:p w14:paraId="64AD675E" w14:textId="5CD817C8" w:rsidR="00066290" w:rsidRPr="00793434" w:rsidRDefault="00FE452E" w:rsidP="008D45AB">
      <w:pPr>
        <w:pStyle w:val="BodyText"/>
        <w:spacing w:after="120"/>
      </w:pPr>
      <w:r w:rsidRPr="008D45AB">
        <w:t xml:space="preserve">A simple majority, fifty percent (50%) + </w:t>
      </w:r>
      <w:proofErr w:type="gramStart"/>
      <w:r w:rsidRPr="008D45AB">
        <w:t>1,</w:t>
      </w:r>
      <w:proofErr w:type="gramEnd"/>
      <w:r w:rsidRPr="008D45AB">
        <w:t xml:space="preserve"> of the voting members of the senate shall constitute a quorum. If a Senator is unable to attend, the Senator may designate, in writing, any other member of the Senate as Proxy to speak for and to cast votes in that Senator’s name. All Proxies must be in the hands of the </w:t>
      </w:r>
      <w:r w:rsidR="00FD50B4" w:rsidRPr="008D45AB">
        <w:t>Historian</w:t>
      </w:r>
      <w:r w:rsidRPr="008D45AB">
        <w:t xml:space="preserve"> prior to roll call of any meeting. In no case shall any Senator hold more than one Proxy at any given meeting. Each Senator who expects to be unavailable during the summer shall appoint a Proxy and so notify the Senate in writing to serve in case of special meetings.</w:t>
      </w:r>
    </w:p>
    <w:p w14:paraId="6218BA5E" w14:textId="69152AB9" w:rsidR="00066290" w:rsidRPr="008D45AB" w:rsidRDefault="00FE452E" w:rsidP="008D45AB">
      <w:pPr>
        <w:pStyle w:val="Heading3"/>
      </w:pPr>
      <w:bookmarkStart w:id="48" w:name="_Toc97652921"/>
      <w:r w:rsidRPr="00793434">
        <w:t>Meeting</w:t>
      </w:r>
      <w:r w:rsidRPr="00793434">
        <w:rPr>
          <w:spacing w:val="-1"/>
        </w:rPr>
        <w:t xml:space="preserve"> </w:t>
      </w:r>
      <w:r w:rsidRPr="00793434">
        <w:t>Conduct</w:t>
      </w:r>
      <w:bookmarkEnd w:id="48"/>
    </w:p>
    <w:p w14:paraId="426915B1" w14:textId="46F1DF2C" w:rsidR="00066290" w:rsidRPr="008D45AB" w:rsidDel="00BA250E" w:rsidRDefault="00FE452E" w:rsidP="008D45AB">
      <w:pPr>
        <w:pStyle w:val="BodyText"/>
      </w:pPr>
      <w:r w:rsidRPr="008D45AB">
        <w:t>Senate meetings shall be conducted in accordance with the Brown Act and Robert’s Rules of Order.</w:t>
      </w:r>
      <w:r w:rsidR="00BA250E" w:rsidRPr="008D45AB">
        <w:t xml:space="preserve">  Members and guests shall conduct professionally during each meeting, shall avoid personal attack</w:t>
      </w:r>
      <w:r w:rsidR="00FD50B4" w:rsidRPr="008D45AB">
        <w:t>s</w:t>
      </w:r>
      <w:r w:rsidR="00BA250E" w:rsidRPr="008D45AB">
        <w:t xml:space="preserve"> on </w:t>
      </w:r>
      <w:r w:rsidR="006719DF" w:rsidRPr="008D45AB">
        <w:t xml:space="preserve">any participant </w:t>
      </w:r>
      <w:r w:rsidR="00FD50B4" w:rsidRPr="008D45AB">
        <w:t>during any</w:t>
      </w:r>
      <w:r w:rsidR="006719DF" w:rsidRPr="008D45AB">
        <w:t xml:space="preserve"> meeting</w:t>
      </w:r>
      <w:r w:rsidR="00BA250E" w:rsidRPr="008D45AB">
        <w:t>.</w:t>
      </w:r>
    </w:p>
    <w:p w14:paraId="0E836CEA" w14:textId="68C7BF93" w:rsidR="006719DF" w:rsidRPr="00793434" w:rsidRDefault="7000AF0F" w:rsidP="008D45AB">
      <w:pPr>
        <w:pStyle w:val="BodyText"/>
      </w:pPr>
      <w:r w:rsidRPr="008D45AB">
        <w:t>As a meeting facilitator, t</w:t>
      </w:r>
      <w:r w:rsidR="7BCCA7F1" w:rsidRPr="008D45AB">
        <w:t xml:space="preserve">he President or chair of </w:t>
      </w:r>
      <w:r w:rsidR="136BA272" w:rsidRPr="008D45AB">
        <w:t xml:space="preserve">an </w:t>
      </w:r>
      <w:r w:rsidR="7BCCA7F1" w:rsidRPr="008D45AB">
        <w:t>Academic Senate meeting do</w:t>
      </w:r>
      <w:r w:rsidR="3D27C2C0" w:rsidRPr="008D45AB">
        <w:t>es</w:t>
      </w:r>
      <w:r w:rsidR="7BCCA7F1" w:rsidRPr="008D45AB">
        <w:t xml:space="preserve"> not </w:t>
      </w:r>
      <w:r w:rsidR="008D45AB" w:rsidRPr="008D45AB">
        <w:t>vote but</w:t>
      </w:r>
      <w:r w:rsidR="7BCCA7F1" w:rsidRPr="008D45AB">
        <w:t xml:space="preserve"> may vote to break a tie when needed.</w:t>
      </w:r>
    </w:p>
    <w:p w14:paraId="58E71C96" w14:textId="520D6BCD" w:rsidR="00066290" w:rsidRPr="008D45AB" w:rsidRDefault="00FE452E" w:rsidP="008D45AB">
      <w:pPr>
        <w:pStyle w:val="Heading2"/>
      </w:pPr>
      <w:bookmarkStart w:id="49" w:name="_Toc97652922"/>
      <w:r w:rsidRPr="00793434">
        <w:t>AFFILIATIONS</w:t>
      </w:r>
      <w:bookmarkEnd w:id="49"/>
    </w:p>
    <w:p w14:paraId="63D5D41C" w14:textId="67ED8BE9" w:rsidR="00066290" w:rsidRPr="008D45AB" w:rsidRDefault="00FE452E" w:rsidP="008D45AB">
      <w:pPr>
        <w:pStyle w:val="BodyText"/>
      </w:pPr>
      <w:r w:rsidRPr="008D45AB">
        <w:t>The Senate may affiliate by a simple majority vote of the senate with other educational or professional organizations, local or otherwise, provided always that such affiliation does in no manner restrict or infringe upon the independence of the Senate.</w:t>
      </w:r>
    </w:p>
    <w:p w14:paraId="66A45B48" w14:textId="1F1D4DD3" w:rsidR="00066290" w:rsidRPr="008D45AB" w:rsidRDefault="00FE452E" w:rsidP="008D45AB">
      <w:pPr>
        <w:pStyle w:val="Heading2"/>
      </w:pPr>
      <w:bookmarkStart w:id="50" w:name="_Toc97652923"/>
      <w:r w:rsidRPr="00793434">
        <w:t>BYLAWS</w:t>
      </w:r>
      <w:bookmarkEnd w:id="50"/>
    </w:p>
    <w:p w14:paraId="4A4ED2B1" w14:textId="334A21E8" w:rsidR="00066290" w:rsidRPr="008D45AB" w:rsidRDefault="00FE452E" w:rsidP="008D45AB">
      <w:pPr>
        <w:pStyle w:val="BodyText"/>
      </w:pPr>
      <w:r w:rsidRPr="008D45AB">
        <w:t xml:space="preserve">These bylaws shall be reviewed </w:t>
      </w:r>
      <w:r w:rsidR="01874EFB" w:rsidRPr="008D45AB">
        <w:t xml:space="preserve">annually </w:t>
      </w:r>
      <w:r w:rsidRPr="008D45AB">
        <w:t xml:space="preserve">and amended as determined necessary by the Senate and then adopted by a simple majority of the voting members present at the first senate meeting of </w:t>
      </w:r>
      <w:r w:rsidR="008D45AB" w:rsidRPr="008D45AB">
        <w:t>each</w:t>
      </w:r>
      <w:r w:rsidR="008D45AB">
        <w:t xml:space="preserve"> </w:t>
      </w:r>
      <w:r w:rsidR="008D45AB" w:rsidRPr="008D45AB">
        <w:t>academic</w:t>
      </w:r>
      <w:r w:rsidRPr="008D45AB">
        <w:t xml:space="preserve"> year and at other regular senate meetings as needed.</w:t>
      </w:r>
      <w:r w:rsidR="13C27423" w:rsidRPr="008D45AB">
        <w:t xml:space="preserve"> </w:t>
      </w:r>
    </w:p>
    <w:sectPr w:rsidR="00066290" w:rsidRPr="008D45AB" w:rsidSect="00575D20">
      <w:headerReference w:type="default" r:id="rId10"/>
      <w:pgSz w:w="12240" w:h="15840"/>
      <w:pgMar w:top="888" w:right="1300" w:bottom="1160" w:left="1300" w:header="0" w:footer="9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00362" w14:textId="77777777" w:rsidR="00AD675F" w:rsidRDefault="00AD675F">
      <w:r>
        <w:separator/>
      </w:r>
    </w:p>
  </w:endnote>
  <w:endnote w:type="continuationSeparator" w:id="0">
    <w:p w14:paraId="53636026" w14:textId="77777777" w:rsidR="00AD675F" w:rsidRDefault="00AD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venir Next LT Pro Demi">
    <w:panose1 w:val="020B0704020202020204"/>
    <w:charset w:val="4D"/>
    <w:family w:val="swiss"/>
    <w:pitch w:val="variable"/>
    <w:sig w:usb0="800000EF" w:usb1="5000204A" w:usb2="00000000" w:usb3="00000000" w:csb0="00000093" w:csb1="00000000"/>
  </w:font>
  <w:font w:name="Times New Roman (Headings CS)">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venir">
    <w:panose1 w:val="02000503020000020003"/>
    <w:charset w:val="4D"/>
    <w:family w:val="swiss"/>
    <w:pitch w:val="variable"/>
    <w:sig w:usb0="800000AF" w:usb1="5000204A" w:usb2="00000000" w:usb3="00000000" w:csb0="0000009B"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EA35C" w14:textId="77777777" w:rsidR="00AD675F" w:rsidRDefault="00AD675F">
      <w:r>
        <w:separator/>
      </w:r>
    </w:p>
  </w:footnote>
  <w:footnote w:type="continuationSeparator" w:id="0">
    <w:p w14:paraId="06363ACE" w14:textId="77777777" w:rsidR="00AD675F" w:rsidRDefault="00AD6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808A9" w14:paraId="6A32DD54" w14:textId="77777777" w:rsidTr="002E55F8">
      <w:tc>
        <w:tcPr>
          <w:tcW w:w="3210" w:type="dxa"/>
        </w:tcPr>
        <w:p w14:paraId="23700C28" w14:textId="45C83019" w:rsidR="00F808A9" w:rsidRDefault="00F808A9" w:rsidP="002E55F8">
          <w:pPr>
            <w:pStyle w:val="Header"/>
            <w:ind w:left="-115"/>
          </w:pPr>
        </w:p>
      </w:tc>
      <w:tc>
        <w:tcPr>
          <w:tcW w:w="3210" w:type="dxa"/>
        </w:tcPr>
        <w:p w14:paraId="1BBC6E0E" w14:textId="50525D27" w:rsidR="00F808A9" w:rsidRDefault="00F808A9" w:rsidP="002E55F8">
          <w:pPr>
            <w:pStyle w:val="Header"/>
            <w:jc w:val="center"/>
          </w:pPr>
        </w:p>
      </w:tc>
      <w:tc>
        <w:tcPr>
          <w:tcW w:w="3210" w:type="dxa"/>
        </w:tcPr>
        <w:p w14:paraId="56699BE9" w14:textId="3E775435" w:rsidR="00F808A9" w:rsidRDefault="00F808A9" w:rsidP="002E55F8">
          <w:pPr>
            <w:pStyle w:val="Header"/>
            <w:ind w:right="-115"/>
            <w:jc w:val="right"/>
          </w:pPr>
        </w:p>
      </w:tc>
    </w:tr>
  </w:tbl>
  <w:p w14:paraId="0D754FC1" w14:textId="305BD4DC" w:rsidR="00F808A9" w:rsidRDefault="00F808A9" w:rsidP="002E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0ADD"/>
    <w:multiLevelType w:val="hybridMultilevel"/>
    <w:tmpl w:val="027A79CA"/>
    <w:lvl w:ilvl="0" w:tplc="FFFFFFFF">
      <w:start w:val="1"/>
      <w:numFmt w:val="upperLetter"/>
      <w:lvlText w:val="%1."/>
      <w:lvlJc w:val="left"/>
      <w:pPr>
        <w:ind w:left="1080" w:hanging="360"/>
      </w:pPr>
      <w:rPr>
        <w:b/>
        <w:bCs/>
        <w:w w:val="99"/>
        <w:sz w:val="20"/>
        <w:szCs w:val="20"/>
        <w:lang w:val="en-US" w:eastAsia="en-US" w:bidi="ar-SA"/>
      </w:rPr>
    </w:lvl>
    <w:lvl w:ilvl="1" w:tplc="04090001">
      <w:start w:val="1"/>
      <w:numFmt w:val="bullet"/>
      <w:lvlText w:val=""/>
      <w:lvlJc w:val="left"/>
      <w:pPr>
        <w:ind w:left="1300" w:hanging="360"/>
      </w:pPr>
      <w:rPr>
        <w:rFonts w:ascii="Symbol" w:hAnsi="Symbol" w:hint="default"/>
      </w:r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1" w15:restartNumberingAfterBreak="0">
    <w:nsid w:val="0DCB5140"/>
    <w:multiLevelType w:val="hybridMultilevel"/>
    <w:tmpl w:val="A0045CD2"/>
    <w:lvl w:ilvl="0" w:tplc="FFFFFFFF">
      <w:start w:val="1"/>
      <w:numFmt w:val="upperLetter"/>
      <w:lvlText w:val="%1."/>
      <w:lvlJc w:val="left"/>
      <w:pPr>
        <w:ind w:left="1220" w:hanging="360"/>
      </w:pPr>
      <w:rPr>
        <w:b/>
        <w:bCs/>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77DE6"/>
    <w:multiLevelType w:val="hybridMultilevel"/>
    <w:tmpl w:val="4E8EF0EE"/>
    <w:lvl w:ilvl="0" w:tplc="FFFFFFFF">
      <w:start w:val="1"/>
      <w:numFmt w:val="upperLetter"/>
      <w:lvlText w:val="%1."/>
      <w:lvlJc w:val="left"/>
      <w:pPr>
        <w:ind w:left="720" w:hanging="360"/>
      </w:pPr>
      <w:rPr>
        <w:b/>
        <w:bCs/>
        <w:w w:val="99"/>
        <w:sz w:val="20"/>
        <w:szCs w:val="20"/>
        <w:lang w:val="en-US" w:eastAsia="en-US" w:bidi="ar-SA"/>
      </w:rPr>
    </w:lvl>
    <w:lvl w:ilvl="1" w:tplc="FFFFFFFF">
      <w:start w:val="1"/>
      <w:numFmt w:val="decimal"/>
      <w:lvlText w:val="%2."/>
      <w:lvlJc w:val="left"/>
      <w:pPr>
        <w:ind w:left="720" w:hanging="360"/>
      </w:pPr>
    </w:lvl>
    <w:lvl w:ilvl="2" w:tplc="0409000F">
      <w:start w:val="1"/>
      <w:numFmt w:val="decimal"/>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8F7314"/>
    <w:multiLevelType w:val="hybridMultilevel"/>
    <w:tmpl w:val="489AC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961DA"/>
    <w:multiLevelType w:val="hybridMultilevel"/>
    <w:tmpl w:val="61965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8D0E78"/>
    <w:multiLevelType w:val="hybridMultilevel"/>
    <w:tmpl w:val="A0B6D8FC"/>
    <w:lvl w:ilvl="0" w:tplc="FFFFFFFF">
      <w:start w:val="1"/>
      <w:numFmt w:val="upperLetter"/>
      <w:lvlText w:val="%1."/>
      <w:lvlJc w:val="left"/>
      <w:pPr>
        <w:ind w:left="720" w:hanging="360"/>
      </w:pPr>
      <w:rPr>
        <w:b/>
        <w:bCs/>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C4239"/>
    <w:multiLevelType w:val="hybridMultilevel"/>
    <w:tmpl w:val="835037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396D00"/>
    <w:multiLevelType w:val="hybridMultilevel"/>
    <w:tmpl w:val="CF987E4E"/>
    <w:lvl w:ilvl="0" w:tplc="FFFFFFFF">
      <w:start w:val="1"/>
      <w:numFmt w:val="upperLetter"/>
      <w:lvlText w:val="%1."/>
      <w:lvlJc w:val="left"/>
      <w:pPr>
        <w:ind w:left="720" w:hanging="360"/>
      </w:pPr>
      <w:rPr>
        <w:b/>
        <w:bCs/>
        <w:w w:val="99"/>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5513CE"/>
    <w:multiLevelType w:val="hybridMultilevel"/>
    <w:tmpl w:val="FD0C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834703"/>
    <w:multiLevelType w:val="hybridMultilevel"/>
    <w:tmpl w:val="0204C500"/>
    <w:lvl w:ilvl="0" w:tplc="FFFFFFFF">
      <w:start w:val="1"/>
      <w:numFmt w:val="upperLetter"/>
      <w:lvlText w:val="%1."/>
      <w:lvlJc w:val="left"/>
      <w:pPr>
        <w:ind w:left="720" w:hanging="360"/>
      </w:pPr>
      <w:rPr>
        <w:b/>
        <w:bCs/>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60EB8"/>
    <w:multiLevelType w:val="hybridMultilevel"/>
    <w:tmpl w:val="CDA4A00C"/>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1" w15:restartNumberingAfterBreak="0">
    <w:nsid w:val="5A24504E"/>
    <w:multiLevelType w:val="hybridMultilevel"/>
    <w:tmpl w:val="66B48B8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B5773C"/>
    <w:multiLevelType w:val="hybridMultilevel"/>
    <w:tmpl w:val="284073AE"/>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F900D6"/>
    <w:multiLevelType w:val="hybridMultilevel"/>
    <w:tmpl w:val="70CC9F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1C2381"/>
    <w:multiLevelType w:val="hybridMultilevel"/>
    <w:tmpl w:val="98C2C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530A4B"/>
    <w:multiLevelType w:val="hybridMultilevel"/>
    <w:tmpl w:val="1C6815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93AEB"/>
    <w:multiLevelType w:val="hybridMultilevel"/>
    <w:tmpl w:val="1FF431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C501FE"/>
    <w:multiLevelType w:val="hybridMultilevel"/>
    <w:tmpl w:val="4912C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99255E"/>
    <w:multiLevelType w:val="hybridMultilevel"/>
    <w:tmpl w:val="66B48B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E22FDE"/>
    <w:multiLevelType w:val="hybridMultilevel"/>
    <w:tmpl w:val="2A602B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70D18"/>
    <w:multiLevelType w:val="hybridMultilevel"/>
    <w:tmpl w:val="003C3ABE"/>
    <w:lvl w:ilvl="0" w:tplc="FFFFFFFF">
      <w:start w:val="1"/>
      <w:numFmt w:val="upperLetter"/>
      <w:lvlText w:val="%1."/>
      <w:lvlJc w:val="left"/>
      <w:pPr>
        <w:ind w:left="720" w:hanging="360"/>
      </w:pPr>
      <w:rPr>
        <w:b/>
        <w:bCs/>
        <w:w w:val="99"/>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9"/>
  </w:num>
  <w:num w:numId="4">
    <w:abstractNumId w:val="13"/>
  </w:num>
  <w:num w:numId="5">
    <w:abstractNumId w:val="16"/>
  </w:num>
  <w:num w:numId="6">
    <w:abstractNumId w:val="15"/>
  </w:num>
  <w:num w:numId="7">
    <w:abstractNumId w:val="18"/>
  </w:num>
  <w:num w:numId="8">
    <w:abstractNumId w:val="1"/>
  </w:num>
  <w:num w:numId="9">
    <w:abstractNumId w:val="17"/>
  </w:num>
  <w:num w:numId="10">
    <w:abstractNumId w:val="14"/>
  </w:num>
  <w:num w:numId="11">
    <w:abstractNumId w:val="3"/>
  </w:num>
  <w:num w:numId="12">
    <w:abstractNumId w:val="0"/>
  </w:num>
  <w:num w:numId="13">
    <w:abstractNumId w:val="10"/>
  </w:num>
  <w:num w:numId="14">
    <w:abstractNumId w:val="4"/>
  </w:num>
  <w:num w:numId="15">
    <w:abstractNumId w:val="20"/>
  </w:num>
  <w:num w:numId="16">
    <w:abstractNumId w:val="2"/>
  </w:num>
  <w:num w:numId="17">
    <w:abstractNumId w:val="7"/>
  </w:num>
  <w:num w:numId="18">
    <w:abstractNumId w:val="5"/>
  </w:num>
  <w:num w:numId="19">
    <w:abstractNumId w:val="9"/>
  </w:num>
  <w:num w:numId="20">
    <w:abstractNumId w:val="8"/>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90"/>
    <w:rsid w:val="00015164"/>
    <w:rsid w:val="00015BC8"/>
    <w:rsid w:val="000245F4"/>
    <w:rsid w:val="000377FE"/>
    <w:rsid w:val="00060D9A"/>
    <w:rsid w:val="00066290"/>
    <w:rsid w:val="00167BE8"/>
    <w:rsid w:val="00184F7F"/>
    <w:rsid w:val="0019304C"/>
    <w:rsid w:val="00195DCB"/>
    <w:rsid w:val="001F64AC"/>
    <w:rsid w:val="0020606C"/>
    <w:rsid w:val="00210757"/>
    <w:rsid w:val="00240951"/>
    <w:rsid w:val="0027660B"/>
    <w:rsid w:val="002921F9"/>
    <w:rsid w:val="002D389B"/>
    <w:rsid w:val="002E55F8"/>
    <w:rsid w:val="00346A8B"/>
    <w:rsid w:val="003712C5"/>
    <w:rsid w:val="00386EC3"/>
    <w:rsid w:val="003B4629"/>
    <w:rsid w:val="003E6D97"/>
    <w:rsid w:val="00450B69"/>
    <w:rsid w:val="00452232"/>
    <w:rsid w:val="004546E5"/>
    <w:rsid w:val="004550CB"/>
    <w:rsid w:val="0046056F"/>
    <w:rsid w:val="00460DB1"/>
    <w:rsid w:val="004B3035"/>
    <w:rsid w:val="005221FD"/>
    <w:rsid w:val="0053505A"/>
    <w:rsid w:val="00575D20"/>
    <w:rsid w:val="005772AE"/>
    <w:rsid w:val="005A38F8"/>
    <w:rsid w:val="005B14FB"/>
    <w:rsid w:val="006719DF"/>
    <w:rsid w:val="00677069"/>
    <w:rsid w:val="006921FD"/>
    <w:rsid w:val="00735FE5"/>
    <w:rsid w:val="00744DD8"/>
    <w:rsid w:val="00756430"/>
    <w:rsid w:val="00767632"/>
    <w:rsid w:val="00793434"/>
    <w:rsid w:val="007A1CBB"/>
    <w:rsid w:val="007D357A"/>
    <w:rsid w:val="0084218E"/>
    <w:rsid w:val="008476F0"/>
    <w:rsid w:val="00856BB4"/>
    <w:rsid w:val="008870AF"/>
    <w:rsid w:val="008D45AB"/>
    <w:rsid w:val="008DB34E"/>
    <w:rsid w:val="00900E7F"/>
    <w:rsid w:val="00957D57"/>
    <w:rsid w:val="00960F49"/>
    <w:rsid w:val="00961A17"/>
    <w:rsid w:val="00963E81"/>
    <w:rsid w:val="0099099C"/>
    <w:rsid w:val="009D41DB"/>
    <w:rsid w:val="009E1021"/>
    <w:rsid w:val="009F13D6"/>
    <w:rsid w:val="009F7F3D"/>
    <w:rsid w:val="00A26B92"/>
    <w:rsid w:val="00A31135"/>
    <w:rsid w:val="00A47870"/>
    <w:rsid w:val="00AD675F"/>
    <w:rsid w:val="00AF3A23"/>
    <w:rsid w:val="00B84459"/>
    <w:rsid w:val="00B90EAE"/>
    <w:rsid w:val="00BA250E"/>
    <w:rsid w:val="00BB25D5"/>
    <w:rsid w:val="00BBA76F"/>
    <w:rsid w:val="00C060AD"/>
    <w:rsid w:val="00C464AB"/>
    <w:rsid w:val="00C65964"/>
    <w:rsid w:val="00C7455F"/>
    <w:rsid w:val="00C80A37"/>
    <w:rsid w:val="00C8324C"/>
    <w:rsid w:val="00CBE700"/>
    <w:rsid w:val="00D126A3"/>
    <w:rsid w:val="00D17582"/>
    <w:rsid w:val="00D60C86"/>
    <w:rsid w:val="00E079D7"/>
    <w:rsid w:val="00E103B7"/>
    <w:rsid w:val="00E23254"/>
    <w:rsid w:val="00E24F0A"/>
    <w:rsid w:val="00E32B58"/>
    <w:rsid w:val="00E662D6"/>
    <w:rsid w:val="00EB6D66"/>
    <w:rsid w:val="00EB7C0F"/>
    <w:rsid w:val="00F35C1A"/>
    <w:rsid w:val="00F7738B"/>
    <w:rsid w:val="00F808A9"/>
    <w:rsid w:val="00FD14A8"/>
    <w:rsid w:val="00FD50B4"/>
    <w:rsid w:val="00FE452E"/>
    <w:rsid w:val="00FF4CF3"/>
    <w:rsid w:val="01421FE9"/>
    <w:rsid w:val="0148EC21"/>
    <w:rsid w:val="016BF29E"/>
    <w:rsid w:val="016FDB7F"/>
    <w:rsid w:val="01874EFB"/>
    <w:rsid w:val="0194F4B0"/>
    <w:rsid w:val="019BC5AE"/>
    <w:rsid w:val="01C125E7"/>
    <w:rsid w:val="01D134FF"/>
    <w:rsid w:val="01FC08D3"/>
    <w:rsid w:val="0215F852"/>
    <w:rsid w:val="0229AF69"/>
    <w:rsid w:val="0254E370"/>
    <w:rsid w:val="0258CD62"/>
    <w:rsid w:val="025983DB"/>
    <w:rsid w:val="02824785"/>
    <w:rsid w:val="02BD733D"/>
    <w:rsid w:val="02C78A74"/>
    <w:rsid w:val="02DCA115"/>
    <w:rsid w:val="0302358D"/>
    <w:rsid w:val="0328068A"/>
    <w:rsid w:val="032B7B6D"/>
    <w:rsid w:val="033036D5"/>
    <w:rsid w:val="03441010"/>
    <w:rsid w:val="03723A05"/>
    <w:rsid w:val="037EEDFC"/>
    <w:rsid w:val="047D190D"/>
    <w:rsid w:val="04A819DB"/>
    <w:rsid w:val="04E2F6AB"/>
    <w:rsid w:val="04F7D3A6"/>
    <w:rsid w:val="04F80797"/>
    <w:rsid w:val="04FB90A1"/>
    <w:rsid w:val="051568D0"/>
    <w:rsid w:val="05260C2F"/>
    <w:rsid w:val="052A5649"/>
    <w:rsid w:val="053B793A"/>
    <w:rsid w:val="054CBF25"/>
    <w:rsid w:val="0554F7F3"/>
    <w:rsid w:val="057898C7"/>
    <w:rsid w:val="05A6D3FA"/>
    <w:rsid w:val="05AA9FE3"/>
    <w:rsid w:val="05B5ADC7"/>
    <w:rsid w:val="05CD9204"/>
    <w:rsid w:val="05CEFF75"/>
    <w:rsid w:val="0639D64F"/>
    <w:rsid w:val="063F63C1"/>
    <w:rsid w:val="0671D6E4"/>
    <w:rsid w:val="0695C991"/>
    <w:rsid w:val="06D6A8F0"/>
    <w:rsid w:val="07203528"/>
    <w:rsid w:val="072694F0"/>
    <w:rsid w:val="07292118"/>
    <w:rsid w:val="072AAD49"/>
    <w:rsid w:val="0739210F"/>
    <w:rsid w:val="073E884C"/>
    <w:rsid w:val="07AE73C6"/>
    <w:rsid w:val="07D5A6B0"/>
    <w:rsid w:val="07DF3E0B"/>
    <w:rsid w:val="07FD9603"/>
    <w:rsid w:val="08727951"/>
    <w:rsid w:val="08950390"/>
    <w:rsid w:val="08A731B5"/>
    <w:rsid w:val="08CEF715"/>
    <w:rsid w:val="08DDB08D"/>
    <w:rsid w:val="093CF503"/>
    <w:rsid w:val="094E5D1F"/>
    <w:rsid w:val="098564E9"/>
    <w:rsid w:val="0987C65C"/>
    <w:rsid w:val="098E85BA"/>
    <w:rsid w:val="09D314DC"/>
    <w:rsid w:val="09EC8E83"/>
    <w:rsid w:val="0A2B1AB7"/>
    <w:rsid w:val="0A528959"/>
    <w:rsid w:val="0A62D1D7"/>
    <w:rsid w:val="0A65B822"/>
    <w:rsid w:val="0A882C91"/>
    <w:rsid w:val="0A92D953"/>
    <w:rsid w:val="0A9EAD6E"/>
    <w:rsid w:val="0AAAAE4D"/>
    <w:rsid w:val="0ABFCA4C"/>
    <w:rsid w:val="0B42C520"/>
    <w:rsid w:val="0B688D67"/>
    <w:rsid w:val="0B8997EA"/>
    <w:rsid w:val="0B942153"/>
    <w:rsid w:val="0B98119D"/>
    <w:rsid w:val="0BC2CFD8"/>
    <w:rsid w:val="0BCB0369"/>
    <w:rsid w:val="0BE64FF0"/>
    <w:rsid w:val="0C0B5E1F"/>
    <w:rsid w:val="0C333B07"/>
    <w:rsid w:val="0C71E899"/>
    <w:rsid w:val="0C960443"/>
    <w:rsid w:val="0CDF1B3B"/>
    <w:rsid w:val="0CEF24DD"/>
    <w:rsid w:val="0CF54BAB"/>
    <w:rsid w:val="0D06CEEE"/>
    <w:rsid w:val="0D14B72A"/>
    <w:rsid w:val="0D1578F1"/>
    <w:rsid w:val="0D2CD1A5"/>
    <w:rsid w:val="0D6D3F2D"/>
    <w:rsid w:val="0D7BC4E3"/>
    <w:rsid w:val="0D9A99B6"/>
    <w:rsid w:val="0DBF7B8C"/>
    <w:rsid w:val="0DE0BECC"/>
    <w:rsid w:val="0E028F6D"/>
    <w:rsid w:val="0E3FCB20"/>
    <w:rsid w:val="0E8247D5"/>
    <w:rsid w:val="0E988C48"/>
    <w:rsid w:val="0ECB5C73"/>
    <w:rsid w:val="0F4B46C7"/>
    <w:rsid w:val="0F5B4BED"/>
    <w:rsid w:val="0F964BEF"/>
    <w:rsid w:val="0FAFBE64"/>
    <w:rsid w:val="0FC0B978"/>
    <w:rsid w:val="0FD48CD3"/>
    <w:rsid w:val="0FEC3EB4"/>
    <w:rsid w:val="100FAFC0"/>
    <w:rsid w:val="1013DDEA"/>
    <w:rsid w:val="106F1A1C"/>
    <w:rsid w:val="1090F1D7"/>
    <w:rsid w:val="10D08A1D"/>
    <w:rsid w:val="111851E8"/>
    <w:rsid w:val="115B4423"/>
    <w:rsid w:val="118C31A1"/>
    <w:rsid w:val="1198DC97"/>
    <w:rsid w:val="11BD2E27"/>
    <w:rsid w:val="11C6E3BE"/>
    <w:rsid w:val="1207FCF6"/>
    <w:rsid w:val="12100D78"/>
    <w:rsid w:val="12487923"/>
    <w:rsid w:val="12696CDA"/>
    <w:rsid w:val="126E0AD9"/>
    <w:rsid w:val="1276FCE8"/>
    <w:rsid w:val="12CC3F2B"/>
    <w:rsid w:val="12F90394"/>
    <w:rsid w:val="1313E5A8"/>
    <w:rsid w:val="132D3AB8"/>
    <w:rsid w:val="1334917C"/>
    <w:rsid w:val="135785C6"/>
    <w:rsid w:val="136BA272"/>
    <w:rsid w:val="13B3A9B8"/>
    <w:rsid w:val="13C27423"/>
    <w:rsid w:val="13ED0FD5"/>
    <w:rsid w:val="14217536"/>
    <w:rsid w:val="14386836"/>
    <w:rsid w:val="1447CC2A"/>
    <w:rsid w:val="145430F2"/>
    <w:rsid w:val="145579F8"/>
    <w:rsid w:val="145D9DA3"/>
    <w:rsid w:val="14662A86"/>
    <w:rsid w:val="14964FF5"/>
    <w:rsid w:val="149DAF6B"/>
    <w:rsid w:val="14A98F96"/>
    <w:rsid w:val="14FDF1C1"/>
    <w:rsid w:val="1506375E"/>
    <w:rsid w:val="1522BAFD"/>
    <w:rsid w:val="156F6C6F"/>
    <w:rsid w:val="15805CD1"/>
    <w:rsid w:val="158798AD"/>
    <w:rsid w:val="15A923FF"/>
    <w:rsid w:val="15A97578"/>
    <w:rsid w:val="15AD7EE2"/>
    <w:rsid w:val="15BB65C2"/>
    <w:rsid w:val="15C8D335"/>
    <w:rsid w:val="1602A2A1"/>
    <w:rsid w:val="162F5271"/>
    <w:rsid w:val="163CE689"/>
    <w:rsid w:val="16ABED5B"/>
    <w:rsid w:val="16BF6945"/>
    <w:rsid w:val="16E0FD86"/>
    <w:rsid w:val="17003ADA"/>
    <w:rsid w:val="1749E7E7"/>
    <w:rsid w:val="1752EB75"/>
    <w:rsid w:val="1760456D"/>
    <w:rsid w:val="17752A05"/>
    <w:rsid w:val="17AE8183"/>
    <w:rsid w:val="17BF8F5E"/>
    <w:rsid w:val="17C67883"/>
    <w:rsid w:val="17DA953A"/>
    <w:rsid w:val="17E18369"/>
    <w:rsid w:val="17F8633F"/>
    <w:rsid w:val="18184E58"/>
    <w:rsid w:val="18342E64"/>
    <w:rsid w:val="1843A373"/>
    <w:rsid w:val="188739ED"/>
    <w:rsid w:val="18A34B1E"/>
    <w:rsid w:val="18A65DBE"/>
    <w:rsid w:val="18D662EE"/>
    <w:rsid w:val="18E3D02E"/>
    <w:rsid w:val="191552FD"/>
    <w:rsid w:val="1930838E"/>
    <w:rsid w:val="19398F16"/>
    <w:rsid w:val="193A4E28"/>
    <w:rsid w:val="194F0D77"/>
    <w:rsid w:val="195B2D18"/>
    <w:rsid w:val="195C216A"/>
    <w:rsid w:val="196CFF28"/>
    <w:rsid w:val="19886DD3"/>
    <w:rsid w:val="199B0707"/>
    <w:rsid w:val="19A26C9E"/>
    <w:rsid w:val="19F9ED1C"/>
    <w:rsid w:val="19FDC826"/>
    <w:rsid w:val="1A5AB217"/>
    <w:rsid w:val="1A623571"/>
    <w:rsid w:val="1A7928AF"/>
    <w:rsid w:val="1A8013AD"/>
    <w:rsid w:val="1A922617"/>
    <w:rsid w:val="1AA31272"/>
    <w:rsid w:val="1AA8CC04"/>
    <w:rsid w:val="1AAA54F9"/>
    <w:rsid w:val="1AE89903"/>
    <w:rsid w:val="1AEF8A26"/>
    <w:rsid w:val="1AF6FD79"/>
    <w:rsid w:val="1B1B8949"/>
    <w:rsid w:val="1B250AEA"/>
    <w:rsid w:val="1B4C0376"/>
    <w:rsid w:val="1B62E67C"/>
    <w:rsid w:val="1B7CB45B"/>
    <w:rsid w:val="1B7F5E7E"/>
    <w:rsid w:val="1BBDC033"/>
    <w:rsid w:val="1BE01C06"/>
    <w:rsid w:val="1C039344"/>
    <w:rsid w:val="1C13AABE"/>
    <w:rsid w:val="1C3ED75C"/>
    <w:rsid w:val="1C83A6F1"/>
    <w:rsid w:val="1C92CDDA"/>
    <w:rsid w:val="1CA1FAF0"/>
    <w:rsid w:val="1CB2CEC3"/>
    <w:rsid w:val="1CC132A1"/>
    <w:rsid w:val="1CD209B2"/>
    <w:rsid w:val="1CF13CDD"/>
    <w:rsid w:val="1CF53651"/>
    <w:rsid w:val="1CFA1F7C"/>
    <w:rsid w:val="1D1268CA"/>
    <w:rsid w:val="1DA187C4"/>
    <w:rsid w:val="1DA34C86"/>
    <w:rsid w:val="1DB9C1B0"/>
    <w:rsid w:val="1DBE0B55"/>
    <w:rsid w:val="1DF496EE"/>
    <w:rsid w:val="1E0A3FA6"/>
    <w:rsid w:val="1E17603D"/>
    <w:rsid w:val="1E177F57"/>
    <w:rsid w:val="1E702F2D"/>
    <w:rsid w:val="1E8AE8D7"/>
    <w:rsid w:val="1E8C070E"/>
    <w:rsid w:val="1E999F2F"/>
    <w:rsid w:val="1EA3D2D0"/>
    <w:rsid w:val="1EAA30DC"/>
    <w:rsid w:val="1EBFBA47"/>
    <w:rsid w:val="1EEA1A11"/>
    <w:rsid w:val="1F04624B"/>
    <w:rsid w:val="1F24EF4F"/>
    <w:rsid w:val="1F381396"/>
    <w:rsid w:val="1F4394E3"/>
    <w:rsid w:val="1F6E2F0D"/>
    <w:rsid w:val="1F762C14"/>
    <w:rsid w:val="1F76781E"/>
    <w:rsid w:val="1F84D0E0"/>
    <w:rsid w:val="1FED2738"/>
    <w:rsid w:val="1FFADFA3"/>
    <w:rsid w:val="1FFCA4CA"/>
    <w:rsid w:val="1FFF7416"/>
    <w:rsid w:val="2003A647"/>
    <w:rsid w:val="2052CFA1"/>
    <w:rsid w:val="20836B30"/>
    <w:rsid w:val="2094206C"/>
    <w:rsid w:val="20A32F13"/>
    <w:rsid w:val="20B321DC"/>
    <w:rsid w:val="20CA3DE9"/>
    <w:rsid w:val="20D2244A"/>
    <w:rsid w:val="20E25A3E"/>
    <w:rsid w:val="211DAE51"/>
    <w:rsid w:val="2129D5BE"/>
    <w:rsid w:val="2154326C"/>
    <w:rsid w:val="21794DFB"/>
    <w:rsid w:val="21940393"/>
    <w:rsid w:val="21A750B8"/>
    <w:rsid w:val="21B78AF5"/>
    <w:rsid w:val="21B975CC"/>
    <w:rsid w:val="21DB7392"/>
    <w:rsid w:val="21FC9F9E"/>
    <w:rsid w:val="221ED630"/>
    <w:rsid w:val="2244F248"/>
    <w:rsid w:val="22653E84"/>
    <w:rsid w:val="226A2488"/>
    <w:rsid w:val="22C80811"/>
    <w:rsid w:val="23235717"/>
    <w:rsid w:val="233ED25B"/>
    <w:rsid w:val="23541022"/>
    <w:rsid w:val="23C8791A"/>
    <w:rsid w:val="23D57ACA"/>
    <w:rsid w:val="23F68C64"/>
    <w:rsid w:val="2401DEAB"/>
    <w:rsid w:val="2416DA4D"/>
    <w:rsid w:val="2452DFC0"/>
    <w:rsid w:val="247A9530"/>
    <w:rsid w:val="248DB140"/>
    <w:rsid w:val="24BF2778"/>
    <w:rsid w:val="24E5A471"/>
    <w:rsid w:val="24E82257"/>
    <w:rsid w:val="24E868A7"/>
    <w:rsid w:val="24F4DA74"/>
    <w:rsid w:val="24F79A68"/>
    <w:rsid w:val="24FA999A"/>
    <w:rsid w:val="251C9651"/>
    <w:rsid w:val="25A0C3BE"/>
    <w:rsid w:val="25BB6026"/>
    <w:rsid w:val="25BF79D1"/>
    <w:rsid w:val="25D81225"/>
    <w:rsid w:val="25EFB45E"/>
    <w:rsid w:val="25FF2934"/>
    <w:rsid w:val="260D9F3F"/>
    <w:rsid w:val="26313365"/>
    <w:rsid w:val="263FF284"/>
    <w:rsid w:val="265C68BC"/>
    <w:rsid w:val="2682785D"/>
    <w:rsid w:val="26891C7E"/>
    <w:rsid w:val="26B8B4AA"/>
    <w:rsid w:val="26D2F209"/>
    <w:rsid w:val="26F958D2"/>
    <w:rsid w:val="270BB2B9"/>
    <w:rsid w:val="27827910"/>
    <w:rsid w:val="27906912"/>
    <w:rsid w:val="27AB0711"/>
    <w:rsid w:val="27B9F9C1"/>
    <w:rsid w:val="27D44553"/>
    <w:rsid w:val="27E9DCAD"/>
    <w:rsid w:val="28163E5C"/>
    <w:rsid w:val="285F5D33"/>
    <w:rsid w:val="286E29E6"/>
    <w:rsid w:val="2870F247"/>
    <w:rsid w:val="2882104C"/>
    <w:rsid w:val="2891B987"/>
    <w:rsid w:val="2898B562"/>
    <w:rsid w:val="289E66BE"/>
    <w:rsid w:val="28A2D4C0"/>
    <w:rsid w:val="28D9C653"/>
    <w:rsid w:val="28DA656B"/>
    <w:rsid w:val="28F300E8"/>
    <w:rsid w:val="28F3C99A"/>
    <w:rsid w:val="29093928"/>
    <w:rsid w:val="290DBDA0"/>
    <w:rsid w:val="291941EA"/>
    <w:rsid w:val="2922ED95"/>
    <w:rsid w:val="292E836D"/>
    <w:rsid w:val="29581C31"/>
    <w:rsid w:val="29605AAB"/>
    <w:rsid w:val="298C625D"/>
    <w:rsid w:val="29D5C78D"/>
    <w:rsid w:val="29E011DE"/>
    <w:rsid w:val="29E51964"/>
    <w:rsid w:val="29F8118C"/>
    <w:rsid w:val="2A00B4EA"/>
    <w:rsid w:val="2A47325E"/>
    <w:rsid w:val="2A57F7D2"/>
    <w:rsid w:val="2A6CC548"/>
    <w:rsid w:val="2A8B4AF4"/>
    <w:rsid w:val="2A9FEB08"/>
    <w:rsid w:val="2AEE3EF1"/>
    <w:rsid w:val="2B00C455"/>
    <w:rsid w:val="2B1AD6C3"/>
    <w:rsid w:val="2B98681A"/>
    <w:rsid w:val="2BA25D8E"/>
    <w:rsid w:val="2BB3CECD"/>
    <w:rsid w:val="2BF582CD"/>
    <w:rsid w:val="2C43A0E7"/>
    <w:rsid w:val="2C4C6F13"/>
    <w:rsid w:val="2C546505"/>
    <w:rsid w:val="2C750A9E"/>
    <w:rsid w:val="2C89453B"/>
    <w:rsid w:val="2CCDE4AA"/>
    <w:rsid w:val="2D05AB7F"/>
    <w:rsid w:val="2D1AB3E3"/>
    <w:rsid w:val="2D588425"/>
    <w:rsid w:val="2E0A9EB0"/>
    <w:rsid w:val="2E1277CB"/>
    <w:rsid w:val="2E430FC6"/>
    <w:rsid w:val="2E563160"/>
    <w:rsid w:val="2E7CA491"/>
    <w:rsid w:val="2E7FC2A7"/>
    <w:rsid w:val="2F2DC4EA"/>
    <w:rsid w:val="2F2EC999"/>
    <w:rsid w:val="2F3901C2"/>
    <w:rsid w:val="2F62CFE5"/>
    <w:rsid w:val="2F819ABC"/>
    <w:rsid w:val="2FB9827D"/>
    <w:rsid w:val="2FE38643"/>
    <w:rsid w:val="2FE411E7"/>
    <w:rsid w:val="3076F787"/>
    <w:rsid w:val="307EBF63"/>
    <w:rsid w:val="308E5495"/>
    <w:rsid w:val="30ACD8C7"/>
    <w:rsid w:val="30CF0C70"/>
    <w:rsid w:val="30F4883D"/>
    <w:rsid w:val="3104D161"/>
    <w:rsid w:val="314032C9"/>
    <w:rsid w:val="31441BAA"/>
    <w:rsid w:val="314A4900"/>
    <w:rsid w:val="3150088F"/>
    <w:rsid w:val="31E245BA"/>
    <w:rsid w:val="3213E62B"/>
    <w:rsid w:val="3258383A"/>
    <w:rsid w:val="32720611"/>
    <w:rsid w:val="32FBB021"/>
    <w:rsid w:val="32FCA135"/>
    <w:rsid w:val="330111B7"/>
    <w:rsid w:val="332DD838"/>
    <w:rsid w:val="336B37CB"/>
    <w:rsid w:val="33720E99"/>
    <w:rsid w:val="3379A7F9"/>
    <w:rsid w:val="337E3E2F"/>
    <w:rsid w:val="3388BA74"/>
    <w:rsid w:val="33BEE0B2"/>
    <w:rsid w:val="33E93FFA"/>
    <w:rsid w:val="33EAE6B8"/>
    <w:rsid w:val="33F4A998"/>
    <w:rsid w:val="341091F3"/>
    <w:rsid w:val="344FDB2D"/>
    <w:rsid w:val="345EA746"/>
    <w:rsid w:val="3470C486"/>
    <w:rsid w:val="34DE38E3"/>
    <w:rsid w:val="34E0D6BC"/>
    <w:rsid w:val="35058344"/>
    <w:rsid w:val="35168AE2"/>
    <w:rsid w:val="3531A652"/>
    <w:rsid w:val="35565702"/>
    <w:rsid w:val="35EAEAC5"/>
    <w:rsid w:val="35EBAB8E"/>
    <w:rsid w:val="35FA2C4D"/>
    <w:rsid w:val="361DBA23"/>
    <w:rsid w:val="3629B1D7"/>
    <w:rsid w:val="364B438A"/>
    <w:rsid w:val="36529474"/>
    <w:rsid w:val="3695A678"/>
    <w:rsid w:val="36D54AB2"/>
    <w:rsid w:val="36D5B89F"/>
    <w:rsid w:val="36D64749"/>
    <w:rsid w:val="36EEF67B"/>
    <w:rsid w:val="36F54564"/>
    <w:rsid w:val="372A6E80"/>
    <w:rsid w:val="372F6EBE"/>
    <w:rsid w:val="37668E1B"/>
    <w:rsid w:val="377A42D9"/>
    <w:rsid w:val="37923370"/>
    <w:rsid w:val="379E2089"/>
    <w:rsid w:val="37A54505"/>
    <w:rsid w:val="37AFDB25"/>
    <w:rsid w:val="37CF2144"/>
    <w:rsid w:val="37E48C98"/>
    <w:rsid w:val="37F2289F"/>
    <w:rsid w:val="37F81334"/>
    <w:rsid w:val="37FB3142"/>
    <w:rsid w:val="3819E0AE"/>
    <w:rsid w:val="3836B410"/>
    <w:rsid w:val="383DD469"/>
    <w:rsid w:val="3868C666"/>
    <w:rsid w:val="389FCE06"/>
    <w:rsid w:val="38A9C55A"/>
    <w:rsid w:val="38AFE7C5"/>
    <w:rsid w:val="397806D6"/>
    <w:rsid w:val="397843DC"/>
    <w:rsid w:val="3983F055"/>
    <w:rsid w:val="399C02F1"/>
    <w:rsid w:val="39B6CCC5"/>
    <w:rsid w:val="39BB681F"/>
    <w:rsid w:val="39C59DC8"/>
    <w:rsid w:val="39F2B92B"/>
    <w:rsid w:val="3A1C7682"/>
    <w:rsid w:val="3A47961D"/>
    <w:rsid w:val="3A54471F"/>
    <w:rsid w:val="3A5A283C"/>
    <w:rsid w:val="3A955D71"/>
    <w:rsid w:val="3AA11B8A"/>
    <w:rsid w:val="3AADAB4B"/>
    <w:rsid w:val="3AD0DFC8"/>
    <w:rsid w:val="3ADE2489"/>
    <w:rsid w:val="3AF5439F"/>
    <w:rsid w:val="3B21CB23"/>
    <w:rsid w:val="3B32B68A"/>
    <w:rsid w:val="3B34F847"/>
    <w:rsid w:val="3B41A582"/>
    <w:rsid w:val="3B42491F"/>
    <w:rsid w:val="3B43C0E8"/>
    <w:rsid w:val="3B4D5143"/>
    <w:rsid w:val="3B6AB536"/>
    <w:rsid w:val="3B75752B"/>
    <w:rsid w:val="3B9F58FB"/>
    <w:rsid w:val="3B9FA73C"/>
    <w:rsid w:val="3BACD662"/>
    <w:rsid w:val="3BB4AFC8"/>
    <w:rsid w:val="3BBAC8BB"/>
    <w:rsid w:val="3BC9BC2F"/>
    <w:rsid w:val="3BEF110B"/>
    <w:rsid w:val="3BF825AE"/>
    <w:rsid w:val="3C613217"/>
    <w:rsid w:val="3C791601"/>
    <w:rsid w:val="3C839E28"/>
    <w:rsid w:val="3CD0805F"/>
    <w:rsid w:val="3D04E7FC"/>
    <w:rsid w:val="3D11AD1A"/>
    <w:rsid w:val="3D27C2C0"/>
    <w:rsid w:val="3D287719"/>
    <w:rsid w:val="3D35E18D"/>
    <w:rsid w:val="3D7C0503"/>
    <w:rsid w:val="3D9E473C"/>
    <w:rsid w:val="3DD659A6"/>
    <w:rsid w:val="3DDF903C"/>
    <w:rsid w:val="3DFAFE11"/>
    <w:rsid w:val="3E0B39B3"/>
    <w:rsid w:val="3E4B1143"/>
    <w:rsid w:val="3E7353B5"/>
    <w:rsid w:val="3E8ED942"/>
    <w:rsid w:val="3E90C765"/>
    <w:rsid w:val="3EDEB132"/>
    <w:rsid w:val="3EF95BFA"/>
    <w:rsid w:val="3F015CF1"/>
    <w:rsid w:val="3F02BE8B"/>
    <w:rsid w:val="3F060C82"/>
    <w:rsid w:val="3F0EF52C"/>
    <w:rsid w:val="3F1235D6"/>
    <w:rsid w:val="3F189643"/>
    <w:rsid w:val="3F2D995F"/>
    <w:rsid w:val="3F43164E"/>
    <w:rsid w:val="3F56C81E"/>
    <w:rsid w:val="3F884CFA"/>
    <w:rsid w:val="3F8B5B5D"/>
    <w:rsid w:val="3FA99CD9"/>
    <w:rsid w:val="3FAFFC5A"/>
    <w:rsid w:val="3FB2A280"/>
    <w:rsid w:val="3FC5FEE5"/>
    <w:rsid w:val="3FC81633"/>
    <w:rsid w:val="3FEE0880"/>
    <w:rsid w:val="3FF53F3A"/>
    <w:rsid w:val="3FFB8788"/>
    <w:rsid w:val="4008152F"/>
    <w:rsid w:val="40240186"/>
    <w:rsid w:val="4067ECCB"/>
    <w:rsid w:val="406C7964"/>
    <w:rsid w:val="40B1A45D"/>
    <w:rsid w:val="40E51B8D"/>
    <w:rsid w:val="40F21124"/>
    <w:rsid w:val="410C513F"/>
    <w:rsid w:val="4126835A"/>
    <w:rsid w:val="4135C771"/>
    <w:rsid w:val="41F13B63"/>
    <w:rsid w:val="4238C1F3"/>
    <w:rsid w:val="424DB0EE"/>
    <w:rsid w:val="427AC272"/>
    <w:rsid w:val="4287BE8E"/>
    <w:rsid w:val="4287E4A2"/>
    <w:rsid w:val="428E68E0"/>
    <w:rsid w:val="4292833C"/>
    <w:rsid w:val="42B04570"/>
    <w:rsid w:val="42CA302E"/>
    <w:rsid w:val="430369FC"/>
    <w:rsid w:val="430B09D1"/>
    <w:rsid w:val="43146AC2"/>
    <w:rsid w:val="43266FEC"/>
    <w:rsid w:val="433A7B0F"/>
    <w:rsid w:val="433BBC24"/>
    <w:rsid w:val="433C6D63"/>
    <w:rsid w:val="434FE857"/>
    <w:rsid w:val="436DB209"/>
    <w:rsid w:val="43717931"/>
    <w:rsid w:val="437C04B5"/>
    <w:rsid w:val="439DC063"/>
    <w:rsid w:val="43B7BDB9"/>
    <w:rsid w:val="43D5D6D5"/>
    <w:rsid w:val="43E36843"/>
    <w:rsid w:val="44027A03"/>
    <w:rsid w:val="44042CCA"/>
    <w:rsid w:val="442F1E97"/>
    <w:rsid w:val="4431BF90"/>
    <w:rsid w:val="447ACC7D"/>
    <w:rsid w:val="44DBA518"/>
    <w:rsid w:val="452E6B2D"/>
    <w:rsid w:val="4534BEE4"/>
    <w:rsid w:val="45524E36"/>
    <w:rsid w:val="4559C1EA"/>
    <w:rsid w:val="458515BF"/>
    <w:rsid w:val="4587C4D2"/>
    <w:rsid w:val="45C65E49"/>
    <w:rsid w:val="45D3E2AD"/>
    <w:rsid w:val="45F1F1C1"/>
    <w:rsid w:val="4616BCD8"/>
    <w:rsid w:val="46225135"/>
    <w:rsid w:val="462FE535"/>
    <w:rsid w:val="465467B6"/>
    <w:rsid w:val="46CA3B8E"/>
    <w:rsid w:val="46E62AF9"/>
    <w:rsid w:val="46F9100C"/>
    <w:rsid w:val="470049CC"/>
    <w:rsid w:val="4757907A"/>
    <w:rsid w:val="4775EA09"/>
    <w:rsid w:val="477B2DAF"/>
    <w:rsid w:val="4783540E"/>
    <w:rsid w:val="4796FEC4"/>
    <w:rsid w:val="479AE5A1"/>
    <w:rsid w:val="479F9531"/>
    <w:rsid w:val="47AE9B2A"/>
    <w:rsid w:val="47BD517D"/>
    <w:rsid w:val="47BD7FEE"/>
    <w:rsid w:val="47C638C7"/>
    <w:rsid w:val="47FB8077"/>
    <w:rsid w:val="480F80C9"/>
    <w:rsid w:val="4899BAB8"/>
    <w:rsid w:val="48ACDE97"/>
    <w:rsid w:val="48BFF5C9"/>
    <w:rsid w:val="48CAD47F"/>
    <w:rsid w:val="48DA35E8"/>
    <w:rsid w:val="48E419B0"/>
    <w:rsid w:val="48EDE070"/>
    <w:rsid w:val="48FBA641"/>
    <w:rsid w:val="49192C84"/>
    <w:rsid w:val="494D1241"/>
    <w:rsid w:val="49643286"/>
    <w:rsid w:val="496A401E"/>
    <w:rsid w:val="49921926"/>
    <w:rsid w:val="499DBF31"/>
    <w:rsid w:val="49A89F35"/>
    <w:rsid w:val="49C5CDE4"/>
    <w:rsid w:val="49DEC370"/>
    <w:rsid w:val="4A0B01DE"/>
    <w:rsid w:val="4A2BF95B"/>
    <w:rsid w:val="4A2EF651"/>
    <w:rsid w:val="4A361B5B"/>
    <w:rsid w:val="4ACEEE61"/>
    <w:rsid w:val="4ADCBB69"/>
    <w:rsid w:val="4B201E3F"/>
    <w:rsid w:val="4B40C6D0"/>
    <w:rsid w:val="4B4CBBD9"/>
    <w:rsid w:val="4B6C11AF"/>
    <w:rsid w:val="4B9DA208"/>
    <w:rsid w:val="4BA8EF8D"/>
    <w:rsid w:val="4BBBBECD"/>
    <w:rsid w:val="4BBC896D"/>
    <w:rsid w:val="4BC41870"/>
    <w:rsid w:val="4BE78642"/>
    <w:rsid w:val="4C325FBB"/>
    <w:rsid w:val="4C3E96BB"/>
    <w:rsid w:val="4C77FFE5"/>
    <w:rsid w:val="4C90C2A0"/>
    <w:rsid w:val="4CABB29E"/>
    <w:rsid w:val="4CD5C50C"/>
    <w:rsid w:val="4CFEE0A1"/>
    <w:rsid w:val="4D02A54E"/>
    <w:rsid w:val="4D280F43"/>
    <w:rsid w:val="4D28750C"/>
    <w:rsid w:val="4D3F9A21"/>
    <w:rsid w:val="4D4010D9"/>
    <w:rsid w:val="4D4A0B92"/>
    <w:rsid w:val="4D639A1D"/>
    <w:rsid w:val="4D7DBA07"/>
    <w:rsid w:val="4DAEC683"/>
    <w:rsid w:val="4DDBCDC0"/>
    <w:rsid w:val="4DF3E900"/>
    <w:rsid w:val="4E053EC5"/>
    <w:rsid w:val="4E1C048C"/>
    <w:rsid w:val="4E936B7B"/>
    <w:rsid w:val="4ECA22A7"/>
    <w:rsid w:val="4EE7D737"/>
    <w:rsid w:val="4F00397E"/>
    <w:rsid w:val="4F2F2128"/>
    <w:rsid w:val="4F362C8F"/>
    <w:rsid w:val="4F535B34"/>
    <w:rsid w:val="4FAE5352"/>
    <w:rsid w:val="4FFE600B"/>
    <w:rsid w:val="503E6960"/>
    <w:rsid w:val="5043AABB"/>
    <w:rsid w:val="508C259D"/>
    <w:rsid w:val="5098DCFC"/>
    <w:rsid w:val="50A38D32"/>
    <w:rsid w:val="50D639B9"/>
    <w:rsid w:val="51272A5A"/>
    <w:rsid w:val="5138DF53"/>
    <w:rsid w:val="5147A9A9"/>
    <w:rsid w:val="514C7C7B"/>
    <w:rsid w:val="5154C791"/>
    <w:rsid w:val="5174F9BD"/>
    <w:rsid w:val="51956018"/>
    <w:rsid w:val="51A67CB2"/>
    <w:rsid w:val="51B8FCCF"/>
    <w:rsid w:val="51C7FE0B"/>
    <w:rsid w:val="51E2676C"/>
    <w:rsid w:val="520FAA6E"/>
    <w:rsid w:val="52119E80"/>
    <w:rsid w:val="52130B44"/>
    <w:rsid w:val="52154FB6"/>
    <w:rsid w:val="5216FEAB"/>
    <w:rsid w:val="5258599E"/>
    <w:rsid w:val="52588EE9"/>
    <w:rsid w:val="52B4C5D5"/>
    <w:rsid w:val="52BD070C"/>
    <w:rsid w:val="52C7F574"/>
    <w:rsid w:val="52CFAA48"/>
    <w:rsid w:val="52D9CF0A"/>
    <w:rsid w:val="52DF8F8D"/>
    <w:rsid w:val="52E75BF1"/>
    <w:rsid w:val="52E864BB"/>
    <w:rsid w:val="52F1B09E"/>
    <w:rsid w:val="5311C7C1"/>
    <w:rsid w:val="53205F58"/>
    <w:rsid w:val="532BA3E5"/>
    <w:rsid w:val="534E093C"/>
    <w:rsid w:val="53574288"/>
    <w:rsid w:val="53631848"/>
    <w:rsid w:val="53F0F059"/>
    <w:rsid w:val="540C9374"/>
    <w:rsid w:val="54413A0F"/>
    <w:rsid w:val="5449EC3E"/>
    <w:rsid w:val="545DB6E2"/>
    <w:rsid w:val="546A2517"/>
    <w:rsid w:val="5493BAE5"/>
    <w:rsid w:val="54983777"/>
    <w:rsid w:val="549C376D"/>
    <w:rsid w:val="54AC9A7F"/>
    <w:rsid w:val="54B555F6"/>
    <w:rsid w:val="54CA3C05"/>
    <w:rsid w:val="54FD19A7"/>
    <w:rsid w:val="550EC486"/>
    <w:rsid w:val="551A8F4A"/>
    <w:rsid w:val="553E2AD3"/>
    <w:rsid w:val="557018DA"/>
    <w:rsid w:val="5574CA83"/>
    <w:rsid w:val="55751D9A"/>
    <w:rsid w:val="558CC0BA"/>
    <w:rsid w:val="55948F3C"/>
    <w:rsid w:val="559E252D"/>
    <w:rsid w:val="55A4D69B"/>
    <w:rsid w:val="55AFED67"/>
    <w:rsid w:val="55B20E36"/>
    <w:rsid w:val="55B570F7"/>
    <w:rsid w:val="56041B31"/>
    <w:rsid w:val="5622D4DB"/>
    <w:rsid w:val="56369BBB"/>
    <w:rsid w:val="565FC228"/>
    <w:rsid w:val="56712880"/>
    <w:rsid w:val="5676081C"/>
    <w:rsid w:val="568D9943"/>
    <w:rsid w:val="569B525F"/>
    <w:rsid w:val="56A4FB66"/>
    <w:rsid w:val="56D0FB58"/>
    <w:rsid w:val="56DCCD4B"/>
    <w:rsid w:val="56F65660"/>
    <w:rsid w:val="5712A264"/>
    <w:rsid w:val="5740A6FC"/>
    <w:rsid w:val="57474C42"/>
    <w:rsid w:val="576A85C5"/>
    <w:rsid w:val="57C36A59"/>
    <w:rsid w:val="57D086B7"/>
    <w:rsid w:val="57EC648B"/>
    <w:rsid w:val="581168F9"/>
    <w:rsid w:val="5848F7C1"/>
    <w:rsid w:val="584B9EE9"/>
    <w:rsid w:val="58BDCF63"/>
    <w:rsid w:val="58FB7D65"/>
    <w:rsid w:val="59200DB8"/>
    <w:rsid w:val="593D963A"/>
    <w:rsid w:val="595A759D"/>
    <w:rsid w:val="595EEAA6"/>
    <w:rsid w:val="59AD4B9A"/>
    <w:rsid w:val="59D816AA"/>
    <w:rsid w:val="59F7C499"/>
    <w:rsid w:val="5A1E9557"/>
    <w:rsid w:val="5A58BD6A"/>
    <w:rsid w:val="5A6A3415"/>
    <w:rsid w:val="5A6DF516"/>
    <w:rsid w:val="5A7D4217"/>
    <w:rsid w:val="5A839698"/>
    <w:rsid w:val="5A8D1014"/>
    <w:rsid w:val="5AC03E3E"/>
    <w:rsid w:val="5AD92AF1"/>
    <w:rsid w:val="5AD9669B"/>
    <w:rsid w:val="5AF19B9F"/>
    <w:rsid w:val="5AF645FE"/>
    <w:rsid w:val="5AFD3D6E"/>
    <w:rsid w:val="5B631D6C"/>
    <w:rsid w:val="5B89B1CA"/>
    <w:rsid w:val="5B8D113A"/>
    <w:rsid w:val="5B94693A"/>
    <w:rsid w:val="5BB40131"/>
    <w:rsid w:val="5BBD0FBE"/>
    <w:rsid w:val="5BC4F5E2"/>
    <w:rsid w:val="5BC7A063"/>
    <w:rsid w:val="5BD1315A"/>
    <w:rsid w:val="5BFF3BE4"/>
    <w:rsid w:val="5C2D488C"/>
    <w:rsid w:val="5C3ACEB8"/>
    <w:rsid w:val="5C5B32DC"/>
    <w:rsid w:val="5C7C3ABA"/>
    <w:rsid w:val="5C8C6CF7"/>
    <w:rsid w:val="5CAF4D01"/>
    <w:rsid w:val="5CBA5F1F"/>
    <w:rsid w:val="5CC113E3"/>
    <w:rsid w:val="5CC4794F"/>
    <w:rsid w:val="5D00832A"/>
    <w:rsid w:val="5D3283E6"/>
    <w:rsid w:val="5D3DB901"/>
    <w:rsid w:val="5D40A14D"/>
    <w:rsid w:val="5D4F9AA4"/>
    <w:rsid w:val="5D8548DE"/>
    <w:rsid w:val="5DDDF9D4"/>
    <w:rsid w:val="5DF09DBA"/>
    <w:rsid w:val="5E283D58"/>
    <w:rsid w:val="5E44FBA0"/>
    <w:rsid w:val="5E916418"/>
    <w:rsid w:val="5ECEFE2B"/>
    <w:rsid w:val="5EE36E47"/>
    <w:rsid w:val="5EF86FC1"/>
    <w:rsid w:val="5EF9A22B"/>
    <w:rsid w:val="5F0BFC9F"/>
    <w:rsid w:val="5F10E035"/>
    <w:rsid w:val="5F30E0B9"/>
    <w:rsid w:val="5F367283"/>
    <w:rsid w:val="5F4B935F"/>
    <w:rsid w:val="5F53A770"/>
    <w:rsid w:val="5F545611"/>
    <w:rsid w:val="5F928E0E"/>
    <w:rsid w:val="5F99A7C2"/>
    <w:rsid w:val="5FCC1D65"/>
    <w:rsid w:val="600A7DCF"/>
    <w:rsid w:val="600CDE7B"/>
    <w:rsid w:val="600D824E"/>
    <w:rsid w:val="600F25E8"/>
    <w:rsid w:val="60221D55"/>
    <w:rsid w:val="603A8597"/>
    <w:rsid w:val="6047E371"/>
    <w:rsid w:val="606586A2"/>
    <w:rsid w:val="6083B437"/>
    <w:rsid w:val="609E4348"/>
    <w:rsid w:val="60B83A0F"/>
    <w:rsid w:val="60FC27A5"/>
    <w:rsid w:val="61093A9E"/>
    <w:rsid w:val="614389AC"/>
    <w:rsid w:val="61A5FD33"/>
    <w:rsid w:val="61BE8D40"/>
    <w:rsid w:val="61E58D9E"/>
    <w:rsid w:val="6220CCE4"/>
    <w:rsid w:val="6227FF9D"/>
    <w:rsid w:val="6248721A"/>
    <w:rsid w:val="6254F223"/>
    <w:rsid w:val="625DB474"/>
    <w:rsid w:val="62AABE63"/>
    <w:rsid w:val="62DC9806"/>
    <w:rsid w:val="62FDD098"/>
    <w:rsid w:val="634587B1"/>
    <w:rsid w:val="6362783C"/>
    <w:rsid w:val="63CC40AC"/>
    <w:rsid w:val="63E9498B"/>
    <w:rsid w:val="640451DC"/>
    <w:rsid w:val="640C29F8"/>
    <w:rsid w:val="6435C4F0"/>
    <w:rsid w:val="643C1957"/>
    <w:rsid w:val="6441C252"/>
    <w:rsid w:val="6466DA5E"/>
    <w:rsid w:val="64868E64"/>
    <w:rsid w:val="64AAFC50"/>
    <w:rsid w:val="64F679B6"/>
    <w:rsid w:val="650D697E"/>
    <w:rsid w:val="6523421A"/>
    <w:rsid w:val="6538A09A"/>
    <w:rsid w:val="654ED6F3"/>
    <w:rsid w:val="659C9A0D"/>
    <w:rsid w:val="6623000F"/>
    <w:rsid w:val="6624C99B"/>
    <w:rsid w:val="66350379"/>
    <w:rsid w:val="66626758"/>
    <w:rsid w:val="6669F941"/>
    <w:rsid w:val="66A18508"/>
    <w:rsid w:val="66D84612"/>
    <w:rsid w:val="66FC8ADB"/>
    <w:rsid w:val="67112803"/>
    <w:rsid w:val="6719ADCD"/>
    <w:rsid w:val="67399724"/>
    <w:rsid w:val="6764CE25"/>
    <w:rsid w:val="67833410"/>
    <w:rsid w:val="679330A0"/>
    <w:rsid w:val="67A05781"/>
    <w:rsid w:val="67C29B59"/>
    <w:rsid w:val="67C767D5"/>
    <w:rsid w:val="67CD6146"/>
    <w:rsid w:val="67FB3AC3"/>
    <w:rsid w:val="67FC7475"/>
    <w:rsid w:val="68242921"/>
    <w:rsid w:val="682D33E9"/>
    <w:rsid w:val="68302325"/>
    <w:rsid w:val="6830E175"/>
    <w:rsid w:val="68342B23"/>
    <w:rsid w:val="688097A5"/>
    <w:rsid w:val="68CB24AA"/>
    <w:rsid w:val="68EEB894"/>
    <w:rsid w:val="69045D2C"/>
    <w:rsid w:val="690E6906"/>
    <w:rsid w:val="691F0471"/>
    <w:rsid w:val="69373E18"/>
    <w:rsid w:val="693D41F6"/>
    <w:rsid w:val="693E1D12"/>
    <w:rsid w:val="6986A432"/>
    <w:rsid w:val="698EF2CC"/>
    <w:rsid w:val="699D42D8"/>
    <w:rsid w:val="69CBADCD"/>
    <w:rsid w:val="69E36941"/>
    <w:rsid w:val="69F3D030"/>
    <w:rsid w:val="69F695CE"/>
    <w:rsid w:val="6A2F72D1"/>
    <w:rsid w:val="6A4CF191"/>
    <w:rsid w:val="6A4FC2F5"/>
    <w:rsid w:val="6A8E6B88"/>
    <w:rsid w:val="6ABEBC05"/>
    <w:rsid w:val="6B2AAD98"/>
    <w:rsid w:val="6B4902B7"/>
    <w:rsid w:val="6B7EC3BC"/>
    <w:rsid w:val="6B915049"/>
    <w:rsid w:val="6B9CC838"/>
    <w:rsid w:val="6BC8305F"/>
    <w:rsid w:val="6BE7D8C7"/>
    <w:rsid w:val="6BFD6956"/>
    <w:rsid w:val="6C2477F3"/>
    <w:rsid w:val="6C57AF68"/>
    <w:rsid w:val="6C8A87A4"/>
    <w:rsid w:val="6CB40018"/>
    <w:rsid w:val="6D199969"/>
    <w:rsid w:val="6D309A55"/>
    <w:rsid w:val="6D4DCE2A"/>
    <w:rsid w:val="6D53BF5F"/>
    <w:rsid w:val="6D6C1337"/>
    <w:rsid w:val="6D773033"/>
    <w:rsid w:val="6DAE76D5"/>
    <w:rsid w:val="6DB3EBBF"/>
    <w:rsid w:val="6DBE9A51"/>
    <w:rsid w:val="6E1C6B88"/>
    <w:rsid w:val="6E296C05"/>
    <w:rsid w:val="6E2D4886"/>
    <w:rsid w:val="6E347DD5"/>
    <w:rsid w:val="6E520F09"/>
    <w:rsid w:val="6E96DA43"/>
    <w:rsid w:val="6E9D941B"/>
    <w:rsid w:val="6EC50571"/>
    <w:rsid w:val="6EDFEB37"/>
    <w:rsid w:val="6EFDFD78"/>
    <w:rsid w:val="6F27C71E"/>
    <w:rsid w:val="6F2BE03B"/>
    <w:rsid w:val="6F3A33C1"/>
    <w:rsid w:val="6F44D047"/>
    <w:rsid w:val="6F51D7DB"/>
    <w:rsid w:val="6F665082"/>
    <w:rsid w:val="6F85B553"/>
    <w:rsid w:val="6F88E7C0"/>
    <w:rsid w:val="6F92AADE"/>
    <w:rsid w:val="6FCBCF67"/>
    <w:rsid w:val="7000AF0F"/>
    <w:rsid w:val="70014C16"/>
    <w:rsid w:val="70148664"/>
    <w:rsid w:val="7040430F"/>
    <w:rsid w:val="704D56C6"/>
    <w:rsid w:val="7078E1F0"/>
    <w:rsid w:val="707C4652"/>
    <w:rsid w:val="7099421B"/>
    <w:rsid w:val="709DAEE9"/>
    <w:rsid w:val="70C14BEB"/>
    <w:rsid w:val="70C401BE"/>
    <w:rsid w:val="70D16C4F"/>
    <w:rsid w:val="70E6159E"/>
    <w:rsid w:val="70EA46A1"/>
    <w:rsid w:val="70FF1C2E"/>
    <w:rsid w:val="71053D1F"/>
    <w:rsid w:val="714E0051"/>
    <w:rsid w:val="716137E6"/>
    <w:rsid w:val="71689A50"/>
    <w:rsid w:val="71BA1FD5"/>
    <w:rsid w:val="71C0554C"/>
    <w:rsid w:val="71CEF6F4"/>
    <w:rsid w:val="7271D483"/>
    <w:rsid w:val="72BC82E7"/>
    <w:rsid w:val="72C9C7DF"/>
    <w:rsid w:val="72CF5E06"/>
    <w:rsid w:val="7399CBA6"/>
    <w:rsid w:val="73D7E72F"/>
    <w:rsid w:val="73ECF019"/>
    <w:rsid w:val="73F090C7"/>
    <w:rsid w:val="73F5134B"/>
    <w:rsid w:val="73F718FF"/>
    <w:rsid w:val="73FD9AF4"/>
    <w:rsid w:val="745242EF"/>
    <w:rsid w:val="74535E85"/>
    <w:rsid w:val="74791DDD"/>
    <w:rsid w:val="7479678A"/>
    <w:rsid w:val="749747B8"/>
    <w:rsid w:val="749C465C"/>
    <w:rsid w:val="74B01BB3"/>
    <w:rsid w:val="74BEB27E"/>
    <w:rsid w:val="74D4A04E"/>
    <w:rsid w:val="74EFE4FD"/>
    <w:rsid w:val="75445AC8"/>
    <w:rsid w:val="755FD4BD"/>
    <w:rsid w:val="75A980C2"/>
    <w:rsid w:val="75B795C0"/>
    <w:rsid w:val="75C1195F"/>
    <w:rsid w:val="75D2F1E6"/>
    <w:rsid w:val="761DA641"/>
    <w:rsid w:val="763E63AE"/>
    <w:rsid w:val="76535EA7"/>
    <w:rsid w:val="76627173"/>
    <w:rsid w:val="7663779D"/>
    <w:rsid w:val="76639C3D"/>
    <w:rsid w:val="7669A4A7"/>
    <w:rsid w:val="7678F2C3"/>
    <w:rsid w:val="767EB564"/>
    <w:rsid w:val="76C30D0B"/>
    <w:rsid w:val="76EB29E0"/>
    <w:rsid w:val="771A7C51"/>
    <w:rsid w:val="7730D255"/>
    <w:rsid w:val="775F8284"/>
    <w:rsid w:val="776F80A1"/>
    <w:rsid w:val="777F179B"/>
    <w:rsid w:val="777F7851"/>
    <w:rsid w:val="77BDAA2C"/>
    <w:rsid w:val="78064093"/>
    <w:rsid w:val="784B54F4"/>
    <w:rsid w:val="785DDEA7"/>
    <w:rsid w:val="78664051"/>
    <w:rsid w:val="787A705D"/>
    <w:rsid w:val="787B096A"/>
    <w:rsid w:val="7891100B"/>
    <w:rsid w:val="789C47BB"/>
    <w:rsid w:val="79032F4B"/>
    <w:rsid w:val="7944A17C"/>
    <w:rsid w:val="79452098"/>
    <w:rsid w:val="794AA00C"/>
    <w:rsid w:val="7964AC2A"/>
    <w:rsid w:val="7969DDCE"/>
    <w:rsid w:val="79784D2E"/>
    <w:rsid w:val="79834299"/>
    <w:rsid w:val="79FEA2A9"/>
    <w:rsid w:val="7A90895A"/>
    <w:rsid w:val="7A9EFFAC"/>
    <w:rsid w:val="7AB4DF52"/>
    <w:rsid w:val="7B42A1C9"/>
    <w:rsid w:val="7B46CDA7"/>
    <w:rsid w:val="7B55042B"/>
    <w:rsid w:val="7B7B2636"/>
    <w:rsid w:val="7B7B45E1"/>
    <w:rsid w:val="7B80A37F"/>
    <w:rsid w:val="7BC9CFDA"/>
    <w:rsid w:val="7BCCA7F1"/>
    <w:rsid w:val="7BE8364B"/>
    <w:rsid w:val="7BE9F580"/>
    <w:rsid w:val="7C012044"/>
    <w:rsid w:val="7C1B12FD"/>
    <w:rsid w:val="7C3F9753"/>
    <w:rsid w:val="7C640D82"/>
    <w:rsid w:val="7C98817A"/>
    <w:rsid w:val="7C9DBD06"/>
    <w:rsid w:val="7CC73249"/>
    <w:rsid w:val="7CD03B0B"/>
    <w:rsid w:val="7D061E0E"/>
    <w:rsid w:val="7D197715"/>
    <w:rsid w:val="7D6EEAE2"/>
    <w:rsid w:val="7D78DE87"/>
    <w:rsid w:val="7D954183"/>
    <w:rsid w:val="7DC2673C"/>
    <w:rsid w:val="7DCB5E18"/>
    <w:rsid w:val="7E01D599"/>
    <w:rsid w:val="7E11CA6A"/>
    <w:rsid w:val="7E2CD6ED"/>
    <w:rsid w:val="7E49FEF0"/>
    <w:rsid w:val="7E722C21"/>
    <w:rsid w:val="7E8CBB7C"/>
    <w:rsid w:val="7E9AA5B3"/>
    <w:rsid w:val="7EA1CC26"/>
    <w:rsid w:val="7EB0B0B4"/>
    <w:rsid w:val="7EF34C1E"/>
    <w:rsid w:val="7EFA16C5"/>
    <w:rsid w:val="7EFBFA4A"/>
    <w:rsid w:val="7F105B6B"/>
    <w:rsid w:val="7F17AE7C"/>
    <w:rsid w:val="7F1A4482"/>
    <w:rsid w:val="7F38C106"/>
    <w:rsid w:val="7F4ABB4A"/>
    <w:rsid w:val="7F88ACFC"/>
    <w:rsid w:val="7FAA93E4"/>
    <w:rsid w:val="7FCA9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0C724"/>
  <w15:docId w15:val="{03F37BED-49A2-1845-95B8-555BF51E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D8"/>
    <w:rPr>
      <w:rFonts w:ascii="Century Schoolbook" w:eastAsia="Times New Roman" w:hAnsi="Century Schoolbook" w:cs="Times New Roman"/>
    </w:rPr>
  </w:style>
  <w:style w:type="paragraph" w:styleId="Heading1">
    <w:name w:val="heading 1"/>
    <w:basedOn w:val="Normal"/>
    <w:uiPriority w:val="9"/>
    <w:qFormat/>
    <w:rsid w:val="00575D20"/>
    <w:pPr>
      <w:ind w:left="140"/>
      <w:outlineLvl w:val="0"/>
    </w:pPr>
    <w:rPr>
      <w:b/>
      <w:bCs/>
      <w:sz w:val="24"/>
      <w:szCs w:val="24"/>
      <w:u w:color="000000"/>
    </w:rPr>
  </w:style>
  <w:style w:type="paragraph" w:styleId="Heading2">
    <w:name w:val="heading 2"/>
    <w:basedOn w:val="Normal"/>
    <w:next w:val="Normal"/>
    <w:link w:val="Heading2Char"/>
    <w:uiPriority w:val="9"/>
    <w:unhideWhenUsed/>
    <w:qFormat/>
    <w:rsid w:val="00EB7C0F"/>
    <w:pPr>
      <w:keepNext/>
      <w:keepLines/>
      <w:spacing w:before="240"/>
      <w:outlineLvl w:val="1"/>
    </w:pPr>
    <w:rPr>
      <w:rFonts w:ascii="Avenir Next LT Pro Demi" w:eastAsiaTheme="majorEastAsia" w:hAnsi="Avenir Next LT Pro Demi" w:cs="Times New Roman (Headings CS)"/>
      <w:b/>
      <w:caps/>
      <w:color w:val="632423" w:themeColor="accent2" w:themeShade="80"/>
      <w:sz w:val="28"/>
      <w:szCs w:val="26"/>
    </w:rPr>
  </w:style>
  <w:style w:type="paragraph" w:styleId="Heading3">
    <w:name w:val="heading 3"/>
    <w:basedOn w:val="Normal"/>
    <w:next w:val="Normal"/>
    <w:link w:val="Heading3Char"/>
    <w:uiPriority w:val="9"/>
    <w:unhideWhenUsed/>
    <w:qFormat/>
    <w:rsid w:val="00EB7C0F"/>
    <w:pPr>
      <w:keepNext/>
      <w:keepLines/>
      <w:spacing w:before="240" w:after="40"/>
      <w:outlineLvl w:val="2"/>
    </w:pPr>
    <w:rPr>
      <w:rFonts w:asciiTheme="majorHAnsi" w:eastAsiaTheme="majorEastAsia" w:hAnsiTheme="majorHAnsi" w:cstheme="majorBidi"/>
      <w:b/>
      <w:color w:val="000000" w:themeColor="text1"/>
      <w:sz w:val="24"/>
      <w:szCs w:val="24"/>
    </w:rPr>
  </w:style>
  <w:style w:type="paragraph" w:styleId="Heading4">
    <w:name w:val="heading 4"/>
    <w:basedOn w:val="Normal"/>
    <w:next w:val="Normal"/>
    <w:link w:val="Heading4Char"/>
    <w:uiPriority w:val="9"/>
    <w:unhideWhenUsed/>
    <w:qFormat/>
    <w:rsid w:val="00575D20"/>
    <w:pPr>
      <w:keepNext/>
      <w:keepLines/>
      <w:spacing w:before="40" w:after="40"/>
      <w:outlineLvl w:val="3"/>
    </w:pPr>
    <w:rPr>
      <w:rFonts w:ascii="Avenir" w:eastAsiaTheme="majorEastAsia" w:hAnsi="Avenir" w:cstheme="majorBidi"/>
      <w:i/>
      <w:iCs/>
      <w:color w:val="632423" w:themeColor="accent2" w:themeShade="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6056F"/>
    <w:pPr>
      <w:spacing w:before="120" w:after="160"/>
    </w:pPr>
    <w:rPr>
      <w:sz w:val="20"/>
      <w:szCs w:val="24"/>
    </w:rPr>
  </w:style>
  <w:style w:type="paragraph" w:styleId="ListParagraph">
    <w:name w:val="List Paragraph"/>
    <w:basedOn w:val="Normal"/>
    <w:uiPriority w:val="34"/>
    <w:qFormat/>
    <w:pPr>
      <w:ind w:left="12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D14A8"/>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EB7C0F"/>
    <w:rPr>
      <w:rFonts w:ascii="Avenir Next LT Pro Demi" w:eastAsiaTheme="majorEastAsia" w:hAnsi="Avenir Next LT Pro Demi" w:cs="Times New Roman (Headings CS)"/>
      <w:b/>
      <w:caps/>
      <w:color w:val="632423" w:themeColor="accent2" w:themeShade="80"/>
      <w:sz w:val="28"/>
      <w:szCs w:val="26"/>
    </w:rPr>
  </w:style>
  <w:style w:type="character" w:customStyle="1" w:styleId="Heading3Char">
    <w:name w:val="Heading 3 Char"/>
    <w:basedOn w:val="DefaultParagraphFont"/>
    <w:link w:val="Heading3"/>
    <w:uiPriority w:val="9"/>
    <w:rsid w:val="00EB7C0F"/>
    <w:rPr>
      <w:rFonts w:asciiTheme="majorHAnsi" w:eastAsiaTheme="majorEastAsia" w:hAnsiTheme="majorHAnsi" w:cstheme="majorBidi"/>
      <w:b/>
      <w:color w:val="000000" w:themeColor="text1"/>
      <w:sz w:val="24"/>
      <w:szCs w:val="24"/>
    </w:rPr>
  </w:style>
  <w:style w:type="paragraph" w:customStyle="1" w:styleId="Style1">
    <w:name w:val="Style1"/>
    <w:basedOn w:val="Heading4"/>
    <w:qFormat/>
    <w:rsid w:val="003712C5"/>
    <w:pPr>
      <w:spacing w:after="120"/>
    </w:pPr>
    <w:rPr>
      <w:b/>
    </w:rPr>
  </w:style>
  <w:style w:type="paragraph" w:styleId="Footer">
    <w:name w:val="footer"/>
    <w:basedOn w:val="Normal"/>
    <w:link w:val="FooterChar"/>
    <w:uiPriority w:val="99"/>
    <w:unhideWhenUsed/>
    <w:rsid w:val="00C80A37"/>
    <w:pPr>
      <w:tabs>
        <w:tab w:val="center" w:pos="4680"/>
        <w:tab w:val="right" w:pos="9360"/>
      </w:tabs>
    </w:pPr>
  </w:style>
  <w:style w:type="character" w:customStyle="1" w:styleId="Heading4Char">
    <w:name w:val="Heading 4 Char"/>
    <w:basedOn w:val="DefaultParagraphFont"/>
    <w:link w:val="Heading4"/>
    <w:uiPriority w:val="9"/>
    <w:rsid w:val="00575D20"/>
    <w:rPr>
      <w:rFonts w:ascii="Avenir" w:eastAsiaTheme="majorEastAsia" w:hAnsi="Avenir" w:cstheme="majorBidi"/>
      <w:i/>
      <w:iCs/>
      <w:color w:val="632423" w:themeColor="accent2" w:themeShade="80"/>
      <w:sz w:val="20"/>
    </w:rPr>
  </w:style>
  <w:style w:type="character" w:customStyle="1" w:styleId="FooterChar">
    <w:name w:val="Footer Char"/>
    <w:basedOn w:val="DefaultParagraphFont"/>
    <w:link w:val="Footer"/>
    <w:uiPriority w:val="99"/>
    <w:rsid w:val="00C80A37"/>
    <w:rPr>
      <w:rFonts w:ascii="Century Schoolbook" w:eastAsia="Times New Roman" w:hAnsi="Century Schoolbook" w:cs="Times New Roman"/>
    </w:rPr>
  </w:style>
  <w:style w:type="paragraph" w:styleId="Subtitle">
    <w:name w:val="Subtitle"/>
    <w:basedOn w:val="Normal"/>
    <w:next w:val="Normal"/>
    <w:link w:val="SubtitleChar"/>
    <w:uiPriority w:val="11"/>
    <w:qFormat/>
    <w:rsid w:val="00460DB1"/>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460DB1"/>
    <w:rPr>
      <w:rFonts w:ascii="Century Schoolbook" w:eastAsiaTheme="minorEastAsia" w:hAnsi="Century Schoolbook"/>
      <w:color w:val="5A5A5A" w:themeColor="text1" w:themeTint="A5"/>
      <w:spacing w:val="15"/>
    </w:rPr>
  </w:style>
  <w:style w:type="paragraph" w:styleId="TOC1">
    <w:name w:val="toc 1"/>
    <w:basedOn w:val="Normal"/>
    <w:next w:val="Normal"/>
    <w:autoRedefine/>
    <w:uiPriority w:val="39"/>
    <w:unhideWhenUsed/>
    <w:rsid w:val="00677069"/>
    <w:pPr>
      <w:spacing w:after="80"/>
    </w:pPr>
    <w:rPr>
      <w:sz w:val="20"/>
    </w:rPr>
  </w:style>
  <w:style w:type="paragraph" w:styleId="TOC2">
    <w:name w:val="toc 2"/>
    <w:basedOn w:val="Normal"/>
    <w:next w:val="Normal"/>
    <w:autoRedefine/>
    <w:uiPriority w:val="39"/>
    <w:unhideWhenUsed/>
    <w:rsid w:val="00677069"/>
    <w:pPr>
      <w:spacing w:after="80"/>
      <w:ind w:left="216"/>
    </w:pPr>
    <w:rPr>
      <w:sz w:val="20"/>
    </w:rPr>
  </w:style>
  <w:style w:type="paragraph" w:styleId="TOC3">
    <w:name w:val="toc 3"/>
    <w:basedOn w:val="Normal"/>
    <w:next w:val="Normal"/>
    <w:autoRedefine/>
    <w:uiPriority w:val="39"/>
    <w:unhideWhenUsed/>
    <w:rsid w:val="00460DB1"/>
    <w:pPr>
      <w:spacing w:after="80"/>
      <w:ind w:left="446"/>
    </w:pPr>
    <w:rPr>
      <w:sz w:val="18"/>
    </w:rPr>
  </w:style>
  <w:style w:type="paragraph" w:styleId="Title">
    <w:name w:val="Title"/>
    <w:basedOn w:val="Normal"/>
    <w:next w:val="Normal"/>
    <w:link w:val="TitleChar"/>
    <w:uiPriority w:val="10"/>
    <w:qFormat/>
    <w:rsid w:val="00E23254"/>
    <w:pPr>
      <w:contextualSpacing/>
    </w:pPr>
    <w:rPr>
      <w:rFonts w:eastAsiaTheme="majorEastAsia" w:cstheme="majorBidi"/>
      <w:b/>
      <w:spacing w:val="-10"/>
      <w:kern w:val="28"/>
      <w:sz w:val="56"/>
      <w:szCs w:val="56"/>
    </w:rPr>
  </w:style>
  <w:style w:type="paragraph" w:styleId="TOC4">
    <w:name w:val="toc 4"/>
    <w:basedOn w:val="Normal"/>
    <w:next w:val="Normal"/>
    <w:autoRedefine/>
    <w:uiPriority w:val="39"/>
    <w:unhideWhenUsed/>
    <w:rsid w:val="00460DB1"/>
    <w:pPr>
      <w:spacing w:after="100"/>
      <w:ind w:left="660"/>
    </w:pPr>
    <w:rPr>
      <w:i/>
      <w:sz w:val="18"/>
    </w:rPr>
  </w:style>
  <w:style w:type="character" w:customStyle="1" w:styleId="TitleChar">
    <w:name w:val="Title Char"/>
    <w:basedOn w:val="DefaultParagraphFont"/>
    <w:link w:val="Title"/>
    <w:uiPriority w:val="10"/>
    <w:rsid w:val="00E23254"/>
    <w:rPr>
      <w:rFonts w:ascii="Century Schoolbook" w:eastAsiaTheme="majorEastAsia" w:hAnsi="Century Schoolbook" w:cstheme="majorBidi"/>
      <w:b/>
      <w:spacing w:val="-10"/>
      <w:kern w:val="28"/>
      <w:sz w:val="56"/>
      <w:szCs w:val="56"/>
    </w:rPr>
  </w:style>
  <w:style w:type="paragraph" w:styleId="CommentSubject">
    <w:name w:val="annotation subject"/>
    <w:basedOn w:val="CommentText"/>
    <w:next w:val="CommentText"/>
    <w:link w:val="CommentSubjectChar"/>
    <w:uiPriority w:val="99"/>
    <w:semiHidden/>
    <w:unhideWhenUsed/>
    <w:rsid w:val="00F808A9"/>
    <w:rPr>
      <w:b/>
      <w:bCs/>
    </w:rPr>
  </w:style>
  <w:style w:type="character" w:customStyle="1" w:styleId="CommentSubjectChar">
    <w:name w:val="Comment Subject Char"/>
    <w:basedOn w:val="CommentTextChar"/>
    <w:link w:val="CommentSubject"/>
    <w:uiPriority w:val="99"/>
    <w:semiHidden/>
    <w:rsid w:val="00F808A9"/>
    <w:rPr>
      <w:rFonts w:ascii="Century Schoolbook" w:eastAsia="Times New Roman" w:hAnsi="Century Schoolbook" w:cs="Times New Roman"/>
      <w:b/>
      <w:bCs/>
      <w:sz w:val="20"/>
      <w:szCs w:val="20"/>
    </w:rPr>
  </w:style>
  <w:style w:type="paragraph" w:styleId="BalloonText">
    <w:name w:val="Balloon Text"/>
    <w:basedOn w:val="Normal"/>
    <w:link w:val="BalloonTextChar"/>
    <w:uiPriority w:val="99"/>
    <w:semiHidden/>
    <w:unhideWhenUsed/>
    <w:rsid w:val="00F808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8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673334">
      <w:bodyDiv w:val="1"/>
      <w:marLeft w:val="0"/>
      <w:marRight w:val="0"/>
      <w:marTop w:val="0"/>
      <w:marBottom w:val="0"/>
      <w:divBdr>
        <w:top w:val="none" w:sz="0" w:space="0" w:color="auto"/>
        <w:left w:val="none" w:sz="0" w:space="0" w:color="auto"/>
        <w:bottom w:val="none" w:sz="0" w:space="0" w:color="auto"/>
        <w:right w:val="none" w:sz="0" w:space="0" w:color="auto"/>
      </w:divBdr>
    </w:div>
    <w:div w:id="180835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HNYXMCCMVK3K-743504103-395</_dlc_DocId>
    <_dlc_DocIdUrl xmlns="431189f8-a51b-453f-9f0c-3a0b3b65b12f">
      <Url>https://sac.edu/President/AcademicSenate/_layouts/15/DocIdRedir.aspx?ID=HNYXMCCMVK3K-743504103-395</Url>
      <Description>HNYXMCCMVK3K-743504103-395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E9BBE5-1F8E-4E44-9992-7A0137CED9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B02988-C62D-40E9-AEAA-853A8E0164A7}"/>
</file>

<file path=customXml/itemProps3.xml><?xml version="1.0" encoding="utf-8"?>
<ds:datastoreItem xmlns:ds="http://schemas.openxmlformats.org/officeDocument/2006/customXml" ds:itemID="{DA25E38E-C6B9-4B61-B6F5-8DD0AEDA2EC6}">
  <ds:schemaRefs>
    <ds:schemaRef ds:uri="http://schemas.microsoft.com/sharepoint/v3/contenttype/forms"/>
  </ds:schemaRefs>
</ds:datastoreItem>
</file>

<file path=customXml/itemProps4.xml><?xml version="1.0" encoding="utf-8"?>
<ds:datastoreItem xmlns:ds="http://schemas.openxmlformats.org/officeDocument/2006/customXml" ds:itemID="{34F51B97-4561-4F67-8BC0-A3D7AF873956}"/>
</file>

<file path=docProps/app.xml><?xml version="1.0" encoding="utf-8"?>
<Properties xmlns="http://schemas.openxmlformats.org/officeDocument/2006/extended-properties" xmlns:vt="http://schemas.openxmlformats.org/officeDocument/2006/docPropsVTypes">
  <Template>Normal.dotm</Template>
  <TotalTime>17</TotalTime>
  <Pages>14</Pages>
  <Words>5414</Words>
  <Characters>30865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Clark, Stephanie</cp:lastModifiedBy>
  <cp:revision>5</cp:revision>
  <dcterms:created xsi:type="dcterms:W3CDTF">2022-03-08T23:14:00Z</dcterms:created>
  <dcterms:modified xsi:type="dcterms:W3CDTF">2022-03-09T01:29:00Z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2014-09-18T00:00:00Z</vt:filetime>
  </property>
  <property fmtid="{D5CDD505-2E9C-101B-9397-08002B2CF9AE}" pid="3" name="Creator">
    <vt:lpwstr>Microsoft® Word 2013</vt:lpwstr>
  </property>
  <property fmtid="{D5CDD505-2E9C-101B-9397-08002B2CF9AE}" pid="4" name="LastSaved">
    <vt:filetime>2021-05-09T00:00:00Z</vt:filetime>
  </property>
  <property fmtid="{D5CDD505-2E9C-101B-9397-08002B2CF9AE}" pid="5" name="ContentTypeId">
    <vt:lpwstr>0x010100F90ADB4C0DF3A844A4BBD864BA281FAD</vt:lpwstr>
  </property>
  <property fmtid="{D5CDD505-2E9C-101B-9397-08002B2CF9AE}" pid="6" name="_dlc_DocIdItemGuid">
    <vt:lpwstr>d7656561-ea2a-4111-a1f1-0dd2bb4edc2d</vt:lpwstr>
  </property>
</Properties>
</file>