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269" w:rsidRPr="00555269" w:rsidRDefault="00555269" w:rsidP="00555269">
      <w:pPr>
        <w:spacing w:after="0" w:line="240" w:lineRule="auto"/>
        <w:rPr>
          <w:rFonts w:ascii="Times New Roman" w:eastAsia="Times New Roman" w:hAnsi="Times New Roman" w:cs="Times New Roman"/>
          <w:sz w:val="24"/>
          <w:szCs w:val="24"/>
        </w:rPr>
      </w:pPr>
    </w:p>
    <w:p w:rsidR="00555269" w:rsidRPr="00555269" w:rsidRDefault="00555269" w:rsidP="00555269">
      <w:pPr>
        <w:spacing w:after="0" w:line="240" w:lineRule="auto"/>
        <w:rPr>
          <w:rFonts w:ascii="Times New Roman" w:eastAsia="Times New Roman" w:hAnsi="Times New Roman" w:cs="Times New Roman"/>
          <w:sz w:val="24"/>
          <w:szCs w:val="24"/>
        </w:rPr>
      </w:pPr>
    </w:p>
    <w:p w:rsidR="00811C26" w:rsidRPr="00555269" w:rsidRDefault="00052D46" w:rsidP="00555269">
      <w:pPr>
        <w:spacing w:after="0" w:line="240" w:lineRule="auto"/>
        <w:rPr>
          <w:rFonts w:ascii="Times New Roman" w:eastAsia="Times New Roman" w:hAnsi="Times New Roman" w:cs="Times New Roman"/>
          <w:b/>
          <w:sz w:val="24"/>
          <w:szCs w:val="24"/>
        </w:rPr>
      </w:pPr>
      <w:r w:rsidRPr="00D17EB7">
        <w:rPr>
          <w:rFonts w:ascii="Times New Roman" w:eastAsia="Times New Roman" w:hAnsi="Times New Roman" w:cs="Times New Roman"/>
          <w:b/>
          <w:sz w:val="24"/>
          <w:szCs w:val="24"/>
          <w:highlight w:val="yellow"/>
        </w:rPr>
        <w:t xml:space="preserve">August </w:t>
      </w:r>
      <w:r w:rsidR="00D17EB7" w:rsidRPr="00D17EB7">
        <w:rPr>
          <w:rFonts w:ascii="Times New Roman" w:eastAsia="Times New Roman" w:hAnsi="Times New Roman" w:cs="Times New Roman"/>
          <w:b/>
          <w:sz w:val="24"/>
          <w:szCs w:val="24"/>
          <w:highlight w:val="yellow"/>
        </w:rPr>
        <w:t>19</w:t>
      </w:r>
      <w:r w:rsidR="005E4D2B" w:rsidRPr="00D17EB7">
        <w:rPr>
          <w:rFonts w:ascii="Times New Roman" w:eastAsia="Times New Roman" w:hAnsi="Times New Roman" w:cs="Times New Roman"/>
          <w:b/>
          <w:sz w:val="24"/>
          <w:szCs w:val="24"/>
          <w:highlight w:val="yellow"/>
        </w:rPr>
        <w:t xml:space="preserve">, </w:t>
      </w:r>
      <w:r w:rsidR="0042763E" w:rsidRPr="00D17EB7">
        <w:rPr>
          <w:rFonts w:ascii="Times New Roman" w:eastAsia="Times New Roman" w:hAnsi="Times New Roman" w:cs="Times New Roman"/>
          <w:b/>
          <w:sz w:val="24"/>
          <w:szCs w:val="24"/>
          <w:highlight w:val="yellow"/>
        </w:rPr>
        <w:t>2015 version</w:t>
      </w:r>
      <w:r w:rsidR="0062370E" w:rsidRPr="00D17EB7">
        <w:rPr>
          <w:rFonts w:ascii="Times New Roman" w:eastAsia="Times New Roman" w:hAnsi="Times New Roman" w:cs="Times New Roman"/>
          <w:b/>
          <w:sz w:val="24"/>
          <w:szCs w:val="24"/>
          <w:highlight w:val="yellow"/>
        </w:rPr>
        <w:t>/</w:t>
      </w:r>
      <w:r w:rsidR="00D17EB7" w:rsidRPr="00D17EB7">
        <w:rPr>
          <w:rFonts w:ascii="Times New Roman" w:eastAsia="Times New Roman" w:hAnsi="Times New Roman" w:cs="Times New Roman"/>
          <w:b/>
          <w:sz w:val="24"/>
          <w:szCs w:val="24"/>
          <w:highlight w:val="yellow"/>
        </w:rPr>
        <w:t>w links/</w:t>
      </w:r>
      <w:proofErr w:type="spellStart"/>
      <w:r w:rsidR="0062370E" w:rsidRPr="00D17EB7">
        <w:rPr>
          <w:rFonts w:ascii="Times New Roman" w:eastAsia="Times New Roman" w:hAnsi="Times New Roman" w:cs="Times New Roman"/>
          <w:b/>
          <w:sz w:val="24"/>
          <w:szCs w:val="24"/>
          <w:highlight w:val="yellow"/>
        </w:rPr>
        <w:t>bnj</w:t>
      </w:r>
      <w:proofErr w:type="spellEnd"/>
    </w:p>
    <w:p w:rsidR="00555269" w:rsidRPr="00555269" w:rsidRDefault="00555269" w:rsidP="00555269">
      <w:pPr>
        <w:spacing w:after="0" w:line="240" w:lineRule="auto"/>
        <w:rPr>
          <w:rFonts w:ascii="Times New Roman" w:eastAsia="Times New Roman" w:hAnsi="Times New Roman" w:cs="Times New Roman"/>
          <w:sz w:val="24"/>
          <w:szCs w:val="24"/>
        </w:rPr>
      </w:pPr>
    </w:p>
    <w:p w:rsidR="00555269" w:rsidRPr="00555269" w:rsidRDefault="00555269" w:rsidP="00555269">
      <w:pPr>
        <w:spacing w:after="0" w:line="240" w:lineRule="auto"/>
        <w:rPr>
          <w:rFonts w:ascii="Times New Roman" w:eastAsia="Times New Roman" w:hAnsi="Times New Roman" w:cs="Times New Roman"/>
          <w:sz w:val="24"/>
          <w:szCs w:val="24"/>
        </w:rPr>
      </w:pPr>
    </w:p>
    <w:p w:rsidR="00555269" w:rsidRPr="00555269" w:rsidRDefault="00555269" w:rsidP="00555269">
      <w:pPr>
        <w:spacing w:after="0" w:line="240" w:lineRule="auto"/>
        <w:rPr>
          <w:rFonts w:ascii="Times New Roman" w:eastAsia="Times New Roman" w:hAnsi="Times New Roman" w:cs="Times New Roman"/>
          <w:sz w:val="24"/>
          <w:szCs w:val="24"/>
        </w:rPr>
      </w:pPr>
    </w:p>
    <w:p w:rsidR="00555269" w:rsidRPr="00555269" w:rsidRDefault="00555269" w:rsidP="00555269">
      <w:pPr>
        <w:spacing w:after="0" w:line="240" w:lineRule="auto"/>
        <w:rPr>
          <w:rFonts w:ascii="Times New Roman" w:eastAsia="Times New Roman" w:hAnsi="Times New Roman" w:cs="Times New Roman"/>
          <w:sz w:val="24"/>
          <w:szCs w:val="24"/>
        </w:rPr>
      </w:pPr>
    </w:p>
    <w:p w:rsidR="00555269" w:rsidRPr="00555269" w:rsidRDefault="00555269" w:rsidP="0055526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219700" cy="1085850"/>
            <wp:effectExtent l="0" t="0" r="0" b="0"/>
            <wp:docPr id="1" name="Picture 1" descr="Centennial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ntennial_Letterhead_bann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19700" cy="1085850"/>
                    </a:xfrm>
                    <a:prstGeom prst="rect">
                      <a:avLst/>
                    </a:prstGeom>
                    <a:noFill/>
                    <a:ln>
                      <a:noFill/>
                    </a:ln>
                  </pic:spPr>
                </pic:pic>
              </a:graphicData>
            </a:graphic>
          </wp:inline>
        </w:drawing>
      </w:r>
    </w:p>
    <w:p w:rsidR="00555269" w:rsidRPr="00555269" w:rsidRDefault="00555269" w:rsidP="00555269">
      <w:pPr>
        <w:spacing w:after="0" w:line="240" w:lineRule="auto"/>
        <w:rPr>
          <w:rFonts w:ascii="Times New Roman" w:eastAsia="Times New Roman" w:hAnsi="Times New Roman" w:cs="Times New Roman"/>
          <w:sz w:val="24"/>
          <w:szCs w:val="24"/>
        </w:rPr>
      </w:pPr>
    </w:p>
    <w:p w:rsidR="00555269" w:rsidRPr="00555269" w:rsidRDefault="00555269" w:rsidP="00555269">
      <w:pPr>
        <w:spacing w:after="0" w:line="240" w:lineRule="auto"/>
        <w:rPr>
          <w:rFonts w:ascii="Times New Roman" w:eastAsia="Times New Roman" w:hAnsi="Times New Roman" w:cs="Times New Roman"/>
          <w:sz w:val="24"/>
          <w:szCs w:val="24"/>
        </w:rPr>
      </w:pPr>
    </w:p>
    <w:p w:rsidR="00555269" w:rsidRPr="00555269" w:rsidRDefault="00555269" w:rsidP="00555269">
      <w:pPr>
        <w:spacing w:after="0" w:line="240" w:lineRule="auto"/>
        <w:jc w:val="center"/>
        <w:rPr>
          <w:rFonts w:ascii="Times New Roman" w:eastAsia="Times New Roman" w:hAnsi="Times New Roman" w:cs="Times New Roman"/>
          <w:b/>
          <w:sz w:val="72"/>
          <w:szCs w:val="72"/>
        </w:rPr>
      </w:pPr>
      <w:smartTag w:uri="urn:schemas-microsoft-com:office:smarttags" w:element="place">
        <w:smartTag w:uri="urn:schemas-microsoft-com:office:smarttags" w:element="PlaceName">
          <w:r w:rsidRPr="00555269">
            <w:rPr>
              <w:rFonts w:ascii="Times New Roman" w:eastAsia="Times New Roman" w:hAnsi="Times New Roman" w:cs="Times New Roman"/>
              <w:b/>
              <w:sz w:val="72"/>
              <w:szCs w:val="72"/>
            </w:rPr>
            <w:t>Santa Ana</w:t>
          </w:r>
        </w:smartTag>
        <w:r w:rsidRPr="00555269">
          <w:rPr>
            <w:rFonts w:ascii="Times New Roman" w:eastAsia="Times New Roman" w:hAnsi="Times New Roman" w:cs="Times New Roman"/>
            <w:b/>
            <w:sz w:val="72"/>
            <w:szCs w:val="72"/>
          </w:rPr>
          <w:t xml:space="preserve"> </w:t>
        </w:r>
        <w:smartTag w:uri="urn:schemas-microsoft-com:office:smarttags" w:element="PlaceType">
          <w:r w:rsidRPr="00555269">
            <w:rPr>
              <w:rFonts w:ascii="Times New Roman" w:eastAsia="Times New Roman" w:hAnsi="Times New Roman" w:cs="Times New Roman"/>
              <w:b/>
              <w:sz w:val="72"/>
              <w:szCs w:val="72"/>
            </w:rPr>
            <w:t>College</w:t>
          </w:r>
        </w:smartTag>
      </w:smartTag>
    </w:p>
    <w:p w:rsidR="00555269" w:rsidRPr="00555269" w:rsidRDefault="00555269" w:rsidP="00555269">
      <w:pPr>
        <w:spacing w:after="0" w:line="240" w:lineRule="auto"/>
        <w:jc w:val="center"/>
        <w:rPr>
          <w:rFonts w:ascii="Times New Roman" w:eastAsia="Times New Roman" w:hAnsi="Times New Roman" w:cs="Times New Roman"/>
          <w:b/>
          <w:sz w:val="72"/>
          <w:szCs w:val="72"/>
        </w:rPr>
      </w:pPr>
    </w:p>
    <w:p w:rsidR="00555269" w:rsidRPr="00555269" w:rsidRDefault="00555269" w:rsidP="00555269">
      <w:pPr>
        <w:spacing w:after="0" w:line="240" w:lineRule="auto"/>
        <w:jc w:val="center"/>
        <w:rPr>
          <w:rFonts w:ascii="Times New Roman" w:eastAsia="Times New Roman" w:hAnsi="Times New Roman" w:cs="Times New Roman"/>
          <w:b/>
          <w:sz w:val="40"/>
          <w:szCs w:val="40"/>
        </w:rPr>
      </w:pPr>
      <w:r w:rsidRPr="00555269">
        <w:rPr>
          <w:rFonts w:ascii="Times New Roman" w:eastAsia="Times New Roman" w:hAnsi="Times New Roman" w:cs="Times New Roman"/>
          <w:b/>
          <w:sz w:val="40"/>
          <w:szCs w:val="40"/>
        </w:rPr>
        <w:t>Follow-Up Report</w:t>
      </w:r>
    </w:p>
    <w:p w:rsidR="00555269" w:rsidRPr="00555269" w:rsidRDefault="00555269" w:rsidP="00555269">
      <w:pPr>
        <w:spacing w:after="0" w:line="240" w:lineRule="auto"/>
        <w:jc w:val="center"/>
        <w:rPr>
          <w:rFonts w:ascii="Times New Roman" w:eastAsia="Times New Roman" w:hAnsi="Times New Roman" w:cs="Times New Roman"/>
          <w:b/>
          <w:sz w:val="40"/>
          <w:szCs w:val="40"/>
        </w:rPr>
      </w:pPr>
      <w:r w:rsidRPr="00555269">
        <w:rPr>
          <w:rFonts w:ascii="Times New Roman" w:eastAsia="Times New Roman" w:hAnsi="Times New Roman" w:cs="Times New Roman"/>
          <w:b/>
          <w:sz w:val="40"/>
          <w:szCs w:val="40"/>
        </w:rPr>
        <w:t>October 15, 2015</w:t>
      </w:r>
    </w:p>
    <w:p w:rsidR="00555269" w:rsidRPr="00555269" w:rsidRDefault="00555269" w:rsidP="00555269">
      <w:pPr>
        <w:spacing w:after="0" w:line="240" w:lineRule="auto"/>
        <w:jc w:val="center"/>
        <w:rPr>
          <w:rFonts w:ascii="Times New Roman" w:eastAsia="Times New Roman" w:hAnsi="Times New Roman" w:cs="Times New Roman"/>
          <w:b/>
          <w:sz w:val="40"/>
          <w:szCs w:val="40"/>
        </w:rPr>
      </w:pPr>
    </w:p>
    <w:p w:rsidR="00555269" w:rsidRPr="00555269" w:rsidRDefault="00555269" w:rsidP="00555269">
      <w:pPr>
        <w:spacing w:after="0" w:line="240" w:lineRule="auto"/>
        <w:jc w:val="center"/>
        <w:rPr>
          <w:rFonts w:ascii="Times New Roman" w:eastAsia="Times New Roman" w:hAnsi="Times New Roman" w:cs="Times New Roman"/>
          <w:b/>
          <w:sz w:val="40"/>
          <w:szCs w:val="40"/>
        </w:rPr>
      </w:pPr>
    </w:p>
    <w:p w:rsidR="00555269" w:rsidRPr="00555269" w:rsidRDefault="00555269" w:rsidP="00555269">
      <w:pPr>
        <w:spacing w:after="0" w:line="240" w:lineRule="auto"/>
        <w:jc w:val="center"/>
        <w:rPr>
          <w:rFonts w:ascii="Times New Roman" w:eastAsia="Times New Roman" w:hAnsi="Times New Roman" w:cs="Times New Roman"/>
          <w:b/>
          <w:sz w:val="40"/>
          <w:szCs w:val="40"/>
        </w:rPr>
      </w:pPr>
    </w:p>
    <w:p w:rsidR="00555269" w:rsidRDefault="00555269" w:rsidP="00555269">
      <w:pPr>
        <w:spacing w:after="0" w:line="240" w:lineRule="auto"/>
        <w:jc w:val="center"/>
        <w:rPr>
          <w:rFonts w:ascii="Times New Roman" w:eastAsia="Times New Roman" w:hAnsi="Times New Roman" w:cs="Times New Roman"/>
          <w:b/>
          <w:sz w:val="40"/>
          <w:szCs w:val="40"/>
        </w:rPr>
      </w:pPr>
    </w:p>
    <w:p w:rsidR="00116BDE" w:rsidRDefault="00116BDE" w:rsidP="00555269">
      <w:pPr>
        <w:spacing w:after="0" w:line="240" w:lineRule="auto"/>
        <w:jc w:val="center"/>
        <w:rPr>
          <w:rFonts w:ascii="Times New Roman" w:eastAsia="Times New Roman" w:hAnsi="Times New Roman" w:cs="Times New Roman"/>
          <w:b/>
          <w:sz w:val="40"/>
          <w:szCs w:val="40"/>
        </w:rPr>
      </w:pPr>
    </w:p>
    <w:p w:rsidR="00116BDE" w:rsidRDefault="00116BDE" w:rsidP="00555269">
      <w:pPr>
        <w:spacing w:after="0" w:line="240" w:lineRule="auto"/>
        <w:jc w:val="center"/>
        <w:rPr>
          <w:rFonts w:ascii="Times New Roman" w:eastAsia="Times New Roman" w:hAnsi="Times New Roman" w:cs="Times New Roman"/>
          <w:b/>
          <w:sz w:val="40"/>
          <w:szCs w:val="40"/>
        </w:rPr>
      </w:pPr>
    </w:p>
    <w:p w:rsidR="00116BDE" w:rsidRPr="00555269" w:rsidRDefault="00116BDE" w:rsidP="00555269">
      <w:pPr>
        <w:spacing w:after="0" w:line="240" w:lineRule="auto"/>
        <w:jc w:val="center"/>
        <w:rPr>
          <w:rFonts w:ascii="Times New Roman" w:eastAsia="Times New Roman" w:hAnsi="Times New Roman" w:cs="Times New Roman"/>
          <w:b/>
          <w:sz w:val="40"/>
          <w:szCs w:val="40"/>
        </w:rPr>
      </w:pPr>
    </w:p>
    <w:p w:rsidR="00555269" w:rsidRPr="00555269" w:rsidRDefault="00555269" w:rsidP="00555269">
      <w:pPr>
        <w:spacing w:after="0" w:line="240" w:lineRule="auto"/>
        <w:rPr>
          <w:rFonts w:ascii="Times New Roman" w:eastAsia="Times New Roman" w:hAnsi="Times New Roman" w:cs="Times New Roman"/>
          <w:b/>
          <w:sz w:val="28"/>
          <w:szCs w:val="28"/>
        </w:rPr>
      </w:pPr>
      <w:r w:rsidRPr="00555269">
        <w:rPr>
          <w:rFonts w:ascii="Times New Roman" w:eastAsia="Times New Roman" w:hAnsi="Times New Roman" w:cs="Times New Roman"/>
          <w:b/>
          <w:sz w:val="28"/>
          <w:szCs w:val="28"/>
        </w:rPr>
        <w:t>Submitted by:                                     To:</w:t>
      </w:r>
    </w:p>
    <w:p w:rsidR="00555269" w:rsidRPr="00555269" w:rsidRDefault="00555269" w:rsidP="00555269">
      <w:pPr>
        <w:spacing w:after="0" w:line="240" w:lineRule="auto"/>
        <w:rPr>
          <w:rFonts w:ascii="Times New Roman" w:eastAsia="Times New Roman" w:hAnsi="Times New Roman" w:cs="Times New Roman"/>
          <w:b/>
          <w:sz w:val="28"/>
          <w:szCs w:val="28"/>
        </w:rPr>
      </w:pPr>
    </w:p>
    <w:p w:rsidR="00555269" w:rsidRPr="00555269" w:rsidRDefault="00555269" w:rsidP="00555269">
      <w:pPr>
        <w:spacing w:after="0" w:line="240" w:lineRule="auto"/>
        <w:rPr>
          <w:rFonts w:ascii="Times New Roman" w:eastAsia="Times New Roman" w:hAnsi="Times New Roman" w:cs="Times New Roman"/>
          <w:b/>
          <w:sz w:val="28"/>
          <w:szCs w:val="28"/>
        </w:rPr>
      </w:pPr>
      <w:smartTag w:uri="urn:schemas-microsoft-com:office:smarttags" w:element="place">
        <w:smartTag w:uri="urn:schemas-microsoft-com:office:smarttags" w:element="PlaceName">
          <w:r w:rsidRPr="00555269">
            <w:rPr>
              <w:rFonts w:ascii="Times New Roman" w:eastAsia="Times New Roman" w:hAnsi="Times New Roman" w:cs="Times New Roman"/>
              <w:b/>
              <w:sz w:val="28"/>
              <w:szCs w:val="28"/>
            </w:rPr>
            <w:t>Santa Ana</w:t>
          </w:r>
        </w:smartTag>
        <w:r w:rsidRPr="00555269">
          <w:rPr>
            <w:rFonts w:ascii="Times New Roman" w:eastAsia="Times New Roman" w:hAnsi="Times New Roman" w:cs="Times New Roman"/>
            <w:b/>
            <w:sz w:val="28"/>
            <w:szCs w:val="28"/>
          </w:rPr>
          <w:t xml:space="preserve"> </w:t>
        </w:r>
        <w:smartTag w:uri="urn:schemas-microsoft-com:office:smarttags" w:element="PlaceType">
          <w:r w:rsidRPr="00555269">
            <w:rPr>
              <w:rFonts w:ascii="Times New Roman" w:eastAsia="Times New Roman" w:hAnsi="Times New Roman" w:cs="Times New Roman"/>
              <w:b/>
              <w:sz w:val="28"/>
              <w:szCs w:val="28"/>
            </w:rPr>
            <w:t>College</w:t>
          </w:r>
        </w:smartTag>
      </w:smartTag>
      <w:r w:rsidRPr="00555269">
        <w:rPr>
          <w:rFonts w:ascii="Times New Roman" w:eastAsia="Times New Roman" w:hAnsi="Times New Roman" w:cs="Times New Roman"/>
          <w:b/>
          <w:sz w:val="28"/>
          <w:szCs w:val="28"/>
        </w:rPr>
        <w:tab/>
      </w:r>
      <w:r w:rsidRPr="00555269">
        <w:rPr>
          <w:rFonts w:ascii="Times New Roman" w:eastAsia="Times New Roman" w:hAnsi="Times New Roman" w:cs="Times New Roman"/>
          <w:b/>
          <w:sz w:val="28"/>
          <w:szCs w:val="28"/>
        </w:rPr>
        <w:tab/>
      </w:r>
      <w:r w:rsidRPr="00555269">
        <w:rPr>
          <w:rFonts w:ascii="Times New Roman" w:eastAsia="Times New Roman" w:hAnsi="Times New Roman" w:cs="Times New Roman"/>
          <w:b/>
          <w:sz w:val="28"/>
          <w:szCs w:val="28"/>
        </w:rPr>
        <w:tab/>
        <w:t>The Accrediting Commission</w:t>
      </w:r>
    </w:p>
    <w:p w:rsidR="00555269" w:rsidRPr="00555269" w:rsidRDefault="00555269" w:rsidP="00555269">
      <w:pPr>
        <w:spacing w:after="0" w:line="240" w:lineRule="auto"/>
        <w:rPr>
          <w:rFonts w:ascii="Times New Roman" w:eastAsia="Times New Roman" w:hAnsi="Times New Roman" w:cs="Times New Roman"/>
          <w:b/>
          <w:sz w:val="28"/>
          <w:szCs w:val="28"/>
        </w:rPr>
      </w:pPr>
      <w:smartTag w:uri="urn:schemas-microsoft-com:office:smarttags" w:element="Street">
        <w:smartTag w:uri="urn:schemas-microsoft-com:office:smarttags" w:element="address">
          <w:r w:rsidRPr="00555269">
            <w:rPr>
              <w:rFonts w:ascii="Times New Roman" w:eastAsia="Times New Roman" w:hAnsi="Times New Roman" w:cs="Times New Roman"/>
              <w:b/>
              <w:sz w:val="28"/>
              <w:szCs w:val="28"/>
            </w:rPr>
            <w:t>1530 West 17</w:t>
          </w:r>
          <w:r w:rsidRPr="00555269">
            <w:rPr>
              <w:rFonts w:ascii="Times New Roman" w:eastAsia="Times New Roman" w:hAnsi="Times New Roman" w:cs="Times New Roman"/>
              <w:b/>
              <w:sz w:val="28"/>
              <w:szCs w:val="28"/>
              <w:vertAlign w:val="superscript"/>
            </w:rPr>
            <w:t>th</w:t>
          </w:r>
          <w:r w:rsidRPr="00555269">
            <w:rPr>
              <w:rFonts w:ascii="Times New Roman" w:eastAsia="Times New Roman" w:hAnsi="Times New Roman" w:cs="Times New Roman"/>
              <w:b/>
              <w:sz w:val="28"/>
              <w:szCs w:val="28"/>
            </w:rPr>
            <w:t xml:space="preserve"> Street</w:t>
          </w:r>
        </w:smartTag>
      </w:smartTag>
      <w:r w:rsidRPr="00555269">
        <w:rPr>
          <w:rFonts w:ascii="Times New Roman" w:eastAsia="Times New Roman" w:hAnsi="Times New Roman" w:cs="Times New Roman"/>
          <w:b/>
          <w:sz w:val="28"/>
          <w:szCs w:val="28"/>
        </w:rPr>
        <w:t xml:space="preserve">                          for Community and Junior </w:t>
      </w:r>
    </w:p>
    <w:p w:rsidR="00555269" w:rsidRPr="00555269" w:rsidRDefault="00555269" w:rsidP="00555269">
      <w:pPr>
        <w:spacing w:after="0" w:line="240" w:lineRule="auto"/>
        <w:rPr>
          <w:rFonts w:ascii="Times New Roman" w:eastAsia="Times New Roman" w:hAnsi="Times New Roman" w:cs="Times New Roman"/>
          <w:b/>
          <w:sz w:val="28"/>
          <w:szCs w:val="28"/>
        </w:rPr>
      </w:pPr>
      <w:smartTag w:uri="urn:schemas-microsoft-com:office:smarttags" w:element="place">
        <w:smartTag w:uri="urn:schemas-microsoft-com:office:smarttags" w:element="City">
          <w:r w:rsidRPr="00555269">
            <w:rPr>
              <w:rFonts w:ascii="Times New Roman" w:eastAsia="Times New Roman" w:hAnsi="Times New Roman" w:cs="Times New Roman"/>
              <w:b/>
              <w:sz w:val="28"/>
              <w:szCs w:val="28"/>
            </w:rPr>
            <w:t>Santa Ana</w:t>
          </w:r>
        </w:smartTag>
        <w:r w:rsidRPr="00555269">
          <w:rPr>
            <w:rFonts w:ascii="Times New Roman" w:eastAsia="Times New Roman" w:hAnsi="Times New Roman" w:cs="Times New Roman"/>
            <w:b/>
            <w:sz w:val="28"/>
            <w:szCs w:val="28"/>
          </w:rPr>
          <w:t xml:space="preserve">, </w:t>
        </w:r>
        <w:smartTag w:uri="urn:schemas-microsoft-com:office:smarttags" w:element="State">
          <w:r w:rsidRPr="00555269">
            <w:rPr>
              <w:rFonts w:ascii="Times New Roman" w:eastAsia="Times New Roman" w:hAnsi="Times New Roman" w:cs="Times New Roman"/>
              <w:b/>
              <w:sz w:val="28"/>
              <w:szCs w:val="28"/>
            </w:rPr>
            <w:t>CA</w:t>
          </w:r>
        </w:smartTag>
        <w:r w:rsidRPr="00555269">
          <w:rPr>
            <w:rFonts w:ascii="Times New Roman" w:eastAsia="Times New Roman" w:hAnsi="Times New Roman" w:cs="Times New Roman"/>
            <w:b/>
            <w:sz w:val="28"/>
            <w:szCs w:val="28"/>
          </w:rPr>
          <w:t xml:space="preserve"> </w:t>
        </w:r>
        <w:smartTag w:uri="urn:schemas-microsoft-com:office:smarttags" w:element="PostalCode">
          <w:r w:rsidRPr="00555269">
            <w:rPr>
              <w:rFonts w:ascii="Times New Roman" w:eastAsia="Times New Roman" w:hAnsi="Times New Roman" w:cs="Times New Roman"/>
              <w:b/>
              <w:sz w:val="28"/>
              <w:szCs w:val="28"/>
            </w:rPr>
            <w:t>92706-3398</w:t>
          </w:r>
        </w:smartTag>
      </w:smartTag>
      <w:r w:rsidRPr="00555269">
        <w:rPr>
          <w:rFonts w:ascii="Times New Roman" w:eastAsia="Times New Roman" w:hAnsi="Times New Roman" w:cs="Times New Roman"/>
          <w:b/>
          <w:sz w:val="28"/>
          <w:szCs w:val="28"/>
        </w:rPr>
        <w:tab/>
        <w:t xml:space="preserve">           Colleges of the Western</w:t>
      </w:r>
    </w:p>
    <w:p w:rsidR="00555269" w:rsidRPr="00555269" w:rsidRDefault="00555269" w:rsidP="00555269">
      <w:pPr>
        <w:spacing w:after="0" w:line="240" w:lineRule="auto"/>
        <w:rPr>
          <w:rFonts w:ascii="Times New Roman" w:eastAsia="Times New Roman" w:hAnsi="Times New Roman" w:cs="Times New Roman"/>
          <w:b/>
          <w:sz w:val="28"/>
          <w:szCs w:val="28"/>
        </w:rPr>
      </w:pPr>
      <w:r w:rsidRPr="00555269">
        <w:rPr>
          <w:rFonts w:ascii="Times New Roman" w:eastAsia="Times New Roman" w:hAnsi="Times New Roman" w:cs="Times New Roman"/>
          <w:b/>
          <w:sz w:val="28"/>
          <w:szCs w:val="28"/>
        </w:rPr>
        <w:t>www.sac.edu                                        Association of Schools and Colleges</w:t>
      </w:r>
    </w:p>
    <w:p w:rsidR="000C0C54" w:rsidRDefault="000C0C54" w:rsidP="00555269">
      <w:pPr>
        <w:spacing w:after="0" w:line="240" w:lineRule="auto"/>
        <w:rPr>
          <w:rFonts w:ascii="Times New Roman" w:eastAsia="Times New Roman" w:hAnsi="Times New Roman" w:cs="Times New Roman"/>
          <w:b/>
          <w:sz w:val="28"/>
          <w:szCs w:val="28"/>
        </w:rPr>
      </w:pPr>
    </w:p>
    <w:p w:rsidR="00471F62" w:rsidRDefault="00471F62" w:rsidP="00555269">
      <w:pPr>
        <w:spacing w:after="0" w:line="240" w:lineRule="auto"/>
        <w:rPr>
          <w:rFonts w:ascii="Times New Roman" w:eastAsia="Times New Roman" w:hAnsi="Times New Roman" w:cs="Times New Roman"/>
          <w:b/>
          <w:sz w:val="28"/>
          <w:szCs w:val="28"/>
        </w:rPr>
      </w:pPr>
    </w:p>
    <w:p w:rsidR="00555269" w:rsidRPr="00555269" w:rsidRDefault="00555269" w:rsidP="00555269">
      <w:pPr>
        <w:spacing w:after="0" w:line="240" w:lineRule="auto"/>
        <w:rPr>
          <w:rFonts w:ascii="Times New Roman" w:eastAsia="Times New Roman" w:hAnsi="Times New Roman" w:cs="Times New Roman"/>
          <w:b/>
          <w:sz w:val="28"/>
          <w:szCs w:val="28"/>
        </w:rPr>
      </w:pPr>
    </w:p>
    <w:p w:rsidR="00555269" w:rsidRPr="00555269" w:rsidRDefault="00555269" w:rsidP="00555269">
      <w:pPr>
        <w:spacing w:after="0" w:line="240" w:lineRule="auto"/>
        <w:jc w:val="center"/>
        <w:rPr>
          <w:rFonts w:ascii="Times New Roman" w:eastAsia="Times New Roman" w:hAnsi="Times New Roman" w:cs="Times New Roman"/>
          <w:b/>
          <w:sz w:val="32"/>
          <w:szCs w:val="32"/>
        </w:rPr>
      </w:pPr>
      <w:r w:rsidRPr="00555269">
        <w:rPr>
          <w:rFonts w:ascii="Times New Roman" w:eastAsia="Times New Roman" w:hAnsi="Times New Roman" w:cs="Times New Roman"/>
          <w:b/>
          <w:sz w:val="32"/>
          <w:szCs w:val="32"/>
        </w:rPr>
        <w:lastRenderedPageBreak/>
        <w:t>ACKNOWLEDGMENTS</w:t>
      </w:r>
    </w:p>
    <w:p w:rsidR="00555269" w:rsidRPr="00555269" w:rsidRDefault="00555269" w:rsidP="00555269">
      <w:pPr>
        <w:spacing w:after="0" w:line="240" w:lineRule="auto"/>
        <w:jc w:val="center"/>
        <w:rPr>
          <w:rFonts w:ascii="Times New Roman" w:eastAsia="Times New Roman" w:hAnsi="Times New Roman" w:cs="Times New Roman"/>
          <w:b/>
          <w:sz w:val="32"/>
          <w:szCs w:val="32"/>
        </w:rPr>
      </w:pPr>
    </w:p>
    <w:p w:rsidR="005732DA" w:rsidRDefault="00555269" w:rsidP="00555269">
      <w:pPr>
        <w:spacing w:after="0" w:line="240" w:lineRule="auto"/>
        <w:rPr>
          <w:rFonts w:ascii="Times New Roman" w:eastAsia="Times New Roman" w:hAnsi="Times New Roman" w:cs="Times New Roman"/>
          <w:sz w:val="24"/>
          <w:szCs w:val="24"/>
        </w:rPr>
      </w:pPr>
      <w:r w:rsidRPr="00555269">
        <w:rPr>
          <w:rFonts w:ascii="Times New Roman" w:eastAsia="Times New Roman" w:hAnsi="Times New Roman" w:cs="Times New Roman"/>
          <w:sz w:val="24"/>
          <w:szCs w:val="24"/>
        </w:rPr>
        <w:t xml:space="preserve">Content Preparation/ Document Preparation/ Editing: </w:t>
      </w:r>
      <w:r w:rsidR="00D26A8C">
        <w:rPr>
          <w:rFonts w:ascii="Times New Roman" w:eastAsia="Times New Roman" w:hAnsi="Times New Roman" w:cs="Times New Roman"/>
          <w:sz w:val="24"/>
          <w:szCs w:val="24"/>
        </w:rPr>
        <w:t xml:space="preserve">Bonita Nahoum </w:t>
      </w:r>
      <w:proofErr w:type="spellStart"/>
      <w:r w:rsidR="00D26A8C">
        <w:rPr>
          <w:rFonts w:ascii="Times New Roman" w:eastAsia="Times New Roman" w:hAnsi="Times New Roman" w:cs="Times New Roman"/>
          <w:sz w:val="24"/>
          <w:szCs w:val="24"/>
        </w:rPr>
        <w:t>Jaros</w:t>
      </w:r>
      <w:proofErr w:type="spellEnd"/>
      <w:r w:rsidR="00D26A8C">
        <w:rPr>
          <w:rFonts w:ascii="Times New Roman" w:eastAsia="Times New Roman" w:hAnsi="Times New Roman" w:cs="Times New Roman"/>
          <w:sz w:val="24"/>
          <w:szCs w:val="24"/>
        </w:rPr>
        <w:t>., Ph</w:t>
      </w:r>
      <w:r w:rsidR="00471F62">
        <w:rPr>
          <w:rFonts w:ascii="Times New Roman" w:eastAsia="Times New Roman" w:hAnsi="Times New Roman" w:cs="Times New Roman"/>
          <w:sz w:val="24"/>
          <w:szCs w:val="24"/>
        </w:rPr>
        <w:t>.</w:t>
      </w:r>
      <w:r w:rsidR="00D26A8C">
        <w:rPr>
          <w:rFonts w:ascii="Times New Roman" w:eastAsia="Times New Roman" w:hAnsi="Times New Roman" w:cs="Times New Roman"/>
          <w:sz w:val="24"/>
          <w:szCs w:val="24"/>
        </w:rPr>
        <w:t>D</w:t>
      </w:r>
      <w:r w:rsidR="00471F62">
        <w:rPr>
          <w:rFonts w:ascii="Times New Roman" w:eastAsia="Times New Roman" w:hAnsi="Times New Roman" w:cs="Times New Roman"/>
          <w:sz w:val="24"/>
          <w:szCs w:val="24"/>
        </w:rPr>
        <w:t>.</w:t>
      </w:r>
      <w:r w:rsidR="00D26A8C">
        <w:rPr>
          <w:rFonts w:ascii="Times New Roman" w:eastAsia="Times New Roman" w:hAnsi="Times New Roman" w:cs="Times New Roman"/>
          <w:sz w:val="24"/>
          <w:szCs w:val="24"/>
        </w:rPr>
        <w:t xml:space="preserve"> and </w:t>
      </w:r>
    </w:p>
    <w:p w:rsidR="00555269" w:rsidRPr="00555269" w:rsidRDefault="005732DA" w:rsidP="0055526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26A8C">
        <w:rPr>
          <w:rFonts w:ascii="Times New Roman" w:eastAsia="Times New Roman" w:hAnsi="Times New Roman" w:cs="Times New Roman"/>
          <w:sz w:val="24"/>
          <w:szCs w:val="24"/>
        </w:rPr>
        <w:t>Shelly Jaffray</w:t>
      </w:r>
    </w:p>
    <w:p w:rsidR="00555269" w:rsidRDefault="00C362F8" w:rsidP="0055526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Typography</w:t>
      </w:r>
      <w:r w:rsidR="00555269" w:rsidRPr="00555269">
        <w:rPr>
          <w:rFonts w:ascii="Times New Roman" w:eastAsia="Times New Roman" w:hAnsi="Times New Roman" w:cs="Times New Roman"/>
          <w:sz w:val="24"/>
          <w:szCs w:val="24"/>
        </w:rPr>
        <w:t>: David Styffe</w:t>
      </w:r>
    </w:p>
    <w:p w:rsidR="00B5660C" w:rsidRPr="00555269" w:rsidRDefault="00B5660C" w:rsidP="0055526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Cover</w:t>
      </w:r>
      <w:r w:rsidR="00C362F8">
        <w:rPr>
          <w:rFonts w:ascii="Times New Roman" w:eastAsia="Times New Roman" w:hAnsi="Times New Roman" w:cs="Times New Roman"/>
          <w:sz w:val="24"/>
          <w:szCs w:val="24"/>
        </w:rPr>
        <w:t xml:space="preserve"> Design</w:t>
      </w:r>
      <w:r>
        <w:rPr>
          <w:rFonts w:ascii="Times New Roman" w:eastAsia="Times New Roman" w:hAnsi="Times New Roman" w:cs="Times New Roman"/>
          <w:sz w:val="24"/>
          <w:szCs w:val="24"/>
        </w:rPr>
        <w:t xml:space="preserve">: </w:t>
      </w:r>
      <w:r w:rsidR="00D2043B">
        <w:rPr>
          <w:rFonts w:ascii="Times New Roman" w:eastAsia="Times New Roman" w:hAnsi="Times New Roman" w:cs="Times New Roman"/>
          <w:sz w:val="24"/>
          <w:szCs w:val="24"/>
        </w:rPr>
        <w:t>Miranda</w:t>
      </w:r>
      <w:r>
        <w:rPr>
          <w:rFonts w:ascii="Times New Roman" w:eastAsia="Times New Roman" w:hAnsi="Times New Roman" w:cs="Times New Roman"/>
          <w:sz w:val="24"/>
          <w:szCs w:val="24"/>
        </w:rPr>
        <w:t xml:space="preserve"> Medrano</w:t>
      </w:r>
    </w:p>
    <w:p w:rsidR="00555269" w:rsidRPr="00555269" w:rsidRDefault="00555269" w:rsidP="00555269">
      <w:pPr>
        <w:spacing w:after="0" w:line="240" w:lineRule="auto"/>
        <w:rPr>
          <w:rFonts w:ascii="Times New Roman" w:eastAsia="Times New Roman" w:hAnsi="Times New Roman" w:cs="Times New Roman"/>
          <w:sz w:val="24"/>
          <w:szCs w:val="24"/>
        </w:rPr>
      </w:pPr>
      <w:r w:rsidRPr="00555269">
        <w:rPr>
          <w:rFonts w:ascii="Times New Roman" w:eastAsia="Times New Roman" w:hAnsi="Times New Roman" w:cs="Times New Roman"/>
          <w:sz w:val="24"/>
          <w:szCs w:val="24"/>
        </w:rPr>
        <w:t xml:space="preserve">Electronic Document Access: </w:t>
      </w:r>
      <w:r w:rsidR="00D26A8C">
        <w:rPr>
          <w:rFonts w:ascii="Times New Roman" w:eastAsia="Times New Roman" w:hAnsi="Times New Roman" w:cs="Times New Roman"/>
          <w:sz w:val="24"/>
          <w:szCs w:val="24"/>
        </w:rPr>
        <w:t>Omar Torres</w:t>
      </w:r>
      <w:r w:rsidR="0062370E">
        <w:rPr>
          <w:rFonts w:ascii="Times New Roman" w:eastAsia="Times New Roman" w:hAnsi="Times New Roman" w:cs="Times New Roman"/>
          <w:sz w:val="24"/>
          <w:szCs w:val="24"/>
        </w:rPr>
        <w:t xml:space="preserve"> and Bonita Nahoum </w:t>
      </w:r>
      <w:proofErr w:type="spellStart"/>
      <w:r w:rsidR="0062370E">
        <w:rPr>
          <w:rFonts w:ascii="Times New Roman" w:eastAsia="Times New Roman" w:hAnsi="Times New Roman" w:cs="Times New Roman"/>
          <w:sz w:val="24"/>
          <w:szCs w:val="24"/>
        </w:rPr>
        <w:t>Jaros</w:t>
      </w:r>
      <w:proofErr w:type="spellEnd"/>
      <w:r w:rsidR="0062370E">
        <w:rPr>
          <w:rFonts w:ascii="Times New Roman" w:eastAsia="Times New Roman" w:hAnsi="Times New Roman" w:cs="Times New Roman"/>
          <w:sz w:val="24"/>
          <w:szCs w:val="24"/>
        </w:rPr>
        <w:t>. Ph.D.</w:t>
      </w:r>
    </w:p>
    <w:p w:rsidR="00555269" w:rsidRPr="00555269" w:rsidRDefault="00555269" w:rsidP="00555269">
      <w:pPr>
        <w:spacing w:after="0" w:line="240" w:lineRule="auto"/>
        <w:rPr>
          <w:rFonts w:ascii="Times New Roman" w:eastAsia="Times New Roman" w:hAnsi="Times New Roman" w:cs="Times New Roman"/>
          <w:sz w:val="24"/>
          <w:szCs w:val="24"/>
        </w:rPr>
      </w:pPr>
      <w:r w:rsidRPr="00CC3791">
        <w:rPr>
          <w:rFonts w:ascii="Times New Roman" w:eastAsia="Times New Roman" w:hAnsi="Times New Roman" w:cs="Times New Roman"/>
          <w:sz w:val="24"/>
          <w:szCs w:val="24"/>
        </w:rPr>
        <w:t>Printing: RSCCD Publications Department</w:t>
      </w:r>
    </w:p>
    <w:p w:rsidR="00555269" w:rsidRPr="00555269" w:rsidRDefault="00555269" w:rsidP="00555269">
      <w:pPr>
        <w:spacing w:after="0" w:line="240" w:lineRule="auto"/>
        <w:rPr>
          <w:rFonts w:ascii="Times New Roman" w:eastAsia="Times New Roman" w:hAnsi="Times New Roman" w:cs="Times New Roman"/>
          <w:sz w:val="24"/>
          <w:szCs w:val="24"/>
        </w:rPr>
      </w:pPr>
    </w:p>
    <w:p w:rsidR="00555269" w:rsidRPr="00555269" w:rsidRDefault="00555269" w:rsidP="00555269">
      <w:pPr>
        <w:spacing w:after="0" w:line="240" w:lineRule="auto"/>
        <w:rPr>
          <w:rFonts w:ascii="Times New Roman" w:eastAsia="Times New Roman" w:hAnsi="Times New Roman" w:cs="Times New Roman"/>
          <w:b/>
          <w:sz w:val="24"/>
          <w:szCs w:val="24"/>
        </w:rPr>
      </w:pPr>
      <w:r w:rsidRPr="00555269">
        <w:rPr>
          <w:rFonts w:ascii="Times New Roman" w:eastAsia="Times New Roman" w:hAnsi="Times New Roman" w:cs="Times New Roman"/>
          <w:b/>
          <w:sz w:val="24"/>
          <w:szCs w:val="24"/>
        </w:rPr>
        <w:t>RSCCD Board of Trustees</w:t>
      </w:r>
    </w:p>
    <w:p w:rsidR="00555269" w:rsidRPr="00555269" w:rsidRDefault="00555269" w:rsidP="00555269">
      <w:pPr>
        <w:spacing w:after="0" w:line="240" w:lineRule="auto"/>
        <w:rPr>
          <w:rFonts w:ascii="Times New Roman" w:eastAsia="Times New Roman" w:hAnsi="Times New Roman" w:cs="Times New Roman"/>
          <w:sz w:val="24"/>
          <w:szCs w:val="24"/>
        </w:rPr>
      </w:pPr>
      <w:smartTag w:uri="urn:schemas-microsoft-com:office:smarttags" w:element="place">
        <w:smartTag w:uri="urn:schemas-microsoft-com:office:smarttags" w:element="City">
          <w:r w:rsidRPr="00555269">
            <w:rPr>
              <w:rFonts w:ascii="Times New Roman" w:eastAsia="Times New Roman" w:hAnsi="Times New Roman" w:cs="Times New Roman"/>
              <w:sz w:val="24"/>
              <w:szCs w:val="24"/>
            </w:rPr>
            <w:t>Lawrence</w:t>
          </w:r>
        </w:smartTag>
      </w:smartTag>
      <w:r w:rsidRPr="00555269">
        <w:rPr>
          <w:rFonts w:ascii="Times New Roman" w:eastAsia="Times New Roman" w:hAnsi="Times New Roman" w:cs="Times New Roman"/>
          <w:sz w:val="24"/>
          <w:szCs w:val="24"/>
        </w:rPr>
        <w:t xml:space="preserve"> R. “Larry” </w:t>
      </w:r>
      <w:proofErr w:type="spellStart"/>
      <w:r w:rsidRPr="00555269">
        <w:rPr>
          <w:rFonts w:ascii="Times New Roman" w:eastAsia="Times New Roman" w:hAnsi="Times New Roman" w:cs="Times New Roman"/>
          <w:sz w:val="24"/>
          <w:szCs w:val="24"/>
        </w:rPr>
        <w:t>Labrado</w:t>
      </w:r>
      <w:proofErr w:type="spellEnd"/>
      <w:r w:rsidRPr="00555269">
        <w:rPr>
          <w:rFonts w:ascii="Times New Roman" w:eastAsia="Times New Roman" w:hAnsi="Times New Roman" w:cs="Times New Roman"/>
          <w:sz w:val="24"/>
          <w:szCs w:val="24"/>
        </w:rPr>
        <w:t>, President</w:t>
      </w:r>
    </w:p>
    <w:p w:rsidR="00555269" w:rsidRPr="00555269" w:rsidRDefault="00555269" w:rsidP="00555269">
      <w:pPr>
        <w:spacing w:after="0" w:line="240" w:lineRule="auto"/>
        <w:rPr>
          <w:rFonts w:ascii="Times New Roman" w:eastAsia="Times New Roman" w:hAnsi="Times New Roman" w:cs="Times New Roman"/>
          <w:sz w:val="24"/>
          <w:szCs w:val="24"/>
        </w:rPr>
      </w:pPr>
      <w:r w:rsidRPr="00555269">
        <w:rPr>
          <w:rFonts w:ascii="Times New Roman" w:eastAsia="Times New Roman" w:hAnsi="Times New Roman" w:cs="Times New Roman"/>
          <w:sz w:val="24"/>
          <w:szCs w:val="24"/>
        </w:rPr>
        <w:t>Claudia C. Alvarez, Vice President</w:t>
      </w:r>
    </w:p>
    <w:p w:rsidR="00555269" w:rsidRPr="00555269" w:rsidRDefault="00555269" w:rsidP="00555269">
      <w:pPr>
        <w:spacing w:after="0" w:line="240" w:lineRule="auto"/>
        <w:rPr>
          <w:rFonts w:ascii="Times New Roman" w:eastAsia="Times New Roman" w:hAnsi="Times New Roman" w:cs="Times New Roman"/>
          <w:sz w:val="24"/>
          <w:szCs w:val="24"/>
        </w:rPr>
      </w:pPr>
      <w:r w:rsidRPr="00555269">
        <w:rPr>
          <w:rFonts w:ascii="Times New Roman" w:eastAsia="Times New Roman" w:hAnsi="Times New Roman" w:cs="Times New Roman"/>
          <w:sz w:val="24"/>
          <w:szCs w:val="24"/>
        </w:rPr>
        <w:t>John R. Hanna, Clerk</w:t>
      </w:r>
    </w:p>
    <w:p w:rsidR="00555269" w:rsidRPr="00555269" w:rsidRDefault="00555269" w:rsidP="00555269">
      <w:pPr>
        <w:spacing w:after="0" w:line="240" w:lineRule="auto"/>
        <w:rPr>
          <w:rFonts w:ascii="Times New Roman" w:eastAsia="Times New Roman" w:hAnsi="Times New Roman" w:cs="Times New Roman"/>
          <w:sz w:val="24"/>
          <w:szCs w:val="24"/>
        </w:rPr>
      </w:pPr>
      <w:r w:rsidRPr="00555269">
        <w:rPr>
          <w:rFonts w:ascii="Times New Roman" w:eastAsia="Times New Roman" w:hAnsi="Times New Roman" w:cs="Times New Roman"/>
          <w:sz w:val="24"/>
          <w:szCs w:val="24"/>
        </w:rPr>
        <w:t>Arianna P. Barrios</w:t>
      </w:r>
    </w:p>
    <w:p w:rsidR="00555269" w:rsidRPr="00555269" w:rsidRDefault="00555269" w:rsidP="00555269">
      <w:pPr>
        <w:spacing w:after="0" w:line="240" w:lineRule="auto"/>
        <w:rPr>
          <w:rFonts w:ascii="Times New Roman" w:eastAsia="Times New Roman" w:hAnsi="Times New Roman" w:cs="Times New Roman"/>
          <w:sz w:val="24"/>
          <w:szCs w:val="24"/>
        </w:rPr>
      </w:pPr>
      <w:proofErr w:type="spellStart"/>
      <w:r w:rsidRPr="00555269">
        <w:rPr>
          <w:rFonts w:ascii="Times New Roman" w:eastAsia="Times New Roman" w:hAnsi="Times New Roman" w:cs="Times New Roman"/>
          <w:sz w:val="24"/>
          <w:szCs w:val="24"/>
        </w:rPr>
        <w:t>Nelida</w:t>
      </w:r>
      <w:proofErr w:type="spellEnd"/>
      <w:r w:rsidRPr="00555269">
        <w:rPr>
          <w:rFonts w:ascii="Times New Roman" w:eastAsia="Times New Roman" w:hAnsi="Times New Roman" w:cs="Times New Roman"/>
          <w:sz w:val="24"/>
          <w:szCs w:val="24"/>
        </w:rPr>
        <w:t xml:space="preserve"> Mendoza </w:t>
      </w:r>
      <w:proofErr w:type="spellStart"/>
      <w:r w:rsidRPr="00555269">
        <w:rPr>
          <w:rFonts w:ascii="Times New Roman" w:eastAsia="Times New Roman" w:hAnsi="Times New Roman" w:cs="Times New Roman"/>
          <w:sz w:val="24"/>
          <w:szCs w:val="24"/>
        </w:rPr>
        <w:t>Yanos</w:t>
      </w:r>
      <w:proofErr w:type="spellEnd"/>
    </w:p>
    <w:p w:rsidR="00555269" w:rsidRPr="00555269" w:rsidRDefault="00555269" w:rsidP="00555269">
      <w:pPr>
        <w:spacing w:after="0" w:line="240" w:lineRule="auto"/>
        <w:rPr>
          <w:rFonts w:ascii="Times New Roman" w:eastAsia="Times New Roman" w:hAnsi="Times New Roman" w:cs="Times New Roman"/>
          <w:sz w:val="24"/>
          <w:szCs w:val="24"/>
        </w:rPr>
      </w:pPr>
      <w:r w:rsidRPr="00555269">
        <w:rPr>
          <w:rFonts w:ascii="Times New Roman" w:eastAsia="Times New Roman" w:hAnsi="Times New Roman" w:cs="Times New Roman"/>
          <w:sz w:val="24"/>
          <w:szCs w:val="24"/>
        </w:rPr>
        <w:t>Jose Solorio</w:t>
      </w:r>
    </w:p>
    <w:p w:rsidR="00555269" w:rsidRPr="00555269" w:rsidRDefault="00555269" w:rsidP="00555269">
      <w:pPr>
        <w:spacing w:after="0" w:line="240" w:lineRule="auto"/>
        <w:rPr>
          <w:rFonts w:ascii="Times New Roman" w:eastAsia="Times New Roman" w:hAnsi="Times New Roman" w:cs="Times New Roman"/>
          <w:sz w:val="24"/>
          <w:szCs w:val="24"/>
        </w:rPr>
      </w:pPr>
      <w:r w:rsidRPr="00555269">
        <w:rPr>
          <w:rFonts w:ascii="Times New Roman" w:eastAsia="Times New Roman" w:hAnsi="Times New Roman" w:cs="Times New Roman"/>
          <w:sz w:val="24"/>
          <w:szCs w:val="24"/>
        </w:rPr>
        <w:t>Phillip E. Yarbrough</w:t>
      </w:r>
    </w:p>
    <w:p w:rsidR="00555269" w:rsidRDefault="00555269" w:rsidP="00555269">
      <w:pPr>
        <w:spacing w:after="0" w:line="240" w:lineRule="auto"/>
        <w:rPr>
          <w:rFonts w:ascii="Times New Roman" w:eastAsia="Times New Roman" w:hAnsi="Times New Roman" w:cs="Times New Roman"/>
          <w:sz w:val="24"/>
          <w:szCs w:val="24"/>
        </w:rPr>
      </w:pPr>
      <w:r w:rsidRPr="00555269">
        <w:rPr>
          <w:rFonts w:ascii="Times New Roman" w:eastAsia="Times New Roman" w:hAnsi="Times New Roman" w:cs="Times New Roman"/>
          <w:sz w:val="24"/>
          <w:szCs w:val="24"/>
        </w:rPr>
        <w:t xml:space="preserve">Alana V. </w:t>
      </w:r>
      <w:proofErr w:type="spellStart"/>
      <w:r w:rsidRPr="00555269">
        <w:rPr>
          <w:rFonts w:ascii="Times New Roman" w:eastAsia="Times New Roman" w:hAnsi="Times New Roman" w:cs="Times New Roman"/>
          <w:sz w:val="24"/>
          <w:szCs w:val="24"/>
        </w:rPr>
        <w:t>Voechting</w:t>
      </w:r>
      <w:proofErr w:type="spellEnd"/>
      <w:r w:rsidRPr="00555269">
        <w:rPr>
          <w:rFonts w:ascii="Times New Roman" w:eastAsia="Times New Roman" w:hAnsi="Times New Roman" w:cs="Times New Roman"/>
          <w:sz w:val="24"/>
          <w:szCs w:val="24"/>
        </w:rPr>
        <w:t>, Student Trustee (until March 2015)</w:t>
      </w:r>
    </w:p>
    <w:p w:rsidR="007E2C3C" w:rsidRPr="00555269" w:rsidRDefault="007E2C3C" w:rsidP="0055526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Raquel </w:t>
      </w:r>
      <w:proofErr w:type="spellStart"/>
      <w:r>
        <w:rPr>
          <w:rFonts w:ascii="Times New Roman" w:eastAsia="Times New Roman" w:hAnsi="Times New Roman" w:cs="Times New Roman"/>
          <w:sz w:val="24"/>
          <w:szCs w:val="24"/>
        </w:rPr>
        <w:t>Manriquez</w:t>
      </w:r>
      <w:proofErr w:type="spellEnd"/>
      <w:r>
        <w:rPr>
          <w:rFonts w:ascii="Times New Roman" w:eastAsia="Times New Roman" w:hAnsi="Times New Roman" w:cs="Times New Roman"/>
          <w:sz w:val="24"/>
          <w:szCs w:val="24"/>
        </w:rPr>
        <w:t xml:space="preserve"> (April 2015)</w:t>
      </w:r>
    </w:p>
    <w:p w:rsidR="00555269" w:rsidRPr="00555269" w:rsidRDefault="00555269" w:rsidP="00555269">
      <w:pPr>
        <w:spacing w:after="0" w:line="240" w:lineRule="auto"/>
        <w:rPr>
          <w:rFonts w:ascii="Times New Roman" w:eastAsia="Times New Roman" w:hAnsi="Times New Roman" w:cs="Times New Roman"/>
          <w:sz w:val="24"/>
          <w:szCs w:val="24"/>
        </w:rPr>
      </w:pPr>
    </w:p>
    <w:p w:rsidR="00555269" w:rsidRPr="00555269" w:rsidRDefault="00555269" w:rsidP="00555269">
      <w:pPr>
        <w:spacing w:after="0" w:line="240" w:lineRule="auto"/>
        <w:rPr>
          <w:rFonts w:ascii="Times New Roman" w:eastAsia="Times New Roman" w:hAnsi="Times New Roman" w:cs="Times New Roman"/>
          <w:b/>
          <w:sz w:val="24"/>
          <w:szCs w:val="24"/>
        </w:rPr>
      </w:pPr>
      <w:r w:rsidRPr="00555269">
        <w:rPr>
          <w:rFonts w:ascii="Times New Roman" w:eastAsia="Times New Roman" w:hAnsi="Times New Roman" w:cs="Times New Roman"/>
          <w:b/>
          <w:sz w:val="24"/>
          <w:szCs w:val="24"/>
        </w:rPr>
        <w:t>Rancho Santiago Community College District</w:t>
      </w:r>
    </w:p>
    <w:p w:rsidR="00555269" w:rsidRPr="00555269" w:rsidRDefault="00555269" w:rsidP="00555269">
      <w:pPr>
        <w:spacing w:after="0" w:line="240" w:lineRule="auto"/>
        <w:rPr>
          <w:rFonts w:ascii="Times New Roman" w:eastAsia="Times New Roman" w:hAnsi="Times New Roman" w:cs="Times New Roman"/>
          <w:sz w:val="24"/>
          <w:szCs w:val="24"/>
        </w:rPr>
      </w:pPr>
      <w:proofErr w:type="spellStart"/>
      <w:r w:rsidRPr="00555269">
        <w:rPr>
          <w:rFonts w:ascii="Times New Roman" w:eastAsia="Times New Roman" w:hAnsi="Times New Roman" w:cs="Times New Roman"/>
          <w:sz w:val="24"/>
          <w:szCs w:val="24"/>
        </w:rPr>
        <w:t>Raúl</w:t>
      </w:r>
      <w:proofErr w:type="spellEnd"/>
      <w:r w:rsidRPr="00555269">
        <w:rPr>
          <w:rFonts w:ascii="Times New Roman" w:eastAsia="Times New Roman" w:hAnsi="Times New Roman" w:cs="Times New Roman"/>
          <w:sz w:val="24"/>
          <w:szCs w:val="24"/>
        </w:rPr>
        <w:t xml:space="preserve"> Rodríguez, Ph.D., Chancellor, Rancho Santiago Community College District</w:t>
      </w:r>
    </w:p>
    <w:p w:rsidR="00555269" w:rsidRPr="00555269" w:rsidRDefault="00555269" w:rsidP="00555269">
      <w:pPr>
        <w:spacing w:after="0" w:line="240" w:lineRule="auto"/>
        <w:rPr>
          <w:rFonts w:ascii="Times New Roman" w:eastAsia="Times New Roman" w:hAnsi="Times New Roman" w:cs="Times New Roman"/>
          <w:sz w:val="24"/>
          <w:szCs w:val="24"/>
        </w:rPr>
      </w:pPr>
      <w:r w:rsidRPr="00555269">
        <w:rPr>
          <w:rFonts w:ascii="Times New Roman" w:eastAsia="Times New Roman" w:hAnsi="Times New Roman" w:cs="Times New Roman"/>
          <w:sz w:val="24"/>
          <w:szCs w:val="24"/>
        </w:rPr>
        <w:t xml:space="preserve">John </w:t>
      </w:r>
      <w:proofErr w:type="spellStart"/>
      <w:r w:rsidRPr="00555269">
        <w:rPr>
          <w:rFonts w:ascii="Times New Roman" w:eastAsia="Times New Roman" w:hAnsi="Times New Roman" w:cs="Times New Roman"/>
          <w:sz w:val="24"/>
          <w:szCs w:val="24"/>
        </w:rPr>
        <w:t>Didion</w:t>
      </w:r>
      <w:proofErr w:type="spellEnd"/>
      <w:r w:rsidRPr="00555269">
        <w:rPr>
          <w:rFonts w:ascii="Times New Roman" w:eastAsia="Times New Roman" w:hAnsi="Times New Roman" w:cs="Times New Roman"/>
          <w:sz w:val="24"/>
          <w:szCs w:val="24"/>
        </w:rPr>
        <w:t>, Executive Vice Chancellor Human Resources/Educational Services</w:t>
      </w:r>
    </w:p>
    <w:p w:rsidR="00555269" w:rsidRPr="00555269" w:rsidRDefault="00555269" w:rsidP="00555269">
      <w:pPr>
        <w:spacing w:after="0" w:line="240" w:lineRule="auto"/>
        <w:rPr>
          <w:rFonts w:ascii="Times New Roman" w:eastAsia="Times New Roman" w:hAnsi="Times New Roman" w:cs="Times New Roman"/>
          <w:sz w:val="24"/>
          <w:szCs w:val="24"/>
        </w:rPr>
      </w:pPr>
      <w:r w:rsidRPr="00555269">
        <w:rPr>
          <w:rFonts w:ascii="Times New Roman" w:eastAsia="Times New Roman" w:hAnsi="Times New Roman" w:cs="Times New Roman"/>
          <w:sz w:val="24"/>
          <w:szCs w:val="24"/>
        </w:rPr>
        <w:t>Peter Hardash, Vice</w:t>
      </w:r>
      <w:r w:rsidR="00471F62">
        <w:rPr>
          <w:rFonts w:ascii="Times New Roman" w:eastAsia="Times New Roman" w:hAnsi="Times New Roman" w:cs="Times New Roman"/>
          <w:sz w:val="24"/>
          <w:szCs w:val="24"/>
        </w:rPr>
        <w:t xml:space="preserve"> Chancellor Business Operations</w:t>
      </w:r>
      <w:r w:rsidRPr="00555269">
        <w:rPr>
          <w:rFonts w:ascii="Times New Roman" w:eastAsia="Times New Roman" w:hAnsi="Times New Roman" w:cs="Times New Roman"/>
          <w:sz w:val="24"/>
          <w:szCs w:val="24"/>
        </w:rPr>
        <w:t>/Fiscal Services</w:t>
      </w:r>
    </w:p>
    <w:p w:rsidR="00555269" w:rsidRPr="00555269" w:rsidRDefault="00555269" w:rsidP="00555269">
      <w:pPr>
        <w:spacing w:after="0" w:line="240" w:lineRule="auto"/>
        <w:rPr>
          <w:rFonts w:ascii="Times New Roman" w:eastAsia="Times New Roman" w:hAnsi="Times New Roman" w:cs="Times New Roman"/>
          <w:sz w:val="24"/>
          <w:szCs w:val="24"/>
        </w:rPr>
      </w:pPr>
      <w:r w:rsidRPr="00555269">
        <w:rPr>
          <w:rFonts w:ascii="Times New Roman" w:eastAsia="Times New Roman" w:hAnsi="Times New Roman" w:cs="Times New Roman"/>
          <w:sz w:val="24"/>
          <w:szCs w:val="24"/>
        </w:rPr>
        <w:t>Nga Pham, Director of Research</w:t>
      </w:r>
      <w:r w:rsidR="008B058F">
        <w:rPr>
          <w:rFonts w:ascii="Times New Roman" w:eastAsia="Times New Roman" w:hAnsi="Times New Roman" w:cs="Times New Roman"/>
          <w:sz w:val="24"/>
          <w:szCs w:val="24"/>
        </w:rPr>
        <w:t>, RSCCD</w:t>
      </w:r>
    </w:p>
    <w:p w:rsidR="00555269" w:rsidRPr="00555269" w:rsidRDefault="00555269" w:rsidP="00555269">
      <w:pPr>
        <w:spacing w:after="0" w:line="240" w:lineRule="auto"/>
        <w:rPr>
          <w:rFonts w:ascii="Times New Roman" w:eastAsia="Times New Roman" w:hAnsi="Times New Roman" w:cs="Times New Roman"/>
          <w:sz w:val="24"/>
          <w:szCs w:val="24"/>
        </w:rPr>
      </w:pPr>
      <w:r w:rsidRPr="00555269">
        <w:rPr>
          <w:rFonts w:ascii="Times New Roman" w:eastAsia="Times New Roman" w:hAnsi="Times New Roman" w:cs="Times New Roman"/>
          <w:sz w:val="24"/>
          <w:szCs w:val="24"/>
        </w:rPr>
        <w:t>Deborah Gerard, Assistant to the Chancellor</w:t>
      </w:r>
    </w:p>
    <w:p w:rsidR="00555269" w:rsidRPr="00555269" w:rsidRDefault="00555269" w:rsidP="00555269">
      <w:pPr>
        <w:spacing w:after="0" w:line="240" w:lineRule="auto"/>
        <w:rPr>
          <w:rFonts w:ascii="Times New Roman" w:eastAsia="Times New Roman" w:hAnsi="Times New Roman" w:cs="Times New Roman"/>
          <w:sz w:val="24"/>
          <w:szCs w:val="24"/>
        </w:rPr>
      </w:pPr>
    </w:p>
    <w:p w:rsidR="00555269" w:rsidRPr="00555269" w:rsidRDefault="00555269" w:rsidP="00555269">
      <w:pPr>
        <w:spacing w:after="0" w:line="240" w:lineRule="auto"/>
        <w:rPr>
          <w:rFonts w:ascii="Times New Roman" w:eastAsia="Times New Roman" w:hAnsi="Times New Roman" w:cs="Times New Roman"/>
          <w:b/>
          <w:sz w:val="24"/>
          <w:szCs w:val="24"/>
        </w:rPr>
      </w:pPr>
      <w:smartTag w:uri="urn:schemas-microsoft-com:office:smarttags" w:element="place">
        <w:smartTag w:uri="urn:schemas-microsoft-com:office:smarttags" w:element="PlaceName">
          <w:r w:rsidRPr="00555269">
            <w:rPr>
              <w:rFonts w:ascii="Times New Roman" w:eastAsia="Times New Roman" w:hAnsi="Times New Roman" w:cs="Times New Roman"/>
              <w:b/>
              <w:sz w:val="24"/>
              <w:szCs w:val="24"/>
            </w:rPr>
            <w:t>Santa Ana</w:t>
          </w:r>
        </w:smartTag>
        <w:r w:rsidRPr="00555269">
          <w:rPr>
            <w:rFonts w:ascii="Times New Roman" w:eastAsia="Times New Roman" w:hAnsi="Times New Roman" w:cs="Times New Roman"/>
            <w:b/>
            <w:sz w:val="24"/>
            <w:szCs w:val="24"/>
          </w:rPr>
          <w:t xml:space="preserve"> </w:t>
        </w:r>
        <w:smartTag w:uri="urn:schemas-microsoft-com:office:smarttags" w:element="PlaceType">
          <w:r w:rsidRPr="00555269">
            <w:rPr>
              <w:rFonts w:ascii="Times New Roman" w:eastAsia="Times New Roman" w:hAnsi="Times New Roman" w:cs="Times New Roman"/>
              <w:b/>
              <w:sz w:val="24"/>
              <w:szCs w:val="24"/>
            </w:rPr>
            <w:t>College</w:t>
          </w:r>
        </w:smartTag>
      </w:smartTag>
    </w:p>
    <w:p w:rsidR="00555269" w:rsidRPr="00555269" w:rsidRDefault="00555269" w:rsidP="00555269">
      <w:pPr>
        <w:spacing w:after="0" w:line="240" w:lineRule="auto"/>
        <w:rPr>
          <w:rFonts w:ascii="Times New Roman" w:eastAsia="Times New Roman" w:hAnsi="Times New Roman" w:cs="Times New Roman"/>
          <w:sz w:val="24"/>
          <w:szCs w:val="24"/>
        </w:rPr>
      </w:pPr>
      <w:r w:rsidRPr="00555269">
        <w:rPr>
          <w:rFonts w:ascii="Times New Roman" w:eastAsia="Times New Roman" w:hAnsi="Times New Roman" w:cs="Times New Roman"/>
          <w:sz w:val="24"/>
          <w:szCs w:val="24"/>
        </w:rPr>
        <w:t xml:space="preserve">Erlinda J. Martinez, </w:t>
      </w:r>
      <w:proofErr w:type="spellStart"/>
      <w:r w:rsidRPr="00555269">
        <w:rPr>
          <w:rFonts w:ascii="Times New Roman" w:eastAsia="Times New Roman" w:hAnsi="Times New Roman" w:cs="Times New Roman"/>
          <w:sz w:val="24"/>
          <w:szCs w:val="24"/>
        </w:rPr>
        <w:t>Ed.D</w:t>
      </w:r>
      <w:proofErr w:type="spellEnd"/>
      <w:r w:rsidRPr="00555269">
        <w:rPr>
          <w:rFonts w:ascii="Times New Roman" w:eastAsia="Times New Roman" w:hAnsi="Times New Roman" w:cs="Times New Roman"/>
          <w:sz w:val="24"/>
          <w:szCs w:val="24"/>
        </w:rPr>
        <w:t xml:space="preserve">., President, </w:t>
      </w:r>
      <w:smartTag w:uri="urn:schemas-microsoft-com:office:smarttags" w:element="place">
        <w:smartTag w:uri="urn:schemas-microsoft-com:office:smarttags" w:element="PlaceName">
          <w:r w:rsidRPr="00555269">
            <w:rPr>
              <w:rFonts w:ascii="Times New Roman" w:eastAsia="Times New Roman" w:hAnsi="Times New Roman" w:cs="Times New Roman"/>
              <w:sz w:val="24"/>
              <w:szCs w:val="24"/>
            </w:rPr>
            <w:t>Santa Ana</w:t>
          </w:r>
        </w:smartTag>
        <w:r w:rsidRPr="00555269">
          <w:rPr>
            <w:rFonts w:ascii="Times New Roman" w:eastAsia="Times New Roman" w:hAnsi="Times New Roman" w:cs="Times New Roman"/>
            <w:sz w:val="24"/>
            <w:szCs w:val="24"/>
          </w:rPr>
          <w:t xml:space="preserve"> </w:t>
        </w:r>
        <w:smartTag w:uri="urn:schemas-microsoft-com:office:smarttags" w:element="PlaceType">
          <w:r w:rsidRPr="00555269">
            <w:rPr>
              <w:rFonts w:ascii="Times New Roman" w:eastAsia="Times New Roman" w:hAnsi="Times New Roman" w:cs="Times New Roman"/>
              <w:sz w:val="24"/>
              <w:szCs w:val="24"/>
            </w:rPr>
            <w:t>College</w:t>
          </w:r>
        </w:smartTag>
      </w:smartTag>
    </w:p>
    <w:p w:rsidR="00555269" w:rsidRPr="00555269" w:rsidRDefault="00555269" w:rsidP="00555269">
      <w:pPr>
        <w:spacing w:after="0" w:line="240" w:lineRule="auto"/>
        <w:rPr>
          <w:rFonts w:ascii="Times New Roman" w:eastAsia="Times New Roman" w:hAnsi="Times New Roman" w:cs="Times New Roman"/>
          <w:sz w:val="24"/>
          <w:szCs w:val="24"/>
        </w:rPr>
      </w:pPr>
      <w:r w:rsidRPr="00555269">
        <w:rPr>
          <w:rFonts w:ascii="Times New Roman" w:eastAsia="Times New Roman" w:hAnsi="Times New Roman" w:cs="Times New Roman"/>
          <w:sz w:val="24"/>
          <w:szCs w:val="24"/>
        </w:rPr>
        <w:t>Omar Torres, Vice President, Academic Affairs</w:t>
      </w:r>
      <w:r w:rsidR="00587189">
        <w:rPr>
          <w:rFonts w:ascii="Times New Roman" w:eastAsia="Times New Roman" w:hAnsi="Times New Roman" w:cs="Times New Roman"/>
          <w:sz w:val="24"/>
          <w:szCs w:val="24"/>
        </w:rPr>
        <w:t xml:space="preserve"> (until June 2015)</w:t>
      </w:r>
    </w:p>
    <w:p w:rsidR="00555269" w:rsidRPr="00555269" w:rsidRDefault="00555269" w:rsidP="00555269">
      <w:pPr>
        <w:spacing w:after="0" w:line="240" w:lineRule="auto"/>
        <w:rPr>
          <w:rFonts w:ascii="Times New Roman" w:eastAsia="Times New Roman" w:hAnsi="Times New Roman" w:cs="Times New Roman"/>
          <w:sz w:val="24"/>
          <w:szCs w:val="24"/>
        </w:rPr>
      </w:pPr>
      <w:r w:rsidRPr="00555269">
        <w:rPr>
          <w:rFonts w:ascii="Times New Roman" w:eastAsia="Times New Roman" w:hAnsi="Times New Roman" w:cs="Times New Roman"/>
          <w:sz w:val="24"/>
          <w:szCs w:val="24"/>
        </w:rPr>
        <w:t>Sara Lundquist, Ph.D., Vice President, Student Services</w:t>
      </w:r>
    </w:p>
    <w:p w:rsidR="00555269" w:rsidRDefault="00555269" w:rsidP="00555269">
      <w:pPr>
        <w:spacing w:after="0" w:line="240" w:lineRule="auto"/>
        <w:rPr>
          <w:rFonts w:ascii="Times New Roman" w:eastAsia="Times New Roman" w:hAnsi="Times New Roman" w:cs="Times New Roman"/>
          <w:sz w:val="24"/>
          <w:szCs w:val="24"/>
        </w:rPr>
      </w:pPr>
      <w:r w:rsidRPr="00555269">
        <w:rPr>
          <w:rFonts w:ascii="Times New Roman" w:eastAsia="Times New Roman" w:hAnsi="Times New Roman" w:cs="Times New Roman"/>
          <w:sz w:val="24"/>
          <w:szCs w:val="24"/>
        </w:rPr>
        <w:t xml:space="preserve">Michael </w:t>
      </w:r>
      <w:r w:rsidR="00471F62">
        <w:rPr>
          <w:rFonts w:ascii="Times New Roman" w:eastAsia="Times New Roman" w:hAnsi="Times New Roman" w:cs="Times New Roman"/>
          <w:sz w:val="24"/>
          <w:szCs w:val="24"/>
        </w:rPr>
        <w:t xml:space="preserve">T. </w:t>
      </w:r>
      <w:r w:rsidRPr="00555269">
        <w:rPr>
          <w:rFonts w:ascii="Times New Roman" w:eastAsia="Times New Roman" w:hAnsi="Times New Roman" w:cs="Times New Roman"/>
          <w:sz w:val="24"/>
          <w:szCs w:val="24"/>
        </w:rPr>
        <w:t xml:space="preserve">Collins, </w:t>
      </w:r>
      <w:proofErr w:type="spellStart"/>
      <w:r w:rsidRPr="00555269">
        <w:rPr>
          <w:rFonts w:ascii="Times New Roman" w:eastAsia="Times New Roman" w:hAnsi="Times New Roman" w:cs="Times New Roman"/>
          <w:sz w:val="24"/>
          <w:szCs w:val="24"/>
        </w:rPr>
        <w:t>Ed.D</w:t>
      </w:r>
      <w:proofErr w:type="spellEnd"/>
      <w:r w:rsidRPr="00555269">
        <w:rPr>
          <w:rFonts w:ascii="Times New Roman" w:eastAsia="Times New Roman" w:hAnsi="Times New Roman" w:cs="Times New Roman"/>
          <w:sz w:val="24"/>
          <w:szCs w:val="24"/>
        </w:rPr>
        <w:t>., Vice President, Fiscal/Administrative Services</w:t>
      </w:r>
    </w:p>
    <w:p w:rsidR="005E4D2B" w:rsidRPr="00555269" w:rsidRDefault="005E4D2B" w:rsidP="0055526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James Kennedy, Vice President</w:t>
      </w:r>
      <w:r w:rsidR="0058718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School of Continuing Education</w:t>
      </w:r>
    </w:p>
    <w:p w:rsidR="00555269" w:rsidRPr="00555269" w:rsidRDefault="00555269" w:rsidP="00555269">
      <w:pPr>
        <w:spacing w:after="0" w:line="240" w:lineRule="auto"/>
        <w:rPr>
          <w:rFonts w:ascii="Times New Roman" w:eastAsia="Times New Roman" w:hAnsi="Times New Roman" w:cs="Times New Roman"/>
          <w:sz w:val="24"/>
          <w:szCs w:val="24"/>
        </w:rPr>
      </w:pPr>
      <w:r w:rsidRPr="00555269">
        <w:rPr>
          <w:rFonts w:ascii="Times New Roman" w:eastAsia="Times New Roman" w:hAnsi="Times New Roman" w:cs="Times New Roman"/>
          <w:sz w:val="24"/>
          <w:szCs w:val="24"/>
        </w:rPr>
        <w:t>Bonita Nahoum Jaros, Ph.D., Accreditation Liaison Officer</w:t>
      </w:r>
    </w:p>
    <w:p w:rsidR="00555269" w:rsidRPr="00555269" w:rsidRDefault="00555269" w:rsidP="00555269">
      <w:pPr>
        <w:spacing w:after="0" w:line="240" w:lineRule="auto"/>
        <w:rPr>
          <w:rFonts w:ascii="Times New Roman" w:eastAsia="Times New Roman" w:hAnsi="Times New Roman" w:cs="Times New Roman"/>
          <w:sz w:val="24"/>
          <w:szCs w:val="24"/>
        </w:rPr>
      </w:pPr>
      <w:r w:rsidRPr="00555269">
        <w:rPr>
          <w:rFonts w:ascii="Times New Roman" w:eastAsia="Times New Roman" w:hAnsi="Times New Roman" w:cs="Times New Roman"/>
          <w:sz w:val="24"/>
          <w:szCs w:val="24"/>
        </w:rPr>
        <w:t>Kennethia Vega, Assistant to the President</w:t>
      </w:r>
    </w:p>
    <w:p w:rsidR="00555269" w:rsidRPr="00555269" w:rsidRDefault="00555269" w:rsidP="00555269">
      <w:pPr>
        <w:spacing w:after="0" w:line="240" w:lineRule="auto"/>
        <w:rPr>
          <w:rFonts w:ascii="Times New Roman" w:eastAsia="Times New Roman" w:hAnsi="Times New Roman" w:cs="Times New Roman"/>
          <w:sz w:val="24"/>
          <w:szCs w:val="24"/>
        </w:rPr>
      </w:pPr>
    </w:p>
    <w:p w:rsidR="00555269" w:rsidRPr="00555269" w:rsidRDefault="00555269" w:rsidP="00555269">
      <w:pPr>
        <w:spacing w:after="0" w:line="240" w:lineRule="auto"/>
        <w:rPr>
          <w:rFonts w:ascii="Times New Roman" w:eastAsia="Times New Roman" w:hAnsi="Times New Roman" w:cs="Times New Roman"/>
          <w:b/>
          <w:sz w:val="24"/>
          <w:szCs w:val="24"/>
        </w:rPr>
      </w:pPr>
    </w:p>
    <w:p w:rsidR="00555269" w:rsidRPr="00555269" w:rsidRDefault="00555269" w:rsidP="00555269">
      <w:pPr>
        <w:spacing w:after="0" w:line="240" w:lineRule="auto"/>
        <w:rPr>
          <w:rFonts w:ascii="Times New Roman" w:eastAsia="Times New Roman" w:hAnsi="Times New Roman" w:cs="Times New Roman"/>
          <w:b/>
          <w:sz w:val="24"/>
          <w:szCs w:val="24"/>
        </w:rPr>
      </w:pPr>
    </w:p>
    <w:p w:rsidR="00555269" w:rsidRPr="00555269" w:rsidRDefault="00555269" w:rsidP="00555269">
      <w:pPr>
        <w:spacing w:after="0" w:line="240" w:lineRule="auto"/>
        <w:rPr>
          <w:rFonts w:ascii="Times New Roman" w:eastAsia="Times New Roman" w:hAnsi="Times New Roman" w:cs="Times New Roman"/>
          <w:b/>
          <w:sz w:val="24"/>
          <w:szCs w:val="24"/>
        </w:rPr>
      </w:pPr>
    </w:p>
    <w:p w:rsidR="00555269" w:rsidRDefault="00555269" w:rsidP="00555269">
      <w:pPr>
        <w:spacing w:after="0" w:line="240" w:lineRule="auto"/>
        <w:rPr>
          <w:rFonts w:ascii="Times New Roman" w:eastAsia="Times New Roman" w:hAnsi="Times New Roman" w:cs="Times New Roman"/>
          <w:b/>
          <w:sz w:val="24"/>
          <w:szCs w:val="24"/>
        </w:rPr>
      </w:pPr>
    </w:p>
    <w:p w:rsidR="00471F62" w:rsidRDefault="00471F62" w:rsidP="00555269">
      <w:pPr>
        <w:spacing w:after="0" w:line="240" w:lineRule="auto"/>
        <w:rPr>
          <w:rFonts w:ascii="Times New Roman" w:eastAsia="Times New Roman" w:hAnsi="Times New Roman" w:cs="Times New Roman"/>
          <w:b/>
          <w:sz w:val="24"/>
          <w:szCs w:val="24"/>
        </w:rPr>
      </w:pPr>
    </w:p>
    <w:p w:rsidR="00471F62" w:rsidRDefault="00471F62" w:rsidP="00555269">
      <w:pPr>
        <w:spacing w:after="0" w:line="240" w:lineRule="auto"/>
        <w:rPr>
          <w:rFonts w:ascii="Times New Roman" w:eastAsia="Times New Roman" w:hAnsi="Times New Roman" w:cs="Times New Roman"/>
          <w:b/>
          <w:sz w:val="24"/>
          <w:szCs w:val="24"/>
        </w:rPr>
      </w:pPr>
    </w:p>
    <w:p w:rsidR="00471F62" w:rsidRDefault="00471F62" w:rsidP="00555269">
      <w:pPr>
        <w:spacing w:after="0" w:line="240" w:lineRule="auto"/>
        <w:rPr>
          <w:rFonts w:ascii="Times New Roman" w:eastAsia="Times New Roman" w:hAnsi="Times New Roman" w:cs="Times New Roman"/>
          <w:b/>
          <w:sz w:val="24"/>
          <w:szCs w:val="24"/>
        </w:rPr>
      </w:pPr>
    </w:p>
    <w:p w:rsidR="00471F62" w:rsidRDefault="00471F62" w:rsidP="00555269">
      <w:pPr>
        <w:spacing w:after="0" w:line="240" w:lineRule="auto"/>
        <w:rPr>
          <w:rFonts w:ascii="Times New Roman" w:eastAsia="Times New Roman" w:hAnsi="Times New Roman" w:cs="Times New Roman"/>
          <w:b/>
          <w:sz w:val="24"/>
          <w:szCs w:val="24"/>
        </w:rPr>
      </w:pPr>
    </w:p>
    <w:p w:rsidR="00471F62" w:rsidRDefault="00471F62" w:rsidP="00555269">
      <w:pPr>
        <w:spacing w:after="0" w:line="240" w:lineRule="auto"/>
        <w:rPr>
          <w:rFonts w:ascii="Times New Roman" w:eastAsia="Times New Roman" w:hAnsi="Times New Roman" w:cs="Times New Roman"/>
          <w:b/>
          <w:sz w:val="24"/>
          <w:szCs w:val="24"/>
        </w:rPr>
      </w:pPr>
    </w:p>
    <w:p w:rsidR="00555269" w:rsidRPr="00555269" w:rsidRDefault="00555269" w:rsidP="00555269">
      <w:pPr>
        <w:spacing w:after="0" w:line="240" w:lineRule="auto"/>
        <w:rPr>
          <w:rFonts w:ascii="Times New Roman" w:eastAsia="Times New Roman" w:hAnsi="Times New Roman" w:cs="Times New Roman"/>
          <w:b/>
          <w:sz w:val="28"/>
          <w:szCs w:val="28"/>
        </w:rPr>
      </w:pPr>
    </w:p>
    <w:p w:rsidR="00555269" w:rsidRPr="00555269" w:rsidRDefault="00555269" w:rsidP="00555269">
      <w:pPr>
        <w:spacing w:after="0" w:line="240" w:lineRule="auto"/>
        <w:rPr>
          <w:rFonts w:ascii="Times New Roman" w:eastAsia="Times New Roman" w:hAnsi="Times New Roman" w:cs="Times New Roman"/>
          <w:b/>
          <w:sz w:val="28"/>
          <w:szCs w:val="28"/>
        </w:rPr>
      </w:pPr>
      <w:r w:rsidRPr="00555269">
        <w:rPr>
          <w:rFonts w:ascii="Times New Roman" w:eastAsia="Times New Roman" w:hAnsi="Times New Roman" w:cs="Times New Roman"/>
          <w:b/>
          <w:sz w:val="28"/>
          <w:szCs w:val="28"/>
        </w:rPr>
        <w:lastRenderedPageBreak/>
        <w:t>To: Accrediting Commission for Community and Junior Colleges,</w:t>
      </w:r>
    </w:p>
    <w:p w:rsidR="00555269" w:rsidRPr="00555269" w:rsidRDefault="00555269" w:rsidP="00555269">
      <w:pPr>
        <w:spacing w:after="0" w:line="240" w:lineRule="auto"/>
        <w:jc w:val="center"/>
        <w:rPr>
          <w:rFonts w:ascii="Times New Roman" w:eastAsia="Times New Roman" w:hAnsi="Times New Roman" w:cs="Times New Roman"/>
          <w:b/>
          <w:sz w:val="28"/>
          <w:szCs w:val="28"/>
        </w:rPr>
      </w:pPr>
      <w:r w:rsidRPr="00555269">
        <w:rPr>
          <w:rFonts w:ascii="Times New Roman" w:eastAsia="Times New Roman" w:hAnsi="Times New Roman" w:cs="Times New Roman"/>
          <w:b/>
          <w:sz w:val="28"/>
          <w:szCs w:val="28"/>
        </w:rPr>
        <w:t>Western Association of Schools and Colleges</w:t>
      </w:r>
    </w:p>
    <w:p w:rsidR="00555269" w:rsidRPr="00555269" w:rsidRDefault="00555269" w:rsidP="00555269">
      <w:pPr>
        <w:spacing w:after="0" w:line="240" w:lineRule="auto"/>
        <w:jc w:val="center"/>
        <w:rPr>
          <w:rFonts w:ascii="Times New Roman" w:eastAsia="Times New Roman" w:hAnsi="Times New Roman" w:cs="Times New Roman"/>
          <w:b/>
          <w:sz w:val="28"/>
          <w:szCs w:val="28"/>
        </w:rPr>
      </w:pPr>
    </w:p>
    <w:p w:rsidR="00555269" w:rsidRPr="00555269" w:rsidRDefault="00555269" w:rsidP="00555269">
      <w:pPr>
        <w:spacing w:after="0" w:line="240" w:lineRule="auto"/>
        <w:rPr>
          <w:rFonts w:ascii="Times New Roman" w:eastAsia="Times New Roman" w:hAnsi="Times New Roman" w:cs="Times New Roman"/>
          <w:b/>
          <w:sz w:val="24"/>
          <w:szCs w:val="24"/>
        </w:rPr>
      </w:pPr>
      <w:r w:rsidRPr="00555269">
        <w:rPr>
          <w:rFonts w:ascii="Times New Roman" w:eastAsia="Times New Roman" w:hAnsi="Times New Roman" w:cs="Times New Roman"/>
          <w:b/>
          <w:sz w:val="24"/>
          <w:szCs w:val="24"/>
        </w:rPr>
        <w:t>From:</w:t>
      </w:r>
    </w:p>
    <w:p w:rsidR="00555269" w:rsidRPr="00555269" w:rsidRDefault="00555269" w:rsidP="00555269">
      <w:pPr>
        <w:spacing w:after="0" w:line="240" w:lineRule="auto"/>
        <w:rPr>
          <w:rFonts w:ascii="Times New Roman" w:eastAsia="Times New Roman" w:hAnsi="Times New Roman" w:cs="Times New Roman"/>
          <w:b/>
          <w:sz w:val="28"/>
          <w:szCs w:val="28"/>
        </w:rPr>
      </w:pPr>
    </w:p>
    <w:p w:rsidR="00555269" w:rsidRPr="00555269" w:rsidRDefault="00555269" w:rsidP="00555269">
      <w:pPr>
        <w:spacing w:after="0" w:line="240" w:lineRule="auto"/>
        <w:rPr>
          <w:rFonts w:ascii="Times New Roman" w:eastAsia="Times New Roman" w:hAnsi="Times New Roman" w:cs="Times New Roman"/>
          <w:b/>
          <w:sz w:val="28"/>
          <w:szCs w:val="28"/>
        </w:rPr>
      </w:pPr>
      <w:r w:rsidRPr="00555269">
        <w:rPr>
          <w:rFonts w:ascii="Times New Roman" w:eastAsia="Times New Roman" w:hAnsi="Times New Roman" w:cs="Times New Roman"/>
          <w:b/>
          <w:sz w:val="28"/>
          <w:szCs w:val="28"/>
        </w:rPr>
        <w:t xml:space="preserve">           ___________________________________________________</w:t>
      </w:r>
    </w:p>
    <w:p w:rsidR="00555269" w:rsidRPr="00555269" w:rsidRDefault="00555269" w:rsidP="00555269">
      <w:pPr>
        <w:spacing w:after="0" w:line="240" w:lineRule="auto"/>
        <w:jc w:val="center"/>
        <w:rPr>
          <w:rFonts w:ascii="Times New Roman" w:eastAsia="Times New Roman" w:hAnsi="Times New Roman" w:cs="Times New Roman"/>
          <w:sz w:val="24"/>
          <w:szCs w:val="24"/>
        </w:rPr>
      </w:pPr>
      <w:r w:rsidRPr="00555269">
        <w:rPr>
          <w:rFonts w:ascii="Times New Roman" w:eastAsia="Times New Roman" w:hAnsi="Times New Roman" w:cs="Times New Roman"/>
          <w:sz w:val="24"/>
          <w:szCs w:val="24"/>
        </w:rPr>
        <w:t xml:space="preserve">Erlinda J. Martinez, </w:t>
      </w:r>
      <w:proofErr w:type="spellStart"/>
      <w:r w:rsidRPr="00555269">
        <w:rPr>
          <w:rFonts w:ascii="Times New Roman" w:eastAsia="Times New Roman" w:hAnsi="Times New Roman" w:cs="Times New Roman"/>
          <w:sz w:val="24"/>
          <w:szCs w:val="24"/>
        </w:rPr>
        <w:t>Ed.D</w:t>
      </w:r>
      <w:proofErr w:type="spellEnd"/>
      <w:r w:rsidRPr="00555269">
        <w:rPr>
          <w:rFonts w:ascii="Times New Roman" w:eastAsia="Times New Roman" w:hAnsi="Times New Roman" w:cs="Times New Roman"/>
          <w:sz w:val="24"/>
          <w:szCs w:val="24"/>
        </w:rPr>
        <w:t>., President, Santa Ana College</w:t>
      </w:r>
    </w:p>
    <w:p w:rsidR="00555269" w:rsidRPr="00555269" w:rsidRDefault="00555269" w:rsidP="00555269">
      <w:pPr>
        <w:spacing w:after="0" w:line="240" w:lineRule="auto"/>
        <w:jc w:val="center"/>
        <w:rPr>
          <w:rFonts w:ascii="Times New Roman" w:eastAsia="Times New Roman" w:hAnsi="Times New Roman" w:cs="Times New Roman"/>
          <w:sz w:val="24"/>
          <w:szCs w:val="24"/>
        </w:rPr>
      </w:pPr>
    </w:p>
    <w:p w:rsidR="00555269" w:rsidRPr="00555269" w:rsidRDefault="00555269" w:rsidP="00555269">
      <w:pPr>
        <w:spacing w:after="0" w:line="240" w:lineRule="auto"/>
        <w:rPr>
          <w:rFonts w:ascii="Times New Roman" w:eastAsia="Times New Roman" w:hAnsi="Times New Roman" w:cs="Times New Roman"/>
          <w:sz w:val="24"/>
          <w:szCs w:val="24"/>
          <w:u w:val="single"/>
        </w:rPr>
      </w:pPr>
      <w:r w:rsidRPr="00555269">
        <w:rPr>
          <w:rFonts w:ascii="Times New Roman" w:eastAsia="Times New Roman" w:hAnsi="Times New Roman" w:cs="Times New Roman"/>
          <w:sz w:val="24"/>
          <w:szCs w:val="24"/>
          <w:u w:val="single"/>
        </w:rPr>
        <w:t>______________________Santa Ana College______________________________</w:t>
      </w:r>
    </w:p>
    <w:p w:rsidR="00555269" w:rsidRPr="00555269" w:rsidRDefault="00555269" w:rsidP="00555269">
      <w:pPr>
        <w:spacing w:after="0" w:line="240" w:lineRule="auto"/>
        <w:rPr>
          <w:rFonts w:ascii="Times New Roman" w:eastAsia="Times New Roman" w:hAnsi="Times New Roman" w:cs="Times New Roman"/>
          <w:sz w:val="24"/>
          <w:szCs w:val="24"/>
          <w:u w:val="single"/>
        </w:rPr>
      </w:pPr>
    </w:p>
    <w:p w:rsidR="00555269" w:rsidRPr="00555269" w:rsidRDefault="00555269" w:rsidP="00555269">
      <w:pPr>
        <w:spacing w:after="0" w:line="240" w:lineRule="auto"/>
        <w:rPr>
          <w:rFonts w:ascii="Times New Roman" w:eastAsia="Times New Roman" w:hAnsi="Times New Roman" w:cs="Times New Roman"/>
          <w:sz w:val="24"/>
          <w:szCs w:val="24"/>
          <w:u w:val="single"/>
        </w:rPr>
      </w:pPr>
      <w:r w:rsidRPr="00555269">
        <w:rPr>
          <w:rFonts w:ascii="Times New Roman" w:eastAsia="Times New Roman" w:hAnsi="Times New Roman" w:cs="Times New Roman"/>
          <w:sz w:val="24"/>
          <w:szCs w:val="24"/>
          <w:u w:val="single"/>
        </w:rPr>
        <w:t>___________________1530 West 17</w:t>
      </w:r>
      <w:r w:rsidRPr="00555269">
        <w:rPr>
          <w:rFonts w:ascii="Times New Roman" w:eastAsia="Times New Roman" w:hAnsi="Times New Roman" w:cs="Times New Roman"/>
          <w:sz w:val="24"/>
          <w:szCs w:val="24"/>
          <w:u w:val="single"/>
          <w:vertAlign w:val="superscript"/>
        </w:rPr>
        <w:t>th</w:t>
      </w:r>
      <w:r w:rsidRPr="00555269">
        <w:rPr>
          <w:rFonts w:ascii="Times New Roman" w:eastAsia="Times New Roman" w:hAnsi="Times New Roman" w:cs="Times New Roman"/>
          <w:sz w:val="24"/>
          <w:szCs w:val="24"/>
          <w:u w:val="single"/>
        </w:rPr>
        <w:t xml:space="preserve"> Street; Santa Ana, CA. 92706___________</w:t>
      </w:r>
    </w:p>
    <w:p w:rsidR="00555269" w:rsidRPr="00555269" w:rsidRDefault="00555269" w:rsidP="00555269">
      <w:pPr>
        <w:spacing w:after="0" w:line="240" w:lineRule="auto"/>
        <w:rPr>
          <w:rFonts w:ascii="Times New Roman" w:eastAsia="Times New Roman" w:hAnsi="Times New Roman" w:cs="Times New Roman"/>
          <w:sz w:val="24"/>
          <w:szCs w:val="24"/>
          <w:u w:val="single"/>
        </w:rPr>
      </w:pPr>
    </w:p>
    <w:p w:rsidR="00555269" w:rsidRPr="00555269" w:rsidRDefault="00555269" w:rsidP="00555269">
      <w:pPr>
        <w:spacing w:after="0" w:line="240" w:lineRule="auto"/>
        <w:rPr>
          <w:rFonts w:ascii="Times New Roman" w:eastAsia="Times New Roman" w:hAnsi="Times New Roman" w:cs="Times New Roman"/>
          <w:sz w:val="24"/>
          <w:szCs w:val="24"/>
          <w:u w:val="single"/>
        </w:rPr>
      </w:pPr>
    </w:p>
    <w:p w:rsidR="00555269" w:rsidRPr="00555269" w:rsidRDefault="00555269" w:rsidP="00555269">
      <w:pPr>
        <w:spacing w:after="0" w:line="240" w:lineRule="auto"/>
        <w:rPr>
          <w:rFonts w:ascii="Times New Roman" w:eastAsia="Times New Roman" w:hAnsi="Times New Roman" w:cs="Times New Roman"/>
          <w:sz w:val="24"/>
          <w:szCs w:val="24"/>
        </w:rPr>
      </w:pPr>
      <w:r w:rsidRPr="00555269">
        <w:rPr>
          <w:rFonts w:ascii="Times New Roman" w:eastAsia="Times New Roman" w:hAnsi="Times New Roman" w:cs="Times New Roman"/>
          <w:sz w:val="24"/>
          <w:szCs w:val="24"/>
        </w:rPr>
        <w:t>I certify there was broad participation by the campus community and believe this Report accurately reflects the nature and substance of this institution.</w:t>
      </w:r>
    </w:p>
    <w:p w:rsidR="00555269" w:rsidRPr="00555269" w:rsidRDefault="00555269" w:rsidP="00555269">
      <w:pPr>
        <w:spacing w:after="0" w:line="240" w:lineRule="auto"/>
        <w:rPr>
          <w:rFonts w:ascii="Times New Roman" w:eastAsia="Times New Roman" w:hAnsi="Times New Roman" w:cs="Times New Roman"/>
          <w:b/>
          <w:sz w:val="24"/>
          <w:szCs w:val="24"/>
        </w:rPr>
      </w:pPr>
    </w:p>
    <w:p w:rsidR="00555269" w:rsidRPr="00555269" w:rsidRDefault="00555269" w:rsidP="00555269">
      <w:pPr>
        <w:spacing w:after="0" w:line="240" w:lineRule="auto"/>
        <w:rPr>
          <w:rFonts w:ascii="Times New Roman" w:eastAsia="Times New Roman" w:hAnsi="Times New Roman" w:cs="Times New Roman"/>
          <w:b/>
          <w:sz w:val="24"/>
          <w:szCs w:val="24"/>
        </w:rPr>
      </w:pPr>
      <w:r w:rsidRPr="00555269">
        <w:rPr>
          <w:rFonts w:ascii="Times New Roman" w:eastAsia="Times New Roman" w:hAnsi="Times New Roman" w:cs="Times New Roman"/>
          <w:b/>
          <w:sz w:val="24"/>
          <w:szCs w:val="24"/>
        </w:rPr>
        <w:t>Signatures:</w:t>
      </w:r>
    </w:p>
    <w:p w:rsidR="00555269" w:rsidRPr="00555269" w:rsidRDefault="00555269" w:rsidP="00555269">
      <w:pPr>
        <w:spacing w:after="0" w:line="240" w:lineRule="auto"/>
        <w:rPr>
          <w:rFonts w:ascii="Times New Roman" w:eastAsia="Times New Roman" w:hAnsi="Times New Roman" w:cs="Times New Roman"/>
          <w:b/>
          <w:sz w:val="24"/>
          <w:szCs w:val="24"/>
        </w:rPr>
      </w:pPr>
    </w:p>
    <w:p w:rsidR="00555269" w:rsidRPr="00555269" w:rsidRDefault="00555269" w:rsidP="00555269">
      <w:pPr>
        <w:spacing w:after="0" w:line="240" w:lineRule="auto"/>
        <w:jc w:val="both"/>
        <w:rPr>
          <w:rFonts w:ascii="Times New Roman" w:eastAsia="Times New Roman" w:hAnsi="Times New Roman" w:cs="Times New Roman"/>
          <w:b/>
          <w:sz w:val="24"/>
          <w:szCs w:val="24"/>
        </w:rPr>
      </w:pPr>
      <w:r w:rsidRPr="00555269">
        <w:rPr>
          <w:rFonts w:ascii="Times New Roman" w:eastAsia="Times New Roman" w:hAnsi="Times New Roman" w:cs="Times New Roman"/>
          <w:b/>
          <w:sz w:val="24"/>
          <w:szCs w:val="24"/>
        </w:rPr>
        <w:t>_______________________________________________________________________</w:t>
      </w:r>
    </w:p>
    <w:p w:rsidR="00555269" w:rsidRDefault="00555269" w:rsidP="00555269">
      <w:pPr>
        <w:spacing w:after="0" w:line="240" w:lineRule="auto"/>
        <w:rPr>
          <w:rFonts w:ascii="Times New Roman" w:eastAsia="Times New Roman" w:hAnsi="Times New Roman" w:cs="Times New Roman"/>
          <w:b/>
          <w:sz w:val="24"/>
          <w:szCs w:val="24"/>
        </w:rPr>
      </w:pPr>
      <w:r w:rsidRPr="00555269">
        <w:rPr>
          <w:rFonts w:ascii="Times New Roman" w:eastAsia="Times New Roman" w:hAnsi="Times New Roman" w:cs="Times New Roman"/>
          <w:b/>
          <w:sz w:val="24"/>
          <w:szCs w:val="24"/>
        </w:rPr>
        <w:t>CEO                                                                          Date</w:t>
      </w:r>
    </w:p>
    <w:p w:rsidR="00BB029A" w:rsidRDefault="00BB029A" w:rsidP="00555269">
      <w:pPr>
        <w:spacing w:after="0" w:line="240" w:lineRule="auto"/>
        <w:rPr>
          <w:rFonts w:ascii="Times New Roman" w:eastAsia="Times New Roman" w:hAnsi="Times New Roman" w:cs="Times New Roman"/>
          <w:b/>
          <w:sz w:val="24"/>
          <w:szCs w:val="24"/>
        </w:rPr>
      </w:pPr>
    </w:p>
    <w:p w:rsidR="00BB029A" w:rsidRPr="00555269" w:rsidRDefault="00555269" w:rsidP="00555269">
      <w:pPr>
        <w:spacing w:after="0" w:line="240" w:lineRule="auto"/>
        <w:rPr>
          <w:rFonts w:ascii="Times New Roman" w:eastAsia="Times New Roman" w:hAnsi="Times New Roman" w:cs="Times New Roman"/>
          <w:b/>
          <w:sz w:val="24"/>
          <w:szCs w:val="24"/>
        </w:rPr>
      </w:pPr>
      <w:r w:rsidRPr="00555269">
        <w:rPr>
          <w:rFonts w:ascii="Times New Roman" w:eastAsia="Times New Roman" w:hAnsi="Times New Roman" w:cs="Times New Roman"/>
          <w:b/>
          <w:sz w:val="24"/>
          <w:szCs w:val="24"/>
        </w:rPr>
        <w:t>_______________________________________________________________________</w:t>
      </w:r>
    </w:p>
    <w:p w:rsidR="00555269" w:rsidRPr="00555269" w:rsidRDefault="00555269" w:rsidP="00555269">
      <w:pPr>
        <w:spacing w:after="0" w:line="240" w:lineRule="auto"/>
        <w:rPr>
          <w:rFonts w:ascii="Times New Roman" w:eastAsia="Times New Roman" w:hAnsi="Times New Roman" w:cs="Times New Roman"/>
          <w:b/>
          <w:sz w:val="24"/>
          <w:szCs w:val="24"/>
        </w:rPr>
      </w:pPr>
      <w:r w:rsidRPr="00555269">
        <w:rPr>
          <w:rFonts w:ascii="Times New Roman" w:eastAsia="Times New Roman" w:hAnsi="Times New Roman" w:cs="Times New Roman"/>
          <w:b/>
          <w:sz w:val="24"/>
          <w:szCs w:val="24"/>
        </w:rPr>
        <w:t xml:space="preserve">President Board of Trustees    </w:t>
      </w:r>
      <w:r w:rsidR="00BB029A">
        <w:rPr>
          <w:rFonts w:ascii="Times New Roman" w:eastAsia="Times New Roman" w:hAnsi="Times New Roman" w:cs="Times New Roman"/>
          <w:b/>
          <w:sz w:val="24"/>
          <w:szCs w:val="24"/>
        </w:rPr>
        <w:t xml:space="preserve">                               </w:t>
      </w:r>
      <w:r w:rsidRPr="00555269">
        <w:rPr>
          <w:rFonts w:ascii="Times New Roman" w:eastAsia="Times New Roman" w:hAnsi="Times New Roman" w:cs="Times New Roman"/>
          <w:b/>
          <w:sz w:val="24"/>
          <w:szCs w:val="24"/>
        </w:rPr>
        <w:t>Date</w:t>
      </w:r>
    </w:p>
    <w:p w:rsidR="00555269" w:rsidRPr="00555269" w:rsidRDefault="00555269" w:rsidP="00555269">
      <w:pPr>
        <w:spacing w:after="0" w:line="240" w:lineRule="auto"/>
        <w:rPr>
          <w:rFonts w:ascii="Times New Roman" w:eastAsia="Times New Roman" w:hAnsi="Times New Roman" w:cs="Times New Roman"/>
          <w:b/>
          <w:sz w:val="24"/>
          <w:szCs w:val="24"/>
        </w:rPr>
      </w:pPr>
    </w:p>
    <w:p w:rsidR="00555269" w:rsidRPr="00B11217" w:rsidRDefault="00555269" w:rsidP="00555269">
      <w:pPr>
        <w:spacing w:after="0" w:line="240" w:lineRule="auto"/>
        <w:rPr>
          <w:rFonts w:ascii="Times New Roman" w:eastAsia="Times New Roman" w:hAnsi="Times New Roman" w:cs="Times New Roman"/>
          <w:b/>
          <w:sz w:val="24"/>
          <w:szCs w:val="24"/>
        </w:rPr>
      </w:pPr>
      <w:r w:rsidRPr="00B11217">
        <w:rPr>
          <w:rFonts w:ascii="Times New Roman" w:eastAsia="Times New Roman" w:hAnsi="Times New Roman" w:cs="Times New Roman"/>
          <w:b/>
          <w:sz w:val="24"/>
          <w:szCs w:val="24"/>
        </w:rPr>
        <w:t>________________________________________________________________________</w:t>
      </w:r>
    </w:p>
    <w:p w:rsidR="00555269" w:rsidRPr="00B11217" w:rsidRDefault="00555269" w:rsidP="00555269">
      <w:pPr>
        <w:spacing w:after="0" w:line="240" w:lineRule="auto"/>
        <w:rPr>
          <w:rFonts w:ascii="Times New Roman" w:eastAsia="Times New Roman" w:hAnsi="Times New Roman" w:cs="Times New Roman"/>
          <w:b/>
          <w:sz w:val="24"/>
          <w:szCs w:val="24"/>
        </w:rPr>
      </w:pPr>
      <w:r w:rsidRPr="00B11217">
        <w:rPr>
          <w:rFonts w:ascii="Times New Roman" w:eastAsia="Times New Roman" w:hAnsi="Times New Roman" w:cs="Times New Roman"/>
          <w:b/>
          <w:sz w:val="24"/>
          <w:szCs w:val="24"/>
        </w:rPr>
        <w:t xml:space="preserve">Academic Senate President      </w:t>
      </w:r>
      <w:r w:rsidR="00BB029A">
        <w:rPr>
          <w:rFonts w:ascii="Times New Roman" w:eastAsia="Times New Roman" w:hAnsi="Times New Roman" w:cs="Times New Roman"/>
          <w:b/>
          <w:sz w:val="24"/>
          <w:szCs w:val="24"/>
        </w:rPr>
        <w:t xml:space="preserve">                               </w:t>
      </w:r>
      <w:r w:rsidRPr="00B11217">
        <w:rPr>
          <w:rFonts w:ascii="Times New Roman" w:eastAsia="Times New Roman" w:hAnsi="Times New Roman" w:cs="Times New Roman"/>
          <w:b/>
          <w:sz w:val="24"/>
          <w:szCs w:val="24"/>
        </w:rPr>
        <w:t>Date</w:t>
      </w:r>
    </w:p>
    <w:p w:rsidR="00555269" w:rsidRPr="00B11217" w:rsidRDefault="00555269" w:rsidP="00555269">
      <w:pPr>
        <w:spacing w:after="0" w:line="240" w:lineRule="auto"/>
        <w:rPr>
          <w:rFonts w:ascii="Times New Roman" w:eastAsia="Times New Roman" w:hAnsi="Times New Roman" w:cs="Times New Roman"/>
          <w:b/>
          <w:sz w:val="24"/>
          <w:szCs w:val="24"/>
        </w:rPr>
      </w:pPr>
    </w:p>
    <w:p w:rsidR="00555269" w:rsidRPr="00B11217" w:rsidRDefault="00555269" w:rsidP="00555269">
      <w:pPr>
        <w:spacing w:after="0" w:line="240" w:lineRule="auto"/>
        <w:rPr>
          <w:rFonts w:ascii="Times New Roman" w:eastAsia="Times New Roman" w:hAnsi="Times New Roman" w:cs="Times New Roman"/>
          <w:b/>
          <w:sz w:val="24"/>
          <w:szCs w:val="24"/>
        </w:rPr>
      </w:pPr>
      <w:r w:rsidRPr="00B11217">
        <w:rPr>
          <w:rFonts w:ascii="Times New Roman" w:eastAsia="Times New Roman" w:hAnsi="Times New Roman" w:cs="Times New Roman"/>
          <w:b/>
          <w:sz w:val="24"/>
          <w:szCs w:val="24"/>
        </w:rPr>
        <w:t>________________________________________________________________________</w:t>
      </w:r>
    </w:p>
    <w:p w:rsidR="00555269" w:rsidRPr="00B11217" w:rsidRDefault="00555269" w:rsidP="00555269">
      <w:pPr>
        <w:spacing w:after="0" w:line="240" w:lineRule="auto"/>
        <w:rPr>
          <w:rFonts w:ascii="Times New Roman" w:eastAsia="Times New Roman" w:hAnsi="Times New Roman" w:cs="Times New Roman"/>
          <w:b/>
          <w:sz w:val="24"/>
          <w:szCs w:val="24"/>
        </w:rPr>
      </w:pPr>
      <w:r w:rsidRPr="00B11217">
        <w:rPr>
          <w:rFonts w:ascii="Times New Roman" w:eastAsia="Times New Roman" w:hAnsi="Times New Roman" w:cs="Times New Roman"/>
          <w:b/>
          <w:sz w:val="24"/>
          <w:szCs w:val="24"/>
        </w:rPr>
        <w:t xml:space="preserve">CSEA Representative                 </w:t>
      </w:r>
      <w:r w:rsidR="00BB029A">
        <w:rPr>
          <w:rFonts w:ascii="Times New Roman" w:eastAsia="Times New Roman" w:hAnsi="Times New Roman" w:cs="Times New Roman"/>
          <w:b/>
          <w:sz w:val="24"/>
          <w:szCs w:val="24"/>
        </w:rPr>
        <w:t xml:space="preserve">                              </w:t>
      </w:r>
      <w:r w:rsidRPr="00B11217">
        <w:rPr>
          <w:rFonts w:ascii="Times New Roman" w:eastAsia="Times New Roman" w:hAnsi="Times New Roman" w:cs="Times New Roman"/>
          <w:b/>
          <w:sz w:val="24"/>
          <w:szCs w:val="24"/>
        </w:rPr>
        <w:t>Date</w:t>
      </w:r>
    </w:p>
    <w:p w:rsidR="00555269" w:rsidRPr="00B11217" w:rsidRDefault="00555269" w:rsidP="00555269">
      <w:pPr>
        <w:spacing w:after="0" w:line="240" w:lineRule="auto"/>
        <w:rPr>
          <w:rFonts w:ascii="Times New Roman" w:eastAsia="Times New Roman" w:hAnsi="Times New Roman" w:cs="Times New Roman"/>
          <w:b/>
          <w:sz w:val="24"/>
          <w:szCs w:val="24"/>
        </w:rPr>
      </w:pPr>
    </w:p>
    <w:p w:rsidR="00555269" w:rsidRPr="00B11217" w:rsidRDefault="00555269" w:rsidP="00555269">
      <w:pPr>
        <w:spacing w:after="0" w:line="240" w:lineRule="auto"/>
        <w:rPr>
          <w:rFonts w:ascii="Times New Roman" w:eastAsia="Times New Roman" w:hAnsi="Times New Roman" w:cs="Times New Roman"/>
          <w:b/>
          <w:sz w:val="24"/>
          <w:szCs w:val="24"/>
        </w:rPr>
      </w:pPr>
      <w:r w:rsidRPr="00B11217">
        <w:rPr>
          <w:rFonts w:ascii="Times New Roman" w:eastAsia="Times New Roman" w:hAnsi="Times New Roman" w:cs="Times New Roman"/>
          <w:b/>
          <w:sz w:val="24"/>
          <w:szCs w:val="24"/>
        </w:rPr>
        <w:t>________________________________________________________________________</w:t>
      </w:r>
    </w:p>
    <w:p w:rsidR="00555269" w:rsidRPr="00B11217" w:rsidRDefault="00555269" w:rsidP="00555269">
      <w:pPr>
        <w:spacing w:after="0" w:line="240" w:lineRule="auto"/>
        <w:rPr>
          <w:rFonts w:ascii="Times New Roman" w:eastAsia="Times New Roman" w:hAnsi="Times New Roman" w:cs="Times New Roman"/>
          <w:b/>
          <w:sz w:val="24"/>
          <w:szCs w:val="24"/>
        </w:rPr>
      </w:pPr>
      <w:r w:rsidRPr="00B11217">
        <w:rPr>
          <w:rFonts w:ascii="Times New Roman" w:eastAsia="Times New Roman" w:hAnsi="Times New Roman" w:cs="Times New Roman"/>
          <w:b/>
          <w:sz w:val="24"/>
          <w:szCs w:val="24"/>
        </w:rPr>
        <w:t xml:space="preserve">Student Representative                 </w:t>
      </w:r>
      <w:r w:rsidR="00BB029A">
        <w:rPr>
          <w:rFonts w:ascii="Times New Roman" w:eastAsia="Times New Roman" w:hAnsi="Times New Roman" w:cs="Times New Roman"/>
          <w:b/>
          <w:sz w:val="24"/>
          <w:szCs w:val="24"/>
        </w:rPr>
        <w:t xml:space="preserve">                            </w:t>
      </w:r>
      <w:r w:rsidRPr="00B11217">
        <w:rPr>
          <w:rFonts w:ascii="Times New Roman" w:eastAsia="Times New Roman" w:hAnsi="Times New Roman" w:cs="Times New Roman"/>
          <w:b/>
          <w:sz w:val="24"/>
          <w:szCs w:val="24"/>
        </w:rPr>
        <w:t>Date</w:t>
      </w:r>
    </w:p>
    <w:p w:rsidR="00555269" w:rsidRPr="00B11217" w:rsidRDefault="00555269" w:rsidP="00555269">
      <w:pPr>
        <w:spacing w:after="0" w:line="240" w:lineRule="auto"/>
        <w:rPr>
          <w:rFonts w:ascii="Times New Roman" w:eastAsia="Times New Roman" w:hAnsi="Times New Roman" w:cs="Times New Roman"/>
          <w:b/>
          <w:sz w:val="24"/>
          <w:szCs w:val="24"/>
        </w:rPr>
      </w:pPr>
    </w:p>
    <w:p w:rsidR="00555269" w:rsidRPr="00B11217" w:rsidRDefault="00555269" w:rsidP="00555269">
      <w:pPr>
        <w:spacing w:after="0" w:line="240" w:lineRule="auto"/>
        <w:rPr>
          <w:rFonts w:ascii="Times New Roman" w:eastAsia="Times New Roman" w:hAnsi="Times New Roman" w:cs="Times New Roman"/>
          <w:b/>
          <w:sz w:val="24"/>
          <w:szCs w:val="24"/>
        </w:rPr>
      </w:pPr>
      <w:r w:rsidRPr="00B11217">
        <w:rPr>
          <w:rFonts w:ascii="Times New Roman" w:eastAsia="Times New Roman" w:hAnsi="Times New Roman" w:cs="Times New Roman"/>
          <w:b/>
          <w:sz w:val="24"/>
          <w:szCs w:val="24"/>
        </w:rPr>
        <w:t>________________________________________________________________________</w:t>
      </w:r>
    </w:p>
    <w:p w:rsidR="00555269" w:rsidRPr="00B11217" w:rsidRDefault="00555269" w:rsidP="00555269">
      <w:pPr>
        <w:spacing w:after="0" w:line="240" w:lineRule="auto"/>
        <w:rPr>
          <w:rFonts w:ascii="Times New Roman" w:eastAsia="Times New Roman" w:hAnsi="Times New Roman" w:cs="Times New Roman"/>
          <w:b/>
          <w:sz w:val="24"/>
          <w:szCs w:val="24"/>
        </w:rPr>
      </w:pPr>
      <w:r w:rsidRPr="00B11217">
        <w:rPr>
          <w:rFonts w:ascii="Times New Roman" w:eastAsia="Times New Roman" w:hAnsi="Times New Roman" w:cs="Times New Roman"/>
          <w:b/>
          <w:sz w:val="24"/>
          <w:szCs w:val="24"/>
        </w:rPr>
        <w:t xml:space="preserve">Accreditation Liaison Officer       </w:t>
      </w:r>
      <w:r w:rsidR="00BB029A">
        <w:rPr>
          <w:rFonts w:ascii="Times New Roman" w:eastAsia="Times New Roman" w:hAnsi="Times New Roman" w:cs="Times New Roman"/>
          <w:b/>
          <w:sz w:val="24"/>
          <w:szCs w:val="24"/>
        </w:rPr>
        <w:t xml:space="preserve">                            </w:t>
      </w:r>
      <w:r w:rsidRPr="00B11217">
        <w:rPr>
          <w:rFonts w:ascii="Times New Roman" w:eastAsia="Times New Roman" w:hAnsi="Times New Roman" w:cs="Times New Roman"/>
          <w:b/>
          <w:sz w:val="24"/>
          <w:szCs w:val="24"/>
        </w:rPr>
        <w:t>Date</w:t>
      </w:r>
    </w:p>
    <w:p w:rsidR="0062370E" w:rsidRPr="00B11217" w:rsidRDefault="0062370E" w:rsidP="00555269">
      <w:pPr>
        <w:spacing w:after="0" w:line="240" w:lineRule="auto"/>
        <w:rPr>
          <w:rFonts w:ascii="Times New Roman" w:eastAsia="Times New Roman" w:hAnsi="Times New Roman" w:cs="Times New Roman"/>
          <w:b/>
          <w:sz w:val="24"/>
          <w:szCs w:val="24"/>
        </w:rPr>
      </w:pPr>
    </w:p>
    <w:p w:rsidR="00555269" w:rsidRDefault="00555269" w:rsidP="00555269">
      <w:pPr>
        <w:spacing w:after="0" w:line="240" w:lineRule="auto"/>
        <w:rPr>
          <w:rFonts w:ascii="Times New Roman" w:eastAsia="Times New Roman" w:hAnsi="Times New Roman" w:cs="Times New Roman"/>
          <w:b/>
          <w:sz w:val="24"/>
          <w:szCs w:val="24"/>
        </w:rPr>
      </w:pPr>
    </w:p>
    <w:p w:rsidR="006D2645" w:rsidRPr="006D2645" w:rsidRDefault="006D2645" w:rsidP="00555269">
      <w:pPr>
        <w:spacing w:after="0" w:line="240" w:lineRule="auto"/>
        <w:rPr>
          <w:rFonts w:ascii="Times New Roman" w:eastAsia="Times New Roman" w:hAnsi="Times New Roman" w:cs="Times New Roman"/>
          <w:b/>
          <w:sz w:val="24"/>
          <w:szCs w:val="24"/>
        </w:rPr>
      </w:pPr>
    </w:p>
    <w:p w:rsidR="00555269" w:rsidRDefault="00555269" w:rsidP="00555269">
      <w:pPr>
        <w:spacing w:after="0" w:line="240" w:lineRule="auto"/>
        <w:rPr>
          <w:rFonts w:ascii="Times New Roman" w:eastAsia="Times New Roman" w:hAnsi="Times New Roman" w:cs="Times New Roman"/>
          <w:b/>
          <w:sz w:val="28"/>
          <w:szCs w:val="28"/>
        </w:rPr>
      </w:pPr>
    </w:p>
    <w:p w:rsidR="00737E74" w:rsidRDefault="00737E74" w:rsidP="00555269">
      <w:pPr>
        <w:spacing w:after="0" w:line="240" w:lineRule="auto"/>
        <w:rPr>
          <w:rFonts w:ascii="Times New Roman" w:eastAsia="Times New Roman" w:hAnsi="Times New Roman" w:cs="Times New Roman"/>
          <w:b/>
          <w:sz w:val="28"/>
          <w:szCs w:val="28"/>
        </w:rPr>
      </w:pPr>
    </w:p>
    <w:p w:rsidR="0062370E" w:rsidRDefault="0062370E" w:rsidP="00555269">
      <w:pPr>
        <w:spacing w:after="0" w:line="240" w:lineRule="auto"/>
        <w:rPr>
          <w:rFonts w:ascii="Times New Roman" w:eastAsia="Times New Roman" w:hAnsi="Times New Roman" w:cs="Times New Roman"/>
          <w:b/>
          <w:sz w:val="28"/>
          <w:szCs w:val="28"/>
        </w:rPr>
      </w:pPr>
    </w:p>
    <w:p w:rsidR="00737E74" w:rsidRDefault="00737E74" w:rsidP="00555269">
      <w:pPr>
        <w:spacing w:after="0" w:line="240" w:lineRule="auto"/>
        <w:rPr>
          <w:rFonts w:ascii="Times New Roman" w:eastAsia="Times New Roman" w:hAnsi="Times New Roman" w:cs="Times New Roman"/>
          <w:b/>
          <w:sz w:val="28"/>
          <w:szCs w:val="28"/>
        </w:rPr>
      </w:pPr>
    </w:p>
    <w:p w:rsidR="00811C26" w:rsidRPr="00555269" w:rsidRDefault="00811C26" w:rsidP="00555269">
      <w:pPr>
        <w:spacing w:after="0" w:line="240" w:lineRule="auto"/>
        <w:rPr>
          <w:rFonts w:ascii="Times New Roman" w:eastAsia="Times New Roman" w:hAnsi="Times New Roman" w:cs="Times New Roman"/>
          <w:b/>
          <w:sz w:val="28"/>
          <w:szCs w:val="28"/>
        </w:rPr>
      </w:pPr>
    </w:p>
    <w:p w:rsidR="00555269" w:rsidRPr="00555269" w:rsidRDefault="00555269" w:rsidP="00555269">
      <w:pPr>
        <w:spacing w:after="0" w:line="240" w:lineRule="auto"/>
        <w:rPr>
          <w:rFonts w:ascii="Times New Roman" w:eastAsia="Times New Roman" w:hAnsi="Times New Roman" w:cs="Times New Roman"/>
          <w:b/>
          <w:sz w:val="28"/>
          <w:szCs w:val="28"/>
        </w:rPr>
      </w:pPr>
    </w:p>
    <w:p w:rsidR="00555269" w:rsidRPr="00555269" w:rsidRDefault="00555269" w:rsidP="00555269">
      <w:pPr>
        <w:spacing w:after="0" w:line="240" w:lineRule="auto"/>
        <w:jc w:val="center"/>
        <w:rPr>
          <w:rFonts w:ascii="Times New Roman" w:eastAsia="Times New Roman" w:hAnsi="Times New Roman" w:cs="Times New Roman"/>
          <w:b/>
          <w:sz w:val="32"/>
          <w:szCs w:val="32"/>
        </w:rPr>
      </w:pPr>
      <w:r w:rsidRPr="00555269">
        <w:rPr>
          <w:rFonts w:ascii="Times New Roman" w:eastAsia="Times New Roman" w:hAnsi="Times New Roman" w:cs="Times New Roman"/>
          <w:b/>
          <w:sz w:val="32"/>
          <w:szCs w:val="32"/>
        </w:rPr>
        <w:lastRenderedPageBreak/>
        <w:t>TABLE OF CONTENTS</w:t>
      </w:r>
    </w:p>
    <w:p w:rsidR="00555269" w:rsidRDefault="00555269" w:rsidP="00555269">
      <w:pPr>
        <w:spacing w:after="0" w:line="240" w:lineRule="auto"/>
        <w:jc w:val="center"/>
        <w:rPr>
          <w:rFonts w:ascii="Times New Roman" w:eastAsia="Times New Roman" w:hAnsi="Times New Roman" w:cs="Times New Roman"/>
          <w:b/>
          <w:sz w:val="32"/>
          <w:szCs w:val="32"/>
        </w:rPr>
      </w:pPr>
    </w:p>
    <w:p w:rsidR="00C75A87" w:rsidRDefault="00C75A87" w:rsidP="00555269">
      <w:pPr>
        <w:spacing w:after="0" w:line="240" w:lineRule="auto"/>
        <w:jc w:val="center"/>
        <w:rPr>
          <w:rFonts w:ascii="Times New Roman" w:eastAsia="Times New Roman" w:hAnsi="Times New Roman" w:cs="Times New Roman"/>
          <w:b/>
          <w:sz w:val="32"/>
          <w:szCs w:val="32"/>
        </w:rPr>
      </w:pPr>
    </w:p>
    <w:tbl>
      <w:tblPr>
        <w:tblStyle w:val="TableGrid"/>
        <w:tblW w:w="86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18"/>
        <w:gridCol w:w="540"/>
      </w:tblGrid>
      <w:tr w:rsidR="00C75A87" w:rsidTr="003301D5">
        <w:tc>
          <w:tcPr>
            <w:tcW w:w="8118" w:type="dxa"/>
          </w:tcPr>
          <w:p w:rsidR="00C75A87" w:rsidRPr="00C75A87" w:rsidRDefault="00C75A87" w:rsidP="00C75A87">
            <w:pPr>
              <w:pStyle w:val="ListParagraph"/>
              <w:numPr>
                <w:ilvl w:val="0"/>
                <w:numId w:val="26"/>
              </w:numPr>
              <w:rPr>
                <w:rFonts w:ascii="Times New Roman" w:eastAsia="Times New Roman" w:hAnsi="Times New Roman"/>
                <w:b/>
                <w:sz w:val="32"/>
                <w:szCs w:val="32"/>
              </w:rPr>
            </w:pPr>
            <w:r w:rsidRPr="00C75A87">
              <w:rPr>
                <w:rFonts w:ascii="Times New Roman" w:eastAsia="Times New Roman" w:hAnsi="Times New Roman"/>
                <w:b/>
                <w:sz w:val="24"/>
                <w:szCs w:val="24"/>
              </w:rPr>
              <w:t>Acknowledgments</w:t>
            </w:r>
            <w:r>
              <w:rPr>
                <w:rFonts w:ascii="Times New Roman" w:eastAsia="Times New Roman" w:hAnsi="Times New Roman"/>
                <w:b/>
                <w:sz w:val="24"/>
                <w:szCs w:val="24"/>
              </w:rPr>
              <w:t>…………………………………………………………</w:t>
            </w:r>
          </w:p>
        </w:tc>
        <w:tc>
          <w:tcPr>
            <w:tcW w:w="540" w:type="dxa"/>
          </w:tcPr>
          <w:p w:rsidR="00C75A87" w:rsidRPr="00C75A87" w:rsidRDefault="00C75A87" w:rsidP="00C75A87">
            <w:pPr>
              <w:ind w:left="792" w:hanging="792"/>
              <w:rPr>
                <w:rFonts w:ascii="Times New Roman" w:eastAsia="Times New Roman" w:hAnsi="Times New Roman"/>
                <w:b/>
                <w:sz w:val="24"/>
                <w:szCs w:val="24"/>
              </w:rPr>
            </w:pPr>
            <w:r w:rsidRPr="00C75A87">
              <w:rPr>
                <w:rFonts w:ascii="Times New Roman" w:eastAsia="Times New Roman" w:hAnsi="Times New Roman"/>
                <w:b/>
                <w:sz w:val="24"/>
                <w:szCs w:val="24"/>
              </w:rPr>
              <w:t>2</w:t>
            </w:r>
            <w:r>
              <w:rPr>
                <w:rFonts w:ascii="Times New Roman" w:eastAsia="Times New Roman" w:hAnsi="Times New Roman"/>
                <w:b/>
                <w:sz w:val="24"/>
                <w:szCs w:val="24"/>
              </w:rPr>
              <w:t>.</w:t>
            </w:r>
          </w:p>
        </w:tc>
      </w:tr>
      <w:tr w:rsidR="00C75A87" w:rsidTr="003301D5">
        <w:tc>
          <w:tcPr>
            <w:tcW w:w="8118" w:type="dxa"/>
          </w:tcPr>
          <w:p w:rsidR="00C75A87" w:rsidRPr="00C75A87" w:rsidRDefault="00C75A87" w:rsidP="00C75A87">
            <w:pPr>
              <w:pStyle w:val="ListParagraph"/>
              <w:numPr>
                <w:ilvl w:val="0"/>
                <w:numId w:val="26"/>
              </w:numPr>
              <w:rPr>
                <w:rFonts w:ascii="Times New Roman" w:eastAsia="Times New Roman" w:hAnsi="Times New Roman"/>
                <w:b/>
                <w:sz w:val="32"/>
                <w:szCs w:val="32"/>
              </w:rPr>
            </w:pPr>
            <w:r w:rsidRPr="00C75A87">
              <w:rPr>
                <w:rFonts w:ascii="Times New Roman" w:eastAsia="Times New Roman" w:hAnsi="Times New Roman"/>
                <w:b/>
                <w:sz w:val="24"/>
                <w:szCs w:val="24"/>
              </w:rPr>
              <w:t>Certification Page</w:t>
            </w:r>
            <w:r>
              <w:rPr>
                <w:rFonts w:ascii="Times New Roman" w:eastAsia="Times New Roman" w:hAnsi="Times New Roman"/>
                <w:b/>
                <w:sz w:val="24"/>
                <w:szCs w:val="24"/>
              </w:rPr>
              <w:t>…………………………………………………………</w:t>
            </w:r>
          </w:p>
        </w:tc>
        <w:tc>
          <w:tcPr>
            <w:tcW w:w="540" w:type="dxa"/>
          </w:tcPr>
          <w:p w:rsidR="00C75A87" w:rsidRPr="00C75A87" w:rsidRDefault="00C75A87" w:rsidP="00C75A87">
            <w:pPr>
              <w:rPr>
                <w:rFonts w:ascii="Times New Roman" w:eastAsia="Times New Roman" w:hAnsi="Times New Roman"/>
                <w:b/>
                <w:sz w:val="24"/>
                <w:szCs w:val="24"/>
              </w:rPr>
            </w:pPr>
            <w:r w:rsidRPr="00C75A87">
              <w:rPr>
                <w:rFonts w:ascii="Times New Roman" w:eastAsia="Times New Roman" w:hAnsi="Times New Roman"/>
                <w:b/>
                <w:sz w:val="24"/>
                <w:szCs w:val="24"/>
              </w:rPr>
              <w:t>3.</w:t>
            </w:r>
          </w:p>
        </w:tc>
      </w:tr>
      <w:tr w:rsidR="00C75A87" w:rsidTr="003301D5">
        <w:tc>
          <w:tcPr>
            <w:tcW w:w="8118" w:type="dxa"/>
          </w:tcPr>
          <w:p w:rsidR="00C75A87" w:rsidRPr="00C75A87" w:rsidRDefault="00C75A87" w:rsidP="00C75A87">
            <w:pPr>
              <w:pStyle w:val="ListParagraph"/>
              <w:numPr>
                <w:ilvl w:val="0"/>
                <w:numId w:val="26"/>
              </w:numPr>
              <w:rPr>
                <w:rFonts w:ascii="Times New Roman" w:eastAsia="Times New Roman" w:hAnsi="Times New Roman"/>
                <w:b/>
                <w:sz w:val="32"/>
                <w:szCs w:val="32"/>
              </w:rPr>
            </w:pPr>
            <w:r w:rsidRPr="00C75A87">
              <w:rPr>
                <w:rFonts w:ascii="Times New Roman" w:eastAsia="Times New Roman" w:hAnsi="Times New Roman"/>
                <w:b/>
                <w:sz w:val="24"/>
                <w:szCs w:val="24"/>
              </w:rPr>
              <w:t>Table of Contents</w:t>
            </w:r>
            <w:r>
              <w:rPr>
                <w:rFonts w:ascii="Times New Roman" w:eastAsia="Times New Roman" w:hAnsi="Times New Roman"/>
                <w:b/>
                <w:sz w:val="24"/>
                <w:szCs w:val="24"/>
              </w:rPr>
              <w:t>………………………………………………………….</w:t>
            </w:r>
          </w:p>
        </w:tc>
        <w:tc>
          <w:tcPr>
            <w:tcW w:w="540" w:type="dxa"/>
          </w:tcPr>
          <w:p w:rsidR="00C75A87" w:rsidRPr="00C75A87" w:rsidRDefault="00C75A87" w:rsidP="00C75A87">
            <w:pPr>
              <w:rPr>
                <w:rFonts w:ascii="Times New Roman" w:eastAsia="Times New Roman" w:hAnsi="Times New Roman"/>
                <w:b/>
                <w:sz w:val="24"/>
                <w:szCs w:val="24"/>
              </w:rPr>
            </w:pPr>
            <w:r>
              <w:rPr>
                <w:rFonts w:ascii="Times New Roman" w:eastAsia="Times New Roman" w:hAnsi="Times New Roman"/>
                <w:b/>
                <w:sz w:val="24"/>
                <w:szCs w:val="24"/>
              </w:rPr>
              <w:t>4.</w:t>
            </w:r>
          </w:p>
        </w:tc>
      </w:tr>
      <w:tr w:rsidR="00C75A87" w:rsidTr="003301D5">
        <w:tc>
          <w:tcPr>
            <w:tcW w:w="8118" w:type="dxa"/>
          </w:tcPr>
          <w:p w:rsidR="00C75A87" w:rsidRPr="00C75A87" w:rsidRDefault="00C75A87" w:rsidP="00C75A87">
            <w:pPr>
              <w:pStyle w:val="ListParagraph"/>
              <w:numPr>
                <w:ilvl w:val="0"/>
                <w:numId w:val="26"/>
              </w:numPr>
              <w:rPr>
                <w:rFonts w:ascii="Times New Roman" w:eastAsia="Times New Roman" w:hAnsi="Times New Roman"/>
                <w:b/>
                <w:sz w:val="32"/>
                <w:szCs w:val="32"/>
              </w:rPr>
            </w:pPr>
            <w:r w:rsidRPr="00C75A87">
              <w:rPr>
                <w:rFonts w:ascii="Times New Roman" w:eastAsia="Times New Roman" w:hAnsi="Times New Roman"/>
                <w:b/>
                <w:sz w:val="24"/>
                <w:szCs w:val="24"/>
              </w:rPr>
              <w:t>Statement of Report Preparation</w:t>
            </w:r>
            <w:r>
              <w:rPr>
                <w:rFonts w:ascii="Times New Roman" w:eastAsia="Times New Roman" w:hAnsi="Times New Roman"/>
                <w:b/>
                <w:sz w:val="24"/>
                <w:szCs w:val="24"/>
              </w:rPr>
              <w:t>………………………………………...</w:t>
            </w:r>
          </w:p>
        </w:tc>
        <w:tc>
          <w:tcPr>
            <w:tcW w:w="540" w:type="dxa"/>
          </w:tcPr>
          <w:p w:rsidR="00C75A87" w:rsidRPr="003301D5" w:rsidRDefault="003301D5" w:rsidP="00C75A87">
            <w:pPr>
              <w:rPr>
                <w:rFonts w:ascii="Times New Roman" w:eastAsia="Times New Roman" w:hAnsi="Times New Roman"/>
                <w:b/>
                <w:sz w:val="24"/>
                <w:szCs w:val="24"/>
              </w:rPr>
            </w:pPr>
            <w:r>
              <w:rPr>
                <w:rFonts w:ascii="Times New Roman" w:eastAsia="Times New Roman" w:hAnsi="Times New Roman"/>
                <w:b/>
                <w:sz w:val="24"/>
                <w:szCs w:val="24"/>
              </w:rPr>
              <w:t>5.</w:t>
            </w:r>
          </w:p>
        </w:tc>
      </w:tr>
      <w:tr w:rsidR="00C75A87" w:rsidTr="003301D5">
        <w:tc>
          <w:tcPr>
            <w:tcW w:w="8118" w:type="dxa"/>
          </w:tcPr>
          <w:p w:rsidR="003301D5" w:rsidRPr="003301D5" w:rsidRDefault="003301D5" w:rsidP="003301D5">
            <w:pPr>
              <w:pStyle w:val="ListParagraph"/>
              <w:numPr>
                <w:ilvl w:val="0"/>
                <w:numId w:val="26"/>
              </w:numPr>
              <w:rPr>
                <w:rFonts w:ascii="Times New Roman" w:eastAsia="Times New Roman" w:hAnsi="Times New Roman"/>
                <w:b/>
                <w:sz w:val="24"/>
                <w:szCs w:val="24"/>
              </w:rPr>
            </w:pPr>
            <w:r w:rsidRPr="003301D5">
              <w:rPr>
                <w:rFonts w:ascii="Times New Roman" w:eastAsia="Times New Roman" w:hAnsi="Times New Roman"/>
                <w:b/>
                <w:sz w:val="24"/>
                <w:szCs w:val="24"/>
              </w:rPr>
              <w:t>Response to the Commission Action Letter</w:t>
            </w:r>
          </w:p>
          <w:p w:rsidR="003301D5" w:rsidRPr="00555269" w:rsidRDefault="003301D5" w:rsidP="003301D5">
            <w:pPr>
              <w:numPr>
                <w:ilvl w:val="1"/>
                <w:numId w:val="26"/>
              </w:numPr>
              <w:rPr>
                <w:rFonts w:ascii="Times New Roman" w:eastAsia="Times New Roman" w:hAnsi="Times New Roman"/>
                <w:b/>
                <w:sz w:val="24"/>
                <w:szCs w:val="24"/>
              </w:rPr>
            </w:pPr>
            <w:r w:rsidRPr="00555269">
              <w:rPr>
                <w:rFonts w:ascii="Times New Roman" w:eastAsia="Times New Roman" w:hAnsi="Times New Roman"/>
                <w:b/>
                <w:sz w:val="24"/>
                <w:szCs w:val="24"/>
              </w:rPr>
              <w:t>Resp</w:t>
            </w:r>
            <w:r>
              <w:rPr>
                <w:rFonts w:ascii="Times New Roman" w:eastAsia="Times New Roman" w:hAnsi="Times New Roman"/>
                <w:b/>
                <w:sz w:val="24"/>
                <w:szCs w:val="24"/>
              </w:rPr>
              <w:t>onse to College Recommendation 1………………………...</w:t>
            </w:r>
          </w:p>
          <w:p w:rsidR="003301D5" w:rsidRPr="00555269" w:rsidRDefault="003301D5" w:rsidP="003301D5">
            <w:pPr>
              <w:numPr>
                <w:ilvl w:val="1"/>
                <w:numId w:val="26"/>
              </w:numPr>
              <w:rPr>
                <w:rFonts w:ascii="Times New Roman" w:eastAsia="Times New Roman" w:hAnsi="Times New Roman"/>
                <w:b/>
                <w:sz w:val="24"/>
                <w:szCs w:val="24"/>
              </w:rPr>
            </w:pPr>
            <w:r w:rsidRPr="00555269">
              <w:rPr>
                <w:rFonts w:ascii="Times New Roman" w:eastAsia="Times New Roman" w:hAnsi="Times New Roman"/>
                <w:b/>
                <w:sz w:val="24"/>
                <w:szCs w:val="24"/>
              </w:rPr>
              <w:t xml:space="preserve">Response to College Recommendation </w:t>
            </w:r>
            <w:r>
              <w:rPr>
                <w:rFonts w:ascii="Times New Roman" w:eastAsia="Times New Roman" w:hAnsi="Times New Roman"/>
                <w:b/>
                <w:sz w:val="24"/>
                <w:szCs w:val="24"/>
              </w:rPr>
              <w:t>2………………………...</w:t>
            </w:r>
          </w:p>
          <w:p w:rsidR="00C75A87" w:rsidRDefault="003301D5" w:rsidP="003301D5">
            <w:pPr>
              <w:rPr>
                <w:rFonts w:ascii="Times New Roman" w:eastAsia="Times New Roman" w:hAnsi="Times New Roman"/>
                <w:b/>
                <w:sz w:val="32"/>
                <w:szCs w:val="32"/>
              </w:rPr>
            </w:pPr>
            <w:r>
              <w:rPr>
                <w:rFonts w:ascii="Times New Roman" w:eastAsia="Times New Roman" w:hAnsi="Times New Roman"/>
                <w:b/>
                <w:sz w:val="24"/>
                <w:szCs w:val="24"/>
              </w:rPr>
              <w:t xml:space="preserve">                  c.   </w:t>
            </w:r>
            <w:r w:rsidRPr="00555269">
              <w:rPr>
                <w:rFonts w:ascii="Times New Roman" w:eastAsia="Times New Roman" w:hAnsi="Times New Roman"/>
                <w:b/>
                <w:sz w:val="24"/>
                <w:szCs w:val="24"/>
              </w:rPr>
              <w:t>Response to College Recommendation 3</w:t>
            </w:r>
            <w:r>
              <w:rPr>
                <w:rFonts w:ascii="Times New Roman" w:eastAsia="Times New Roman" w:hAnsi="Times New Roman"/>
                <w:b/>
                <w:sz w:val="24"/>
                <w:szCs w:val="24"/>
              </w:rPr>
              <w:t>…………………….......</w:t>
            </w:r>
          </w:p>
        </w:tc>
        <w:tc>
          <w:tcPr>
            <w:tcW w:w="540" w:type="dxa"/>
          </w:tcPr>
          <w:p w:rsidR="003301D5" w:rsidRPr="003301D5" w:rsidRDefault="003301D5" w:rsidP="00C75A87">
            <w:pPr>
              <w:rPr>
                <w:rFonts w:ascii="Times New Roman" w:eastAsia="Times New Roman" w:hAnsi="Times New Roman"/>
                <w:b/>
                <w:i/>
                <w:sz w:val="24"/>
                <w:szCs w:val="24"/>
              </w:rPr>
            </w:pPr>
          </w:p>
          <w:p w:rsidR="00C75A87" w:rsidRPr="00517560" w:rsidRDefault="003301D5" w:rsidP="00C75A87">
            <w:pPr>
              <w:rPr>
                <w:rFonts w:ascii="Times New Roman" w:eastAsia="Times New Roman" w:hAnsi="Times New Roman"/>
                <w:b/>
                <w:sz w:val="24"/>
                <w:szCs w:val="24"/>
              </w:rPr>
            </w:pPr>
            <w:r w:rsidRPr="00517560">
              <w:rPr>
                <w:rFonts w:ascii="Times New Roman" w:eastAsia="Times New Roman" w:hAnsi="Times New Roman"/>
                <w:b/>
                <w:sz w:val="24"/>
                <w:szCs w:val="24"/>
              </w:rPr>
              <w:t>7.</w:t>
            </w:r>
          </w:p>
          <w:p w:rsidR="003301D5" w:rsidRDefault="003301D5" w:rsidP="00C75A87">
            <w:pPr>
              <w:rPr>
                <w:rFonts w:ascii="Times New Roman" w:eastAsia="Times New Roman" w:hAnsi="Times New Roman"/>
                <w:b/>
                <w:sz w:val="24"/>
                <w:szCs w:val="24"/>
              </w:rPr>
            </w:pPr>
            <w:r w:rsidRPr="003301D5">
              <w:rPr>
                <w:rFonts w:ascii="Times New Roman" w:eastAsia="Times New Roman" w:hAnsi="Times New Roman"/>
                <w:b/>
                <w:sz w:val="24"/>
                <w:szCs w:val="24"/>
              </w:rPr>
              <w:t>10.</w:t>
            </w:r>
          </w:p>
          <w:p w:rsidR="003301D5" w:rsidRPr="003301D5" w:rsidRDefault="003301D5" w:rsidP="00C75A87">
            <w:pPr>
              <w:rPr>
                <w:rFonts w:ascii="Times New Roman" w:eastAsia="Times New Roman" w:hAnsi="Times New Roman"/>
                <w:b/>
                <w:sz w:val="24"/>
                <w:szCs w:val="24"/>
              </w:rPr>
            </w:pPr>
            <w:r>
              <w:rPr>
                <w:rFonts w:ascii="Times New Roman" w:eastAsia="Times New Roman" w:hAnsi="Times New Roman"/>
                <w:b/>
                <w:sz w:val="24"/>
                <w:szCs w:val="24"/>
              </w:rPr>
              <w:t>12.</w:t>
            </w:r>
          </w:p>
        </w:tc>
      </w:tr>
      <w:tr w:rsidR="00C75A87" w:rsidTr="003301D5">
        <w:tc>
          <w:tcPr>
            <w:tcW w:w="8118" w:type="dxa"/>
          </w:tcPr>
          <w:p w:rsidR="00C75A87" w:rsidRPr="003301D5" w:rsidRDefault="003301D5" w:rsidP="003301D5">
            <w:pPr>
              <w:pStyle w:val="ListParagraph"/>
              <w:numPr>
                <w:ilvl w:val="0"/>
                <w:numId w:val="26"/>
              </w:numPr>
              <w:rPr>
                <w:rFonts w:ascii="Times New Roman" w:eastAsia="Times New Roman" w:hAnsi="Times New Roman"/>
                <w:b/>
                <w:sz w:val="32"/>
                <w:szCs w:val="32"/>
              </w:rPr>
            </w:pPr>
            <w:r w:rsidRPr="003301D5">
              <w:rPr>
                <w:rFonts w:ascii="Times New Roman" w:eastAsia="Times New Roman" w:hAnsi="Times New Roman"/>
                <w:b/>
                <w:sz w:val="24"/>
                <w:szCs w:val="24"/>
              </w:rPr>
              <w:t>Appendix A: Update Actionable Improvement Plans Related to ACCJC Recommendations</w:t>
            </w:r>
            <w:r>
              <w:rPr>
                <w:rFonts w:ascii="Times New Roman" w:eastAsia="Times New Roman" w:hAnsi="Times New Roman"/>
                <w:b/>
                <w:sz w:val="24"/>
                <w:szCs w:val="24"/>
              </w:rPr>
              <w:t>……………………………………………….</w:t>
            </w:r>
          </w:p>
        </w:tc>
        <w:tc>
          <w:tcPr>
            <w:tcW w:w="540" w:type="dxa"/>
          </w:tcPr>
          <w:p w:rsidR="003301D5" w:rsidRDefault="003301D5" w:rsidP="00C75A87">
            <w:pPr>
              <w:rPr>
                <w:rFonts w:ascii="Times New Roman" w:eastAsia="Times New Roman" w:hAnsi="Times New Roman"/>
                <w:b/>
                <w:sz w:val="24"/>
                <w:szCs w:val="24"/>
              </w:rPr>
            </w:pPr>
          </w:p>
          <w:p w:rsidR="00C75A87" w:rsidRPr="003301D5" w:rsidRDefault="003301D5" w:rsidP="00C75A87">
            <w:pPr>
              <w:rPr>
                <w:rFonts w:ascii="Times New Roman" w:eastAsia="Times New Roman" w:hAnsi="Times New Roman"/>
                <w:b/>
                <w:sz w:val="24"/>
                <w:szCs w:val="24"/>
              </w:rPr>
            </w:pPr>
            <w:r>
              <w:rPr>
                <w:rFonts w:ascii="Times New Roman" w:eastAsia="Times New Roman" w:hAnsi="Times New Roman"/>
                <w:b/>
                <w:sz w:val="24"/>
                <w:szCs w:val="24"/>
              </w:rPr>
              <w:t>15.</w:t>
            </w:r>
          </w:p>
        </w:tc>
      </w:tr>
      <w:tr w:rsidR="00C75A87" w:rsidTr="003301D5">
        <w:tc>
          <w:tcPr>
            <w:tcW w:w="8118" w:type="dxa"/>
          </w:tcPr>
          <w:p w:rsidR="00C75A87" w:rsidRPr="003301D5" w:rsidRDefault="003301D5" w:rsidP="003301D5">
            <w:pPr>
              <w:pStyle w:val="ListParagraph"/>
              <w:numPr>
                <w:ilvl w:val="0"/>
                <w:numId w:val="26"/>
              </w:numPr>
              <w:rPr>
                <w:rFonts w:ascii="Times New Roman" w:eastAsia="Times New Roman" w:hAnsi="Times New Roman"/>
                <w:b/>
                <w:sz w:val="32"/>
                <w:szCs w:val="32"/>
              </w:rPr>
            </w:pPr>
            <w:r w:rsidRPr="003301D5">
              <w:rPr>
                <w:rFonts w:ascii="Times New Roman" w:eastAsia="Times New Roman" w:hAnsi="Times New Roman"/>
                <w:b/>
                <w:sz w:val="24"/>
                <w:szCs w:val="24"/>
              </w:rPr>
              <w:t>Appendix B: Evidentiary Documents</w:t>
            </w:r>
            <w:r w:rsidR="006D2645">
              <w:rPr>
                <w:rFonts w:ascii="Times New Roman" w:eastAsia="Times New Roman" w:hAnsi="Times New Roman"/>
                <w:b/>
                <w:sz w:val="24"/>
                <w:szCs w:val="24"/>
              </w:rPr>
              <w:t>……………………………………</w:t>
            </w:r>
          </w:p>
        </w:tc>
        <w:tc>
          <w:tcPr>
            <w:tcW w:w="540" w:type="dxa"/>
          </w:tcPr>
          <w:p w:rsidR="00C75A87" w:rsidRPr="003301D5" w:rsidRDefault="003301D5" w:rsidP="00C75A87">
            <w:pPr>
              <w:rPr>
                <w:rFonts w:ascii="Times New Roman" w:eastAsia="Times New Roman" w:hAnsi="Times New Roman"/>
                <w:b/>
                <w:sz w:val="24"/>
                <w:szCs w:val="24"/>
              </w:rPr>
            </w:pPr>
            <w:r>
              <w:rPr>
                <w:rFonts w:ascii="Times New Roman" w:eastAsia="Times New Roman" w:hAnsi="Times New Roman"/>
                <w:b/>
                <w:sz w:val="24"/>
                <w:szCs w:val="24"/>
              </w:rPr>
              <w:t>23.</w:t>
            </w:r>
          </w:p>
        </w:tc>
      </w:tr>
    </w:tbl>
    <w:p w:rsidR="00C75A87" w:rsidRPr="00555269" w:rsidRDefault="00C75A87" w:rsidP="00C75A87">
      <w:pPr>
        <w:spacing w:after="0" w:line="240" w:lineRule="auto"/>
        <w:rPr>
          <w:rFonts w:ascii="Times New Roman" w:eastAsia="Times New Roman" w:hAnsi="Times New Roman" w:cs="Times New Roman"/>
          <w:b/>
          <w:sz w:val="32"/>
          <w:szCs w:val="32"/>
        </w:rPr>
      </w:pPr>
    </w:p>
    <w:p w:rsidR="00555269" w:rsidRDefault="00555269" w:rsidP="00555269">
      <w:pPr>
        <w:spacing w:after="0" w:line="240" w:lineRule="auto"/>
        <w:jc w:val="center"/>
        <w:rPr>
          <w:rFonts w:ascii="Times New Roman" w:eastAsia="Times New Roman" w:hAnsi="Times New Roman" w:cs="Times New Roman"/>
          <w:b/>
          <w:sz w:val="32"/>
          <w:szCs w:val="32"/>
        </w:rPr>
      </w:pPr>
    </w:p>
    <w:p w:rsidR="00C75A87" w:rsidRDefault="00C75A87" w:rsidP="00555269">
      <w:pPr>
        <w:spacing w:after="0" w:line="240" w:lineRule="auto"/>
        <w:jc w:val="center"/>
        <w:rPr>
          <w:rFonts w:ascii="Times New Roman" w:eastAsia="Times New Roman" w:hAnsi="Times New Roman" w:cs="Times New Roman"/>
          <w:b/>
          <w:sz w:val="32"/>
          <w:szCs w:val="32"/>
        </w:rPr>
      </w:pPr>
    </w:p>
    <w:p w:rsidR="00C75A87" w:rsidRDefault="00C75A87" w:rsidP="00C75A87">
      <w:pPr>
        <w:spacing w:after="0" w:line="240" w:lineRule="auto"/>
        <w:rPr>
          <w:rFonts w:ascii="Times New Roman" w:eastAsia="Times New Roman" w:hAnsi="Times New Roman" w:cs="Times New Roman"/>
          <w:b/>
          <w:sz w:val="32"/>
          <w:szCs w:val="32"/>
        </w:rPr>
      </w:pPr>
    </w:p>
    <w:p w:rsidR="00C75A87" w:rsidRDefault="00C75A87" w:rsidP="00C75A87">
      <w:pPr>
        <w:spacing w:after="0" w:line="240" w:lineRule="auto"/>
        <w:rPr>
          <w:rFonts w:ascii="Times New Roman" w:eastAsia="Times New Roman" w:hAnsi="Times New Roman" w:cs="Times New Roman"/>
          <w:b/>
          <w:sz w:val="32"/>
          <w:szCs w:val="32"/>
        </w:rPr>
      </w:pPr>
    </w:p>
    <w:p w:rsidR="005F1E93" w:rsidRPr="00555269" w:rsidRDefault="005F1E93" w:rsidP="00737257">
      <w:pPr>
        <w:spacing w:after="0" w:line="240" w:lineRule="auto"/>
        <w:ind w:left="720"/>
        <w:rPr>
          <w:rFonts w:ascii="Times New Roman" w:eastAsia="Times New Roman" w:hAnsi="Times New Roman" w:cs="Times New Roman"/>
          <w:b/>
          <w:sz w:val="24"/>
          <w:szCs w:val="24"/>
        </w:rPr>
      </w:pPr>
    </w:p>
    <w:p w:rsidR="00555269" w:rsidRPr="00555269" w:rsidRDefault="00555269" w:rsidP="00555269">
      <w:pPr>
        <w:spacing w:after="0" w:line="240" w:lineRule="auto"/>
        <w:jc w:val="center"/>
        <w:rPr>
          <w:rFonts w:ascii="Times New Roman" w:eastAsia="Times New Roman" w:hAnsi="Times New Roman" w:cs="Times New Roman"/>
          <w:b/>
          <w:sz w:val="32"/>
          <w:szCs w:val="32"/>
        </w:rPr>
      </w:pPr>
    </w:p>
    <w:p w:rsidR="00555269" w:rsidRPr="00555269" w:rsidRDefault="00555269" w:rsidP="00555269">
      <w:pPr>
        <w:spacing w:after="0" w:line="240" w:lineRule="auto"/>
        <w:jc w:val="center"/>
        <w:rPr>
          <w:rFonts w:ascii="Times New Roman" w:eastAsia="Times New Roman" w:hAnsi="Times New Roman" w:cs="Times New Roman"/>
          <w:b/>
          <w:sz w:val="32"/>
          <w:szCs w:val="32"/>
        </w:rPr>
      </w:pPr>
    </w:p>
    <w:p w:rsidR="00555269" w:rsidRPr="00555269" w:rsidRDefault="00555269" w:rsidP="00555269">
      <w:pPr>
        <w:spacing w:after="0" w:line="240" w:lineRule="auto"/>
        <w:jc w:val="center"/>
        <w:rPr>
          <w:rFonts w:ascii="Times New Roman" w:eastAsia="Times New Roman" w:hAnsi="Times New Roman" w:cs="Times New Roman"/>
          <w:b/>
          <w:sz w:val="32"/>
          <w:szCs w:val="32"/>
        </w:rPr>
      </w:pPr>
    </w:p>
    <w:p w:rsidR="00555269" w:rsidRPr="00555269" w:rsidRDefault="00555269" w:rsidP="00555269">
      <w:pPr>
        <w:spacing w:after="0" w:line="240" w:lineRule="auto"/>
        <w:jc w:val="center"/>
        <w:rPr>
          <w:rFonts w:ascii="Times New Roman" w:eastAsia="Times New Roman" w:hAnsi="Times New Roman" w:cs="Times New Roman"/>
          <w:b/>
          <w:sz w:val="32"/>
          <w:szCs w:val="32"/>
        </w:rPr>
      </w:pPr>
    </w:p>
    <w:p w:rsidR="00555269" w:rsidRPr="00555269" w:rsidRDefault="00555269" w:rsidP="00555269">
      <w:pPr>
        <w:spacing w:after="0" w:line="240" w:lineRule="auto"/>
        <w:jc w:val="center"/>
        <w:rPr>
          <w:rFonts w:ascii="Times New Roman" w:eastAsia="Times New Roman" w:hAnsi="Times New Roman" w:cs="Times New Roman"/>
          <w:b/>
          <w:sz w:val="32"/>
          <w:szCs w:val="32"/>
        </w:rPr>
      </w:pPr>
    </w:p>
    <w:p w:rsidR="00555269" w:rsidRPr="00555269" w:rsidRDefault="00555269" w:rsidP="00555269">
      <w:pPr>
        <w:spacing w:after="0" w:line="240" w:lineRule="auto"/>
        <w:jc w:val="center"/>
        <w:rPr>
          <w:rFonts w:ascii="Times New Roman" w:eastAsia="Times New Roman" w:hAnsi="Times New Roman" w:cs="Times New Roman"/>
          <w:b/>
          <w:sz w:val="32"/>
          <w:szCs w:val="32"/>
        </w:rPr>
      </w:pPr>
    </w:p>
    <w:p w:rsidR="00555269" w:rsidRPr="00555269" w:rsidRDefault="00555269" w:rsidP="00555269">
      <w:pPr>
        <w:spacing w:after="0" w:line="240" w:lineRule="auto"/>
        <w:jc w:val="center"/>
        <w:rPr>
          <w:rFonts w:ascii="Times New Roman" w:eastAsia="Times New Roman" w:hAnsi="Times New Roman" w:cs="Times New Roman"/>
          <w:b/>
          <w:sz w:val="32"/>
          <w:szCs w:val="32"/>
        </w:rPr>
      </w:pPr>
    </w:p>
    <w:p w:rsidR="00555269" w:rsidRPr="00555269" w:rsidRDefault="00555269" w:rsidP="00555269">
      <w:pPr>
        <w:spacing w:after="0" w:line="240" w:lineRule="auto"/>
        <w:jc w:val="center"/>
        <w:rPr>
          <w:rFonts w:ascii="Times New Roman" w:eastAsia="Times New Roman" w:hAnsi="Times New Roman" w:cs="Times New Roman"/>
          <w:b/>
          <w:sz w:val="32"/>
          <w:szCs w:val="32"/>
        </w:rPr>
      </w:pPr>
    </w:p>
    <w:p w:rsidR="00555269" w:rsidRPr="00555269" w:rsidRDefault="00555269" w:rsidP="00555269">
      <w:pPr>
        <w:spacing w:after="0" w:line="240" w:lineRule="auto"/>
        <w:jc w:val="center"/>
        <w:rPr>
          <w:rFonts w:ascii="Times New Roman" w:eastAsia="Times New Roman" w:hAnsi="Times New Roman" w:cs="Times New Roman"/>
          <w:b/>
          <w:sz w:val="32"/>
          <w:szCs w:val="32"/>
        </w:rPr>
      </w:pPr>
    </w:p>
    <w:p w:rsidR="00555269" w:rsidRPr="00555269" w:rsidRDefault="00555269" w:rsidP="00555269">
      <w:pPr>
        <w:spacing w:after="0" w:line="240" w:lineRule="auto"/>
        <w:jc w:val="center"/>
        <w:rPr>
          <w:rFonts w:ascii="Times New Roman" w:eastAsia="Times New Roman" w:hAnsi="Times New Roman" w:cs="Times New Roman"/>
          <w:b/>
          <w:sz w:val="32"/>
          <w:szCs w:val="32"/>
        </w:rPr>
      </w:pPr>
    </w:p>
    <w:p w:rsidR="00555269" w:rsidRDefault="00555269" w:rsidP="00555269">
      <w:pPr>
        <w:spacing w:after="0" w:line="240" w:lineRule="auto"/>
        <w:jc w:val="center"/>
        <w:rPr>
          <w:rFonts w:ascii="Times New Roman" w:eastAsia="Times New Roman" w:hAnsi="Times New Roman" w:cs="Times New Roman"/>
          <w:b/>
          <w:sz w:val="32"/>
          <w:szCs w:val="32"/>
        </w:rPr>
      </w:pPr>
    </w:p>
    <w:p w:rsidR="006D2645" w:rsidRPr="00555269" w:rsidRDefault="006D2645" w:rsidP="00555269">
      <w:pPr>
        <w:spacing w:after="0" w:line="240" w:lineRule="auto"/>
        <w:jc w:val="center"/>
        <w:rPr>
          <w:rFonts w:ascii="Times New Roman" w:eastAsia="Times New Roman" w:hAnsi="Times New Roman" w:cs="Times New Roman"/>
          <w:b/>
          <w:sz w:val="32"/>
          <w:szCs w:val="32"/>
        </w:rPr>
      </w:pPr>
    </w:p>
    <w:p w:rsidR="00555269" w:rsidRPr="00555269" w:rsidRDefault="00555269" w:rsidP="00555269">
      <w:pPr>
        <w:spacing w:after="0" w:line="240" w:lineRule="auto"/>
        <w:jc w:val="center"/>
        <w:rPr>
          <w:rFonts w:ascii="Times New Roman" w:eastAsia="Times New Roman" w:hAnsi="Times New Roman" w:cs="Times New Roman"/>
          <w:b/>
          <w:sz w:val="32"/>
          <w:szCs w:val="32"/>
        </w:rPr>
      </w:pPr>
    </w:p>
    <w:p w:rsidR="00555269" w:rsidRPr="00555269" w:rsidRDefault="00555269" w:rsidP="00555269">
      <w:pPr>
        <w:spacing w:after="0" w:line="240" w:lineRule="auto"/>
        <w:jc w:val="center"/>
        <w:rPr>
          <w:rFonts w:ascii="Times New Roman" w:eastAsia="Times New Roman" w:hAnsi="Times New Roman" w:cs="Times New Roman"/>
          <w:b/>
          <w:sz w:val="32"/>
          <w:szCs w:val="32"/>
        </w:rPr>
      </w:pPr>
    </w:p>
    <w:p w:rsidR="00555269" w:rsidRPr="00555269" w:rsidRDefault="00555269" w:rsidP="00555269">
      <w:pPr>
        <w:spacing w:after="0" w:line="240" w:lineRule="auto"/>
        <w:jc w:val="center"/>
        <w:rPr>
          <w:rFonts w:ascii="Times New Roman" w:eastAsia="Times New Roman" w:hAnsi="Times New Roman" w:cs="Times New Roman"/>
          <w:b/>
          <w:sz w:val="32"/>
          <w:szCs w:val="32"/>
        </w:rPr>
      </w:pPr>
    </w:p>
    <w:p w:rsidR="00CC3791" w:rsidRDefault="00CC3791" w:rsidP="00555269">
      <w:pPr>
        <w:spacing w:after="0" w:line="240" w:lineRule="auto"/>
        <w:rPr>
          <w:rFonts w:ascii="Times New Roman" w:eastAsia="Times New Roman" w:hAnsi="Times New Roman" w:cs="Times New Roman"/>
          <w:b/>
          <w:sz w:val="32"/>
          <w:szCs w:val="32"/>
        </w:rPr>
      </w:pPr>
    </w:p>
    <w:p w:rsidR="003301D5" w:rsidRPr="00555269" w:rsidRDefault="003301D5" w:rsidP="00555269">
      <w:pPr>
        <w:spacing w:after="0" w:line="240" w:lineRule="auto"/>
        <w:rPr>
          <w:rFonts w:ascii="Times New Roman" w:eastAsia="Times New Roman" w:hAnsi="Times New Roman" w:cs="Times New Roman"/>
          <w:b/>
          <w:sz w:val="32"/>
          <w:szCs w:val="32"/>
        </w:rPr>
      </w:pPr>
    </w:p>
    <w:p w:rsidR="00555269" w:rsidRPr="00555269" w:rsidRDefault="00555269" w:rsidP="00555269">
      <w:pPr>
        <w:spacing w:after="0" w:line="240" w:lineRule="auto"/>
        <w:rPr>
          <w:rFonts w:ascii="Times New Roman" w:eastAsia="Times New Roman" w:hAnsi="Times New Roman" w:cs="Times New Roman"/>
          <w:b/>
          <w:sz w:val="32"/>
          <w:szCs w:val="32"/>
        </w:rPr>
      </w:pPr>
    </w:p>
    <w:p w:rsidR="00555269" w:rsidRPr="00555269" w:rsidRDefault="00555269" w:rsidP="00555269">
      <w:pPr>
        <w:spacing w:after="0" w:line="240" w:lineRule="auto"/>
        <w:jc w:val="center"/>
        <w:rPr>
          <w:rFonts w:ascii="Times New Roman" w:eastAsia="Times New Roman" w:hAnsi="Times New Roman" w:cs="Times New Roman"/>
          <w:b/>
          <w:sz w:val="32"/>
          <w:szCs w:val="32"/>
        </w:rPr>
      </w:pPr>
      <w:r w:rsidRPr="00555269">
        <w:rPr>
          <w:rFonts w:ascii="Times New Roman" w:eastAsia="Times New Roman" w:hAnsi="Times New Roman" w:cs="Times New Roman"/>
          <w:b/>
          <w:sz w:val="32"/>
          <w:szCs w:val="32"/>
        </w:rPr>
        <w:lastRenderedPageBreak/>
        <w:t>STATEMENT OF REPORT PREPARATION</w:t>
      </w:r>
    </w:p>
    <w:p w:rsidR="00555269" w:rsidRPr="00555269" w:rsidRDefault="00555269" w:rsidP="00555269">
      <w:pPr>
        <w:spacing w:after="0" w:line="240" w:lineRule="auto"/>
        <w:rPr>
          <w:rFonts w:ascii="Times New Roman" w:eastAsia="Times New Roman" w:hAnsi="Times New Roman" w:cs="Times New Roman"/>
          <w:sz w:val="24"/>
          <w:szCs w:val="24"/>
        </w:rPr>
      </w:pPr>
    </w:p>
    <w:p w:rsidR="00555269" w:rsidRPr="00555269" w:rsidRDefault="00555269" w:rsidP="00555269">
      <w:pPr>
        <w:spacing w:after="0" w:line="240" w:lineRule="auto"/>
        <w:rPr>
          <w:rFonts w:ascii="Times New Roman" w:eastAsia="Times New Roman" w:hAnsi="Times New Roman" w:cs="Times New Roman"/>
          <w:sz w:val="24"/>
          <w:szCs w:val="24"/>
        </w:rPr>
      </w:pPr>
    </w:p>
    <w:p w:rsidR="00555269" w:rsidRPr="00555269" w:rsidRDefault="00555269" w:rsidP="00555269">
      <w:pPr>
        <w:spacing w:after="0" w:line="240" w:lineRule="auto"/>
        <w:rPr>
          <w:rFonts w:ascii="Times New Roman" w:eastAsia="Times New Roman" w:hAnsi="Times New Roman" w:cs="Times New Roman"/>
          <w:sz w:val="24"/>
          <w:szCs w:val="24"/>
        </w:rPr>
      </w:pPr>
      <w:r w:rsidRPr="00555269">
        <w:rPr>
          <w:rFonts w:ascii="Times New Roman" w:eastAsia="Times New Roman" w:hAnsi="Times New Roman" w:cs="Times New Roman"/>
          <w:sz w:val="24"/>
          <w:szCs w:val="24"/>
        </w:rPr>
        <w:t xml:space="preserve">After the ACCJC Team Visit of October 9-12, 2014, Santa Ana College received an </w:t>
      </w:r>
      <w:r w:rsidRPr="00555269">
        <w:rPr>
          <w:rFonts w:ascii="Times New Roman" w:eastAsia="Times New Roman" w:hAnsi="Times New Roman" w:cs="Times New Roman"/>
          <w:i/>
          <w:sz w:val="24"/>
          <w:szCs w:val="24"/>
        </w:rPr>
        <w:t>External Evaluation Report</w:t>
      </w:r>
      <w:r w:rsidRPr="00555269">
        <w:rPr>
          <w:rFonts w:ascii="Times New Roman" w:eastAsia="Times New Roman" w:hAnsi="Times New Roman" w:cs="Times New Roman"/>
          <w:sz w:val="24"/>
          <w:szCs w:val="24"/>
        </w:rPr>
        <w:t xml:space="preserve"> dated November 19, 2014, inclusive of commendations and recommendations for the college. Succeeding that report, Santa Ana College was issued the official Commission disposition in a letter dated February 6, 2015: </w:t>
      </w:r>
      <w:r w:rsidRPr="00555269">
        <w:rPr>
          <w:rFonts w:ascii="Times New Roman" w:eastAsia="Times New Roman" w:hAnsi="Times New Roman" w:cs="Times New Roman"/>
          <w:b/>
          <w:sz w:val="24"/>
          <w:szCs w:val="24"/>
        </w:rPr>
        <w:t xml:space="preserve">Reaffirm Accreditation </w:t>
      </w:r>
      <w:r w:rsidRPr="00555269">
        <w:rPr>
          <w:rFonts w:ascii="Times New Roman" w:eastAsia="Times New Roman" w:hAnsi="Times New Roman" w:cs="Times New Roman"/>
          <w:sz w:val="24"/>
          <w:szCs w:val="24"/>
        </w:rPr>
        <w:t xml:space="preserve">with a </w:t>
      </w:r>
      <w:r w:rsidRPr="00555269">
        <w:rPr>
          <w:rFonts w:ascii="Times New Roman" w:eastAsia="Times New Roman" w:hAnsi="Times New Roman" w:cs="Times New Roman"/>
          <w:b/>
          <w:sz w:val="24"/>
          <w:szCs w:val="24"/>
        </w:rPr>
        <w:t>Follow-Up Report</w:t>
      </w:r>
      <w:r w:rsidRPr="00555269">
        <w:rPr>
          <w:rFonts w:ascii="Times New Roman" w:eastAsia="Times New Roman" w:hAnsi="Times New Roman" w:cs="Times New Roman"/>
          <w:sz w:val="24"/>
          <w:szCs w:val="24"/>
        </w:rPr>
        <w:t xml:space="preserve"> due by </w:t>
      </w:r>
      <w:r w:rsidRPr="00555269">
        <w:rPr>
          <w:rFonts w:ascii="Times New Roman" w:eastAsia="Times New Roman" w:hAnsi="Times New Roman" w:cs="Times New Roman"/>
          <w:b/>
          <w:sz w:val="24"/>
          <w:szCs w:val="24"/>
        </w:rPr>
        <w:t>October 15, 2015</w:t>
      </w:r>
      <w:r w:rsidRPr="00555269">
        <w:rPr>
          <w:rFonts w:ascii="Times New Roman" w:eastAsia="Times New Roman" w:hAnsi="Times New Roman" w:cs="Times New Roman"/>
          <w:sz w:val="24"/>
          <w:szCs w:val="24"/>
        </w:rPr>
        <w:t>.</w:t>
      </w:r>
      <w:hyperlink w:anchor="ACCJC_Reaffirmation_Letter_October_2014" w:history="1">
        <w:r w:rsidRPr="00A90CEE">
          <w:rPr>
            <w:rStyle w:val="Hyperlink"/>
            <w:rFonts w:ascii="Times New Roman" w:eastAsia="Times New Roman" w:hAnsi="Times New Roman" w:cs="Times New Roman"/>
            <w:sz w:val="24"/>
            <w:szCs w:val="24"/>
            <w:vertAlign w:val="superscript"/>
          </w:rPr>
          <w:endnoteReference w:id="1"/>
        </w:r>
      </w:hyperlink>
      <w:r w:rsidRPr="00555269">
        <w:rPr>
          <w:rFonts w:ascii="Times New Roman" w:eastAsia="Times New Roman" w:hAnsi="Times New Roman" w:cs="Times New Roman"/>
          <w:sz w:val="24"/>
          <w:szCs w:val="24"/>
        </w:rPr>
        <w:t xml:space="preserve"> Three recommendations were issued for the College to resolve deficiencies and to improve Institutional Effectiveness. The </w:t>
      </w:r>
      <w:r w:rsidRPr="00555269">
        <w:rPr>
          <w:rFonts w:ascii="Times New Roman" w:eastAsia="Times New Roman" w:hAnsi="Times New Roman" w:cs="Times New Roman"/>
          <w:i/>
          <w:sz w:val="24"/>
          <w:szCs w:val="24"/>
        </w:rPr>
        <w:t>Midterm Report</w:t>
      </w:r>
      <w:r w:rsidR="00D26A8C">
        <w:rPr>
          <w:rFonts w:ascii="Times New Roman" w:eastAsia="Times New Roman" w:hAnsi="Times New Roman" w:cs="Times New Roman"/>
          <w:sz w:val="24"/>
          <w:szCs w:val="24"/>
        </w:rPr>
        <w:t>, due October 2017</w:t>
      </w:r>
      <w:r w:rsidRPr="00555269">
        <w:rPr>
          <w:rFonts w:ascii="Times New Roman" w:eastAsia="Times New Roman" w:hAnsi="Times New Roman" w:cs="Times New Roman"/>
          <w:sz w:val="24"/>
          <w:szCs w:val="24"/>
        </w:rPr>
        <w:t xml:space="preserve">, is to address all three recommendations of the 2014 ACCJC </w:t>
      </w:r>
      <w:r w:rsidRPr="00555269">
        <w:rPr>
          <w:rFonts w:ascii="Times New Roman" w:eastAsia="Times New Roman" w:hAnsi="Times New Roman" w:cs="Times New Roman"/>
          <w:i/>
          <w:sz w:val="24"/>
          <w:szCs w:val="24"/>
        </w:rPr>
        <w:t xml:space="preserve">External Evaluation Report, </w:t>
      </w:r>
      <w:r w:rsidRPr="00555269">
        <w:rPr>
          <w:rFonts w:ascii="Times New Roman" w:eastAsia="Times New Roman" w:hAnsi="Times New Roman" w:cs="Times New Roman"/>
          <w:sz w:val="24"/>
          <w:szCs w:val="24"/>
        </w:rPr>
        <w:t>as well as the internal Actionable Improvement Plans contained in the College’s 2014</w:t>
      </w:r>
      <w:r w:rsidRPr="00555269">
        <w:rPr>
          <w:rFonts w:ascii="Times New Roman" w:eastAsia="Times New Roman" w:hAnsi="Times New Roman" w:cs="Times New Roman"/>
          <w:i/>
          <w:sz w:val="24"/>
          <w:szCs w:val="24"/>
        </w:rPr>
        <w:t xml:space="preserve"> Self Evaluation Report of Educational Quality and Institutional Effectiveness</w:t>
      </w:r>
      <w:r w:rsidRPr="00555269">
        <w:rPr>
          <w:rFonts w:ascii="Times New Roman" w:eastAsia="Times New Roman" w:hAnsi="Times New Roman" w:cs="Times New Roman"/>
          <w:sz w:val="24"/>
          <w:szCs w:val="24"/>
        </w:rPr>
        <w:t>.</w:t>
      </w:r>
    </w:p>
    <w:p w:rsidR="00555269" w:rsidRPr="00555269" w:rsidRDefault="00555269" w:rsidP="00555269">
      <w:pPr>
        <w:spacing w:after="0" w:line="240" w:lineRule="auto"/>
        <w:rPr>
          <w:rFonts w:ascii="Times New Roman" w:eastAsia="Times New Roman" w:hAnsi="Times New Roman" w:cs="Times New Roman"/>
          <w:sz w:val="24"/>
          <w:szCs w:val="24"/>
        </w:rPr>
      </w:pPr>
    </w:p>
    <w:p w:rsidR="00555269" w:rsidRPr="00555269" w:rsidRDefault="00555269" w:rsidP="00555269">
      <w:pPr>
        <w:numPr>
          <w:ilvl w:val="0"/>
          <w:numId w:val="2"/>
        </w:numPr>
        <w:spacing w:after="0" w:line="240" w:lineRule="auto"/>
        <w:rPr>
          <w:rFonts w:ascii="Times New Roman" w:eastAsia="Times New Roman" w:hAnsi="Times New Roman" w:cs="Times New Roman"/>
          <w:sz w:val="24"/>
          <w:szCs w:val="24"/>
        </w:rPr>
      </w:pPr>
      <w:r w:rsidRPr="00555269">
        <w:rPr>
          <w:rFonts w:ascii="Times New Roman" w:eastAsia="Times New Roman" w:hAnsi="Times New Roman" w:cs="Times New Roman"/>
          <w:b/>
          <w:sz w:val="24"/>
          <w:szCs w:val="24"/>
        </w:rPr>
        <w:t>The Accreditation</w:t>
      </w:r>
      <w:r w:rsidRPr="00555269">
        <w:rPr>
          <w:rFonts w:ascii="Times New Roman" w:eastAsia="Times New Roman" w:hAnsi="Times New Roman" w:cs="Times New Roman"/>
          <w:sz w:val="24"/>
          <w:szCs w:val="24"/>
        </w:rPr>
        <w:t xml:space="preserve"> </w:t>
      </w:r>
      <w:r w:rsidRPr="00555269">
        <w:rPr>
          <w:rFonts w:ascii="Times New Roman" w:eastAsia="Times New Roman" w:hAnsi="Times New Roman" w:cs="Times New Roman"/>
          <w:b/>
          <w:sz w:val="24"/>
          <w:szCs w:val="24"/>
        </w:rPr>
        <w:t>Oversight Committee</w:t>
      </w:r>
      <w:hyperlink w:anchor="Accreditation_Oversight_Committee_Websit" w:history="1">
        <w:r w:rsidRPr="00A90CEE">
          <w:rPr>
            <w:rStyle w:val="Hyperlink"/>
            <w:rFonts w:ascii="Times New Roman" w:eastAsia="Times New Roman" w:hAnsi="Times New Roman" w:cs="Times New Roman"/>
            <w:b/>
            <w:sz w:val="24"/>
            <w:szCs w:val="24"/>
            <w:vertAlign w:val="superscript"/>
          </w:rPr>
          <w:endnoteReference w:id="2"/>
        </w:r>
        <w:r w:rsidRPr="00A90CEE">
          <w:rPr>
            <w:rStyle w:val="Hyperlink"/>
            <w:rFonts w:ascii="Times New Roman" w:eastAsia="Times New Roman" w:hAnsi="Times New Roman" w:cs="Times New Roman"/>
            <w:b/>
            <w:sz w:val="24"/>
            <w:szCs w:val="24"/>
          </w:rPr>
          <w:t xml:space="preserve"> </w:t>
        </w:r>
      </w:hyperlink>
    </w:p>
    <w:p w:rsidR="00555269" w:rsidRPr="00555269" w:rsidRDefault="00555269" w:rsidP="00555269">
      <w:pPr>
        <w:spacing w:after="0" w:line="240" w:lineRule="auto"/>
        <w:rPr>
          <w:rFonts w:ascii="Times New Roman" w:eastAsia="Times New Roman" w:hAnsi="Times New Roman" w:cs="Times New Roman"/>
          <w:sz w:val="24"/>
          <w:szCs w:val="24"/>
        </w:rPr>
      </w:pPr>
    </w:p>
    <w:p w:rsidR="00555269" w:rsidRPr="00555269" w:rsidRDefault="00555269" w:rsidP="00555269">
      <w:pPr>
        <w:spacing w:after="0" w:line="240" w:lineRule="auto"/>
        <w:rPr>
          <w:rFonts w:ascii="Times New Roman" w:eastAsia="Calibri" w:hAnsi="Times New Roman" w:cs="Times New Roman"/>
          <w:sz w:val="24"/>
          <w:szCs w:val="24"/>
        </w:rPr>
      </w:pPr>
      <w:r w:rsidRPr="00555269">
        <w:rPr>
          <w:rFonts w:ascii="Times New Roman" w:eastAsia="Calibri" w:hAnsi="Times New Roman" w:cs="Times New Roman"/>
          <w:b/>
          <w:sz w:val="24"/>
          <w:szCs w:val="24"/>
        </w:rPr>
        <w:t>Ongoing Purpose:</w:t>
      </w:r>
      <w:r w:rsidRPr="00555269">
        <w:rPr>
          <w:rFonts w:ascii="Times New Roman" w:eastAsia="Calibri" w:hAnsi="Times New Roman" w:cs="Times New Roman"/>
          <w:sz w:val="24"/>
          <w:szCs w:val="24"/>
        </w:rPr>
        <w:t xml:space="preserve"> The Accreditation Oversight Committee (AOC) is a recommending body to College Council. The purpose of the AOC is to ascertain that the accreditation exigencies of ACCJC, the USDE, and other agencies and/or statewide or federal initiatives are met and that the College is in compliance at all times</w:t>
      </w:r>
      <w:r w:rsidR="00410B1B">
        <w:rPr>
          <w:rFonts w:ascii="Times New Roman" w:eastAsia="Calibri" w:hAnsi="Times New Roman" w:cs="Times New Roman"/>
          <w:sz w:val="24"/>
          <w:szCs w:val="24"/>
        </w:rPr>
        <w:t xml:space="preserve"> with Accreditation Standards and all </w:t>
      </w:r>
      <w:r w:rsidR="0046501A">
        <w:rPr>
          <w:rFonts w:ascii="Times New Roman" w:eastAsia="Calibri" w:hAnsi="Times New Roman" w:cs="Times New Roman"/>
          <w:sz w:val="24"/>
          <w:szCs w:val="24"/>
        </w:rPr>
        <w:t xml:space="preserve">accreditation and USDE </w:t>
      </w:r>
      <w:r w:rsidR="00410B1B">
        <w:rPr>
          <w:rFonts w:ascii="Times New Roman" w:eastAsia="Calibri" w:hAnsi="Times New Roman" w:cs="Times New Roman"/>
          <w:sz w:val="24"/>
          <w:szCs w:val="24"/>
        </w:rPr>
        <w:t>policies</w:t>
      </w:r>
      <w:r w:rsidRPr="00555269">
        <w:rPr>
          <w:rFonts w:ascii="Times New Roman" w:eastAsia="Calibri" w:hAnsi="Times New Roman" w:cs="Times New Roman"/>
          <w:sz w:val="24"/>
          <w:szCs w:val="24"/>
        </w:rPr>
        <w:t>. The AOC serves as the committee that will establish processes and timelines for creating accreditation reports as needed. Members serve as liaisons to respective constituency groups. Workgroups will be established with support of the AOC f</w:t>
      </w:r>
      <w:r w:rsidR="002B355B">
        <w:rPr>
          <w:rFonts w:ascii="Times New Roman" w:eastAsia="Calibri" w:hAnsi="Times New Roman" w:cs="Times New Roman"/>
          <w:sz w:val="24"/>
          <w:szCs w:val="24"/>
        </w:rPr>
        <w:t>or Self Evaluation</w:t>
      </w:r>
      <w:r w:rsidRPr="00555269">
        <w:rPr>
          <w:rFonts w:ascii="Times New Roman" w:eastAsia="Calibri" w:hAnsi="Times New Roman" w:cs="Times New Roman"/>
          <w:sz w:val="24"/>
          <w:szCs w:val="24"/>
        </w:rPr>
        <w:t xml:space="preserve"> Reports and other reports as needed. College Council approves all reports prior to submittal to the Board of Trustees and official agencies.</w:t>
      </w:r>
    </w:p>
    <w:p w:rsidR="00555269" w:rsidRPr="00555269" w:rsidRDefault="00555269" w:rsidP="00555269">
      <w:pPr>
        <w:spacing w:after="0" w:line="240" w:lineRule="auto"/>
        <w:rPr>
          <w:rFonts w:ascii="Times New Roman" w:eastAsia="Calibri" w:hAnsi="Times New Roman" w:cs="Times New Roman"/>
          <w:sz w:val="24"/>
          <w:szCs w:val="24"/>
        </w:rPr>
      </w:pPr>
    </w:p>
    <w:p w:rsidR="00555269" w:rsidRPr="00555269" w:rsidRDefault="00555269" w:rsidP="00555269">
      <w:pPr>
        <w:spacing w:after="0" w:line="240" w:lineRule="auto"/>
        <w:rPr>
          <w:rFonts w:ascii="Times New Roman" w:eastAsia="Calibri" w:hAnsi="Times New Roman" w:cs="Times New Roman"/>
          <w:sz w:val="24"/>
          <w:szCs w:val="24"/>
        </w:rPr>
      </w:pPr>
      <w:r w:rsidRPr="00555269">
        <w:rPr>
          <w:rFonts w:ascii="Times New Roman" w:eastAsia="Calibri" w:hAnsi="Times New Roman" w:cs="Times New Roman"/>
          <w:b/>
          <w:sz w:val="24"/>
          <w:szCs w:val="24"/>
        </w:rPr>
        <w:t xml:space="preserve">Membership: </w:t>
      </w:r>
      <w:r w:rsidRPr="00555269">
        <w:rPr>
          <w:rFonts w:ascii="Times New Roman" w:eastAsia="Calibri" w:hAnsi="Times New Roman" w:cs="Times New Roman"/>
          <w:sz w:val="24"/>
          <w:szCs w:val="24"/>
        </w:rPr>
        <w:t xml:space="preserve">The Accreditation Oversight Committee is comprised of the IE&amp;A Coordinator/ALO, the Vice President of Academic Affairs, the Academic Senate President or designee, a Classified Staff representative appointed by CSEA, and one Academic Dean. </w:t>
      </w:r>
    </w:p>
    <w:p w:rsidR="00555269" w:rsidRPr="00555269" w:rsidRDefault="00555269" w:rsidP="00555269">
      <w:pPr>
        <w:spacing w:after="0" w:line="240" w:lineRule="auto"/>
        <w:rPr>
          <w:rFonts w:ascii="Times New Roman" w:eastAsia="Calibri" w:hAnsi="Times New Roman" w:cs="Times New Roman"/>
          <w:sz w:val="24"/>
          <w:szCs w:val="24"/>
        </w:rPr>
      </w:pPr>
    </w:p>
    <w:p w:rsidR="00555269" w:rsidRPr="00555269" w:rsidRDefault="00555269" w:rsidP="00555269">
      <w:pPr>
        <w:spacing w:after="0" w:line="240" w:lineRule="auto"/>
        <w:rPr>
          <w:rFonts w:ascii="Times New Roman" w:eastAsia="Calibri" w:hAnsi="Times New Roman" w:cs="Times New Roman"/>
          <w:sz w:val="24"/>
          <w:szCs w:val="24"/>
        </w:rPr>
      </w:pPr>
      <w:r w:rsidRPr="00555269">
        <w:rPr>
          <w:rFonts w:ascii="Times New Roman" w:eastAsia="Times New Roman" w:hAnsi="Times New Roman" w:cs="Times New Roman"/>
          <w:sz w:val="24"/>
          <w:szCs w:val="24"/>
        </w:rPr>
        <w:t xml:space="preserve">The Accreditation Oversight Committee agrees to recommendations </w:t>
      </w:r>
      <w:r w:rsidR="002B355B">
        <w:rPr>
          <w:rFonts w:ascii="Times New Roman" w:eastAsia="Times New Roman" w:hAnsi="Times New Roman" w:cs="Times New Roman"/>
          <w:sz w:val="24"/>
          <w:szCs w:val="24"/>
        </w:rPr>
        <w:t>for</w:t>
      </w:r>
      <w:r w:rsidR="00410B1B">
        <w:rPr>
          <w:rFonts w:ascii="Times New Roman" w:eastAsia="Times New Roman" w:hAnsi="Times New Roman" w:cs="Times New Roman"/>
          <w:sz w:val="24"/>
          <w:szCs w:val="24"/>
        </w:rPr>
        <w:t xml:space="preserve"> College Council </w:t>
      </w:r>
      <w:r w:rsidRPr="00555269">
        <w:rPr>
          <w:rFonts w:ascii="Times New Roman" w:eastAsia="Times New Roman" w:hAnsi="Times New Roman" w:cs="Times New Roman"/>
          <w:sz w:val="24"/>
          <w:szCs w:val="24"/>
        </w:rPr>
        <w:t>by consensus.</w:t>
      </w:r>
    </w:p>
    <w:p w:rsidR="00555269" w:rsidRPr="00555269" w:rsidRDefault="00555269" w:rsidP="00555269">
      <w:pPr>
        <w:spacing w:after="0" w:line="240" w:lineRule="auto"/>
        <w:rPr>
          <w:rFonts w:ascii="Times New Roman" w:eastAsia="Times New Roman" w:hAnsi="Times New Roman" w:cs="Times New Roman"/>
          <w:sz w:val="24"/>
          <w:szCs w:val="24"/>
        </w:rPr>
      </w:pPr>
    </w:p>
    <w:p w:rsidR="00555269" w:rsidRPr="00555269" w:rsidRDefault="00555269" w:rsidP="00555269">
      <w:pPr>
        <w:spacing w:after="0" w:line="240" w:lineRule="auto"/>
        <w:rPr>
          <w:rFonts w:ascii="Times New Roman" w:eastAsia="Times New Roman" w:hAnsi="Times New Roman" w:cs="Times New Roman"/>
          <w:sz w:val="24"/>
          <w:szCs w:val="24"/>
        </w:rPr>
      </w:pPr>
      <w:r w:rsidRPr="00555269">
        <w:rPr>
          <w:rFonts w:ascii="Times New Roman" w:eastAsia="Times New Roman" w:hAnsi="Times New Roman" w:cs="Times New Roman"/>
          <w:b/>
          <w:sz w:val="24"/>
          <w:szCs w:val="24"/>
        </w:rPr>
        <w:t>Follow-Up Report:</w:t>
      </w:r>
      <w:r w:rsidRPr="00555269">
        <w:rPr>
          <w:rFonts w:ascii="Times New Roman" w:eastAsia="Times New Roman" w:hAnsi="Times New Roman" w:cs="Times New Roman"/>
          <w:sz w:val="24"/>
          <w:szCs w:val="24"/>
        </w:rPr>
        <w:t xml:space="preserve"> The AOC kept timelines, monitored that evidentiary documents were collected, and that all stakeholders were well informed of processes and outcomes.</w:t>
      </w:r>
      <w:hyperlink w:anchor="Accreditation_Oversight_Committee_Minute" w:history="1">
        <w:r w:rsidRPr="00A90CEE">
          <w:rPr>
            <w:rStyle w:val="Hyperlink"/>
            <w:rFonts w:ascii="Times New Roman" w:eastAsia="Times New Roman" w:hAnsi="Times New Roman" w:cs="Times New Roman"/>
            <w:sz w:val="24"/>
            <w:szCs w:val="24"/>
            <w:vertAlign w:val="superscript"/>
          </w:rPr>
          <w:endnoteReference w:id="3"/>
        </w:r>
      </w:hyperlink>
      <w:r w:rsidRPr="00555269">
        <w:rPr>
          <w:rFonts w:ascii="Times New Roman" w:eastAsia="Times New Roman" w:hAnsi="Times New Roman" w:cs="Times New Roman"/>
          <w:sz w:val="24"/>
          <w:szCs w:val="24"/>
        </w:rPr>
        <w:t xml:space="preserve"> Members of the </w:t>
      </w:r>
      <w:r w:rsidR="00410B1B">
        <w:rPr>
          <w:rFonts w:ascii="Times New Roman" w:eastAsia="Times New Roman" w:hAnsi="Times New Roman" w:cs="Times New Roman"/>
          <w:sz w:val="24"/>
          <w:szCs w:val="24"/>
        </w:rPr>
        <w:t xml:space="preserve">AOC </w:t>
      </w:r>
      <w:r w:rsidRPr="00555269">
        <w:rPr>
          <w:rFonts w:ascii="Times New Roman" w:eastAsia="Times New Roman" w:hAnsi="Times New Roman" w:cs="Times New Roman"/>
          <w:sz w:val="24"/>
          <w:szCs w:val="24"/>
        </w:rPr>
        <w:t xml:space="preserve">attended </w:t>
      </w:r>
      <w:r w:rsidR="0046501A">
        <w:rPr>
          <w:rFonts w:ascii="Times New Roman" w:eastAsia="Times New Roman" w:hAnsi="Times New Roman" w:cs="Times New Roman"/>
          <w:sz w:val="24"/>
          <w:szCs w:val="24"/>
        </w:rPr>
        <w:t xml:space="preserve">constituency group meetings and participatory </w:t>
      </w:r>
      <w:r w:rsidRPr="00555269">
        <w:rPr>
          <w:rFonts w:ascii="Times New Roman" w:eastAsia="Times New Roman" w:hAnsi="Times New Roman" w:cs="Times New Roman"/>
          <w:sz w:val="24"/>
          <w:szCs w:val="24"/>
        </w:rPr>
        <w:t xml:space="preserve">governance committee meetings, including College Council, which had an ongoing </w:t>
      </w:r>
      <w:r w:rsidRPr="00555269">
        <w:rPr>
          <w:rFonts w:ascii="Times New Roman" w:eastAsia="Times New Roman" w:hAnsi="Times New Roman" w:cs="Times New Roman"/>
          <w:i/>
          <w:sz w:val="24"/>
          <w:szCs w:val="24"/>
        </w:rPr>
        <w:t>Accreditation Report</w:t>
      </w:r>
      <w:r w:rsidRPr="00555269">
        <w:rPr>
          <w:rFonts w:ascii="Times New Roman" w:eastAsia="Times New Roman" w:hAnsi="Times New Roman" w:cs="Times New Roman"/>
          <w:sz w:val="24"/>
          <w:szCs w:val="24"/>
        </w:rPr>
        <w:t xml:space="preserve"> on the agenda.</w:t>
      </w:r>
      <w:hyperlink w:anchor="College_Council_Website" w:history="1">
        <w:r w:rsidRPr="00A90CEE">
          <w:rPr>
            <w:rStyle w:val="Hyperlink"/>
            <w:rFonts w:ascii="Times New Roman" w:eastAsia="Times New Roman" w:hAnsi="Times New Roman" w:cs="Times New Roman"/>
            <w:sz w:val="24"/>
            <w:szCs w:val="24"/>
            <w:vertAlign w:val="superscript"/>
          </w:rPr>
          <w:endnoteReference w:id="4"/>
        </w:r>
        <w:r w:rsidRPr="00A90CEE">
          <w:rPr>
            <w:rStyle w:val="Hyperlink"/>
            <w:rFonts w:ascii="Times New Roman" w:eastAsia="Times New Roman" w:hAnsi="Times New Roman" w:cs="Times New Roman"/>
            <w:sz w:val="24"/>
            <w:szCs w:val="24"/>
          </w:rPr>
          <w:t xml:space="preserve"> </w:t>
        </w:r>
      </w:hyperlink>
    </w:p>
    <w:p w:rsidR="00555269" w:rsidRPr="00555269" w:rsidRDefault="00555269" w:rsidP="00555269">
      <w:pPr>
        <w:spacing w:after="0" w:line="240" w:lineRule="auto"/>
        <w:rPr>
          <w:rFonts w:ascii="Times New Roman" w:eastAsia="Times New Roman" w:hAnsi="Times New Roman" w:cs="Times New Roman"/>
          <w:sz w:val="24"/>
          <w:szCs w:val="24"/>
        </w:rPr>
      </w:pPr>
    </w:p>
    <w:p w:rsidR="00555269" w:rsidRPr="00555269" w:rsidRDefault="00555269" w:rsidP="00555269">
      <w:pPr>
        <w:spacing w:after="0" w:line="240" w:lineRule="auto"/>
        <w:rPr>
          <w:rFonts w:ascii="Times New Roman" w:eastAsia="Times New Roman" w:hAnsi="Times New Roman" w:cs="Times New Roman"/>
          <w:sz w:val="24"/>
          <w:szCs w:val="24"/>
        </w:rPr>
      </w:pPr>
      <w:r w:rsidRPr="00555269">
        <w:rPr>
          <w:rFonts w:ascii="Times New Roman" w:eastAsia="Times New Roman" w:hAnsi="Times New Roman" w:cs="Times New Roman"/>
          <w:sz w:val="24"/>
          <w:szCs w:val="24"/>
        </w:rPr>
        <w:t xml:space="preserve">      </w:t>
      </w:r>
      <w:r w:rsidRPr="00555269">
        <w:rPr>
          <w:rFonts w:ascii="Times New Roman" w:eastAsia="Times New Roman" w:hAnsi="Times New Roman" w:cs="Times New Roman"/>
          <w:i/>
          <w:sz w:val="24"/>
          <w:szCs w:val="24"/>
        </w:rPr>
        <w:t xml:space="preserve">Membership of the Oversight Committee: </w:t>
      </w:r>
    </w:p>
    <w:p w:rsidR="00555269" w:rsidRPr="00555269" w:rsidRDefault="00555269" w:rsidP="00555269">
      <w:pPr>
        <w:spacing w:after="0" w:line="240" w:lineRule="auto"/>
        <w:rPr>
          <w:rFonts w:ascii="Times New Roman" w:eastAsia="Times New Roman" w:hAnsi="Times New Roman" w:cs="Times New Roman"/>
          <w:sz w:val="24"/>
          <w:szCs w:val="24"/>
        </w:rPr>
      </w:pPr>
      <w:r w:rsidRPr="00555269">
        <w:rPr>
          <w:rFonts w:ascii="Times New Roman" w:eastAsia="Times New Roman" w:hAnsi="Times New Roman" w:cs="Times New Roman"/>
          <w:sz w:val="24"/>
          <w:szCs w:val="24"/>
        </w:rPr>
        <w:t>Bonita Nahoum Jaros, Ph.D., Chair, Institutional Effectiveness &amp; Assessment</w:t>
      </w:r>
    </w:p>
    <w:p w:rsidR="00555269" w:rsidRPr="00555269" w:rsidRDefault="00555269" w:rsidP="00555269">
      <w:pPr>
        <w:spacing w:after="0" w:line="240" w:lineRule="auto"/>
        <w:rPr>
          <w:rFonts w:ascii="Times New Roman" w:eastAsia="Times New Roman" w:hAnsi="Times New Roman" w:cs="Times New Roman"/>
          <w:sz w:val="24"/>
          <w:szCs w:val="24"/>
        </w:rPr>
      </w:pPr>
      <w:r w:rsidRPr="00555269">
        <w:rPr>
          <w:rFonts w:ascii="Times New Roman" w:eastAsia="Times New Roman" w:hAnsi="Times New Roman" w:cs="Times New Roman"/>
          <w:sz w:val="24"/>
          <w:szCs w:val="24"/>
        </w:rPr>
        <w:t xml:space="preserve">    Coordinator/ Accreditation Liaison Officer</w:t>
      </w:r>
    </w:p>
    <w:p w:rsidR="00555269" w:rsidRPr="00555269" w:rsidRDefault="00555269" w:rsidP="00555269">
      <w:pPr>
        <w:spacing w:after="0" w:line="240" w:lineRule="auto"/>
        <w:rPr>
          <w:rFonts w:ascii="Times New Roman" w:eastAsia="Times New Roman" w:hAnsi="Times New Roman" w:cs="Times New Roman"/>
          <w:sz w:val="24"/>
          <w:szCs w:val="24"/>
        </w:rPr>
      </w:pPr>
      <w:r w:rsidRPr="00555269">
        <w:rPr>
          <w:rFonts w:ascii="Times New Roman" w:eastAsia="Times New Roman" w:hAnsi="Times New Roman" w:cs="Times New Roman"/>
          <w:sz w:val="24"/>
          <w:szCs w:val="24"/>
        </w:rPr>
        <w:t>Omar Torres, Co-Chair, Vice President, Academic Affairs</w:t>
      </w:r>
      <w:r w:rsidR="006D2645">
        <w:rPr>
          <w:rFonts w:ascii="Times New Roman" w:eastAsia="Times New Roman" w:hAnsi="Times New Roman" w:cs="Times New Roman"/>
          <w:sz w:val="24"/>
          <w:szCs w:val="24"/>
        </w:rPr>
        <w:t xml:space="preserve"> (until June 2015)</w:t>
      </w:r>
    </w:p>
    <w:p w:rsidR="00555269" w:rsidRPr="00555269" w:rsidRDefault="00555269" w:rsidP="00555269">
      <w:pPr>
        <w:spacing w:after="0" w:line="240" w:lineRule="auto"/>
        <w:rPr>
          <w:rFonts w:ascii="Times New Roman" w:eastAsia="Times New Roman" w:hAnsi="Times New Roman" w:cs="Times New Roman"/>
          <w:sz w:val="24"/>
          <w:szCs w:val="24"/>
        </w:rPr>
      </w:pPr>
      <w:r w:rsidRPr="00555269">
        <w:rPr>
          <w:rFonts w:ascii="Times New Roman" w:eastAsia="Times New Roman" w:hAnsi="Times New Roman" w:cs="Times New Roman"/>
          <w:sz w:val="24"/>
          <w:szCs w:val="24"/>
        </w:rPr>
        <w:t>Shelly Jaffray, Dean, Humanities and Social Sciences</w:t>
      </w:r>
    </w:p>
    <w:p w:rsidR="00555269" w:rsidRPr="00555269" w:rsidRDefault="00555269" w:rsidP="00555269">
      <w:pPr>
        <w:spacing w:after="0" w:line="240" w:lineRule="auto"/>
        <w:rPr>
          <w:rFonts w:ascii="Times New Roman" w:eastAsia="Times New Roman" w:hAnsi="Times New Roman" w:cs="Times New Roman"/>
          <w:sz w:val="24"/>
          <w:szCs w:val="24"/>
        </w:rPr>
      </w:pPr>
      <w:r w:rsidRPr="00555269">
        <w:rPr>
          <w:rFonts w:ascii="Times New Roman" w:eastAsia="Times New Roman" w:hAnsi="Times New Roman" w:cs="Times New Roman"/>
          <w:sz w:val="24"/>
          <w:szCs w:val="24"/>
        </w:rPr>
        <w:t>Jimmy Nguyen, CSEA Representative</w:t>
      </w:r>
    </w:p>
    <w:p w:rsidR="00555269" w:rsidRPr="00555269" w:rsidRDefault="00555269" w:rsidP="00555269">
      <w:pPr>
        <w:spacing w:after="0" w:line="240" w:lineRule="auto"/>
        <w:rPr>
          <w:rFonts w:ascii="Times New Roman" w:eastAsia="Times New Roman" w:hAnsi="Times New Roman" w:cs="Times New Roman"/>
          <w:sz w:val="24"/>
          <w:szCs w:val="24"/>
        </w:rPr>
      </w:pPr>
      <w:r w:rsidRPr="00555269">
        <w:rPr>
          <w:rFonts w:ascii="Times New Roman" w:eastAsia="Times New Roman" w:hAnsi="Times New Roman" w:cs="Times New Roman"/>
          <w:sz w:val="24"/>
          <w:szCs w:val="24"/>
        </w:rPr>
        <w:t>John Zarske, Academic Senate President, SAC</w:t>
      </w:r>
    </w:p>
    <w:p w:rsidR="00555269" w:rsidRPr="00555269" w:rsidRDefault="00555269" w:rsidP="00555269">
      <w:pPr>
        <w:spacing w:after="0" w:line="240" w:lineRule="auto"/>
        <w:rPr>
          <w:rFonts w:ascii="Times New Roman" w:eastAsia="Times New Roman" w:hAnsi="Times New Roman" w:cs="Times New Roman"/>
          <w:sz w:val="24"/>
          <w:szCs w:val="24"/>
        </w:rPr>
      </w:pPr>
      <w:r w:rsidRPr="00555269">
        <w:rPr>
          <w:rFonts w:ascii="Times New Roman" w:eastAsia="Times New Roman" w:hAnsi="Times New Roman" w:cs="Times New Roman"/>
          <w:i/>
          <w:sz w:val="24"/>
          <w:szCs w:val="24"/>
        </w:rPr>
        <w:tab/>
      </w:r>
    </w:p>
    <w:p w:rsidR="00555269" w:rsidRPr="00555269" w:rsidRDefault="00555269" w:rsidP="00555269">
      <w:pPr>
        <w:spacing w:after="0" w:line="240" w:lineRule="auto"/>
        <w:rPr>
          <w:rFonts w:ascii="Times New Roman" w:eastAsia="Times New Roman" w:hAnsi="Times New Roman" w:cs="Times New Roman"/>
          <w:sz w:val="24"/>
          <w:szCs w:val="24"/>
        </w:rPr>
      </w:pPr>
      <w:r w:rsidRPr="00555269">
        <w:rPr>
          <w:rFonts w:ascii="Times New Roman" w:eastAsia="Times New Roman" w:hAnsi="Times New Roman" w:cs="Times New Roman"/>
          <w:sz w:val="24"/>
          <w:szCs w:val="24"/>
        </w:rPr>
        <w:lastRenderedPageBreak/>
        <w:t xml:space="preserve">The </w:t>
      </w:r>
      <w:r w:rsidRPr="00555269">
        <w:rPr>
          <w:rFonts w:ascii="Times New Roman" w:eastAsia="Times New Roman" w:hAnsi="Times New Roman" w:cs="Times New Roman"/>
          <w:b/>
          <w:sz w:val="24"/>
          <w:szCs w:val="24"/>
        </w:rPr>
        <w:t>writing team</w:t>
      </w:r>
      <w:r w:rsidRPr="00555269">
        <w:rPr>
          <w:rFonts w:ascii="Times New Roman" w:eastAsia="Times New Roman" w:hAnsi="Times New Roman" w:cs="Times New Roman"/>
          <w:sz w:val="24"/>
          <w:szCs w:val="24"/>
        </w:rPr>
        <w:t xml:space="preserve"> consisted of Bonita Nahoum Jaros</w:t>
      </w:r>
      <w:r w:rsidR="004718C1">
        <w:rPr>
          <w:rFonts w:ascii="Times New Roman" w:eastAsia="Times New Roman" w:hAnsi="Times New Roman" w:cs="Times New Roman"/>
          <w:sz w:val="24"/>
          <w:szCs w:val="24"/>
        </w:rPr>
        <w:t>, Ph.D.</w:t>
      </w:r>
      <w:r w:rsidRPr="00555269">
        <w:rPr>
          <w:rFonts w:ascii="Times New Roman" w:eastAsia="Times New Roman" w:hAnsi="Times New Roman" w:cs="Times New Roman"/>
          <w:sz w:val="24"/>
          <w:szCs w:val="24"/>
        </w:rPr>
        <w:t xml:space="preserve"> and Shelly Jaffray. </w:t>
      </w:r>
    </w:p>
    <w:p w:rsidR="000C0C54" w:rsidRDefault="000C0C54" w:rsidP="00555269">
      <w:pPr>
        <w:spacing w:after="0" w:line="240" w:lineRule="auto"/>
        <w:rPr>
          <w:rFonts w:ascii="Times New Roman" w:eastAsia="Times New Roman" w:hAnsi="Times New Roman" w:cs="Times New Roman"/>
          <w:sz w:val="24"/>
          <w:szCs w:val="24"/>
        </w:rPr>
      </w:pPr>
    </w:p>
    <w:p w:rsidR="00555269" w:rsidRPr="00555269" w:rsidRDefault="00555269" w:rsidP="00555269">
      <w:pPr>
        <w:spacing w:after="0" w:line="240" w:lineRule="auto"/>
        <w:rPr>
          <w:rFonts w:ascii="Times New Roman" w:eastAsia="Times New Roman" w:hAnsi="Times New Roman" w:cs="Times New Roman"/>
          <w:sz w:val="24"/>
          <w:szCs w:val="24"/>
        </w:rPr>
      </w:pPr>
      <w:r w:rsidRPr="00555269">
        <w:rPr>
          <w:rFonts w:ascii="Times New Roman" w:eastAsia="Times New Roman" w:hAnsi="Times New Roman" w:cs="Times New Roman"/>
          <w:sz w:val="24"/>
          <w:szCs w:val="24"/>
        </w:rPr>
        <w:t xml:space="preserve">A </w:t>
      </w:r>
      <w:r w:rsidRPr="00555269">
        <w:rPr>
          <w:rFonts w:ascii="Times New Roman" w:eastAsia="Times New Roman" w:hAnsi="Times New Roman" w:cs="Times New Roman"/>
          <w:b/>
          <w:sz w:val="24"/>
          <w:szCs w:val="24"/>
        </w:rPr>
        <w:t>timeline</w:t>
      </w:r>
      <w:r w:rsidRPr="00555269">
        <w:rPr>
          <w:rFonts w:ascii="Times New Roman" w:eastAsia="Times New Roman" w:hAnsi="Times New Roman" w:cs="Times New Roman"/>
          <w:sz w:val="24"/>
          <w:szCs w:val="24"/>
        </w:rPr>
        <w:t xml:space="preserve"> was established for the processes: </w:t>
      </w:r>
    </w:p>
    <w:p w:rsidR="00555269" w:rsidRPr="00555269" w:rsidRDefault="00555269" w:rsidP="00555269">
      <w:pPr>
        <w:spacing w:after="0" w:line="240" w:lineRule="auto"/>
        <w:rPr>
          <w:rFonts w:ascii="Times New Roman" w:eastAsia="Times New Roman" w:hAnsi="Times New Roman" w:cs="Times New Roman"/>
          <w:sz w:val="24"/>
          <w:szCs w:val="24"/>
        </w:rPr>
      </w:pPr>
    </w:p>
    <w:p w:rsidR="00555269" w:rsidRPr="00555269" w:rsidRDefault="00555269" w:rsidP="00555269">
      <w:pPr>
        <w:numPr>
          <w:ilvl w:val="0"/>
          <w:numId w:val="3"/>
        </w:numPr>
        <w:spacing w:after="0" w:line="240" w:lineRule="auto"/>
        <w:ind w:left="900" w:hanging="540"/>
        <w:contextualSpacing/>
        <w:rPr>
          <w:rFonts w:ascii="Times New Roman" w:eastAsia="Calibri" w:hAnsi="Times New Roman" w:cs="Times New Roman"/>
          <w:sz w:val="24"/>
          <w:szCs w:val="24"/>
        </w:rPr>
      </w:pPr>
      <w:r w:rsidRPr="00555269">
        <w:rPr>
          <w:rFonts w:ascii="Times New Roman" w:eastAsia="Calibri" w:hAnsi="Times New Roman" w:cs="Times New Roman"/>
          <w:sz w:val="24"/>
          <w:szCs w:val="24"/>
        </w:rPr>
        <w:t>Draft May 26, 2015: CSEA receives Report May 26, 2015 and submits input June 15, 2015; Academic Senate receives Report for May 26, 2015 meeting for input</w:t>
      </w:r>
    </w:p>
    <w:p w:rsidR="00555269" w:rsidRPr="00555269" w:rsidRDefault="00555269" w:rsidP="00555269">
      <w:pPr>
        <w:numPr>
          <w:ilvl w:val="0"/>
          <w:numId w:val="3"/>
        </w:numPr>
        <w:spacing w:after="0" w:line="240" w:lineRule="auto"/>
        <w:ind w:left="900" w:hanging="540"/>
        <w:contextualSpacing/>
        <w:rPr>
          <w:rFonts w:ascii="Times New Roman" w:eastAsia="Calibri" w:hAnsi="Times New Roman" w:cs="Times New Roman"/>
          <w:sz w:val="24"/>
          <w:szCs w:val="24"/>
        </w:rPr>
      </w:pPr>
      <w:r w:rsidRPr="00555269">
        <w:rPr>
          <w:rFonts w:ascii="Times New Roman" w:eastAsia="Calibri" w:hAnsi="Times New Roman" w:cs="Times New Roman"/>
          <w:sz w:val="24"/>
          <w:szCs w:val="24"/>
        </w:rPr>
        <w:t>Report is completed July 2015</w:t>
      </w:r>
    </w:p>
    <w:p w:rsidR="00555269" w:rsidRDefault="00555269" w:rsidP="00555269">
      <w:pPr>
        <w:numPr>
          <w:ilvl w:val="0"/>
          <w:numId w:val="3"/>
        </w:numPr>
        <w:spacing w:after="0" w:line="240" w:lineRule="auto"/>
        <w:ind w:left="900" w:hanging="540"/>
        <w:contextualSpacing/>
        <w:rPr>
          <w:rFonts w:ascii="Times New Roman" w:eastAsia="Calibri" w:hAnsi="Times New Roman" w:cs="Times New Roman"/>
          <w:sz w:val="24"/>
          <w:szCs w:val="24"/>
        </w:rPr>
      </w:pPr>
      <w:r w:rsidRPr="00555269">
        <w:rPr>
          <w:rFonts w:ascii="Times New Roman" w:eastAsia="Calibri" w:hAnsi="Times New Roman" w:cs="Times New Roman"/>
          <w:sz w:val="24"/>
          <w:szCs w:val="24"/>
        </w:rPr>
        <w:t>Academic Senate receives final version of Report for August 19, 2015 Retreat</w:t>
      </w:r>
    </w:p>
    <w:p w:rsidR="008B058F" w:rsidRPr="00555269" w:rsidRDefault="008B058F" w:rsidP="00555269">
      <w:pPr>
        <w:numPr>
          <w:ilvl w:val="0"/>
          <w:numId w:val="3"/>
        </w:numPr>
        <w:spacing w:after="0" w:line="240" w:lineRule="auto"/>
        <w:ind w:left="900" w:hanging="540"/>
        <w:contextualSpacing/>
        <w:rPr>
          <w:rFonts w:ascii="Times New Roman" w:eastAsia="Calibri" w:hAnsi="Times New Roman" w:cs="Times New Roman"/>
          <w:sz w:val="24"/>
          <w:szCs w:val="24"/>
        </w:rPr>
      </w:pPr>
      <w:r>
        <w:rPr>
          <w:rFonts w:ascii="Times New Roman" w:eastAsia="Calibri" w:hAnsi="Times New Roman" w:cs="Times New Roman"/>
          <w:sz w:val="24"/>
          <w:szCs w:val="24"/>
        </w:rPr>
        <w:t>CSEA receives final version of Report-August 20, 2015</w:t>
      </w:r>
    </w:p>
    <w:p w:rsidR="00555269" w:rsidRPr="00555269" w:rsidRDefault="00555269" w:rsidP="00555269">
      <w:pPr>
        <w:numPr>
          <w:ilvl w:val="0"/>
          <w:numId w:val="3"/>
        </w:numPr>
        <w:spacing w:after="0" w:line="240" w:lineRule="auto"/>
        <w:ind w:left="900" w:hanging="540"/>
        <w:contextualSpacing/>
        <w:rPr>
          <w:rFonts w:ascii="Times New Roman" w:eastAsia="Calibri" w:hAnsi="Times New Roman" w:cs="Times New Roman"/>
          <w:sz w:val="24"/>
          <w:szCs w:val="24"/>
        </w:rPr>
      </w:pPr>
      <w:r w:rsidRPr="00555269">
        <w:rPr>
          <w:rFonts w:ascii="Times New Roman" w:eastAsia="Calibri" w:hAnsi="Times New Roman" w:cs="Times New Roman"/>
          <w:sz w:val="24"/>
          <w:szCs w:val="24"/>
        </w:rPr>
        <w:t xml:space="preserve">College Council Approval—August </w:t>
      </w:r>
      <w:r w:rsidR="006D2645">
        <w:rPr>
          <w:rFonts w:ascii="Times New Roman" w:eastAsia="Calibri" w:hAnsi="Times New Roman" w:cs="Times New Roman"/>
          <w:sz w:val="24"/>
          <w:szCs w:val="24"/>
        </w:rPr>
        <w:t xml:space="preserve">26, </w:t>
      </w:r>
      <w:r w:rsidRPr="00555269">
        <w:rPr>
          <w:rFonts w:ascii="Times New Roman" w:eastAsia="Calibri" w:hAnsi="Times New Roman" w:cs="Times New Roman"/>
          <w:sz w:val="24"/>
          <w:szCs w:val="24"/>
        </w:rPr>
        <w:t>2015</w:t>
      </w:r>
    </w:p>
    <w:p w:rsidR="00555269" w:rsidRPr="00555269" w:rsidRDefault="00555269" w:rsidP="00555269">
      <w:pPr>
        <w:numPr>
          <w:ilvl w:val="0"/>
          <w:numId w:val="3"/>
        </w:numPr>
        <w:spacing w:after="0" w:line="240" w:lineRule="auto"/>
        <w:ind w:left="900" w:hanging="540"/>
        <w:contextualSpacing/>
        <w:rPr>
          <w:rFonts w:ascii="Times New Roman" w:eastAsia="Calibri" w:hAnsi="Times New Roman" w:cs="Times New Roman"/>
          <w:sz w:val="24"/>
          <w:szCs w:val="24"/>
        </w:rPr>
      </w:pPr>
      <w:r w:rsidRPr="00555269">
        <w:rPr>
          <w:rFonts w:ascii="Times New Roman" w:eastAsia="Calibri" w:hAnsi="Times New Roman" w:cs="Times New Roman"/>
          <w:sz w:val="24"/>
          <w:szCs w:val="24"/>
        </w:rPr>
        <w:t>President Martinez’s Approval—August 2015</w:t>
      </w:r>
    </w:p>
    <w:p w:rsidR="00555269" w:rsidRPr="00555269" w:rsidRDefault="00555269" w:rsidP="00555269">
      <w:pPr>
        <w:numPr>
          <w:ilvl w:val="0"/>
          <w:numId w:val="3"/>
        </w:numPr>
        <w:spacing w:after="0" w:line="240" w:lineRule="auto"/>
        <w:ind w:left="900" w:hanging="540"/>
        <w:contextualSpacing/>
        <w:rPr>
          <w:rFonts w:ascii="Times New Roman" w:eastAsia="Calibri" w:hAnsi="Times New Roman" w:cs="Times New Roman"/>
          <w:sz w:val="24"/>
          <w:szCs w:val="24"/>
        </w:rPr>
      </w:pPr>
      <w:r w:rsidRPr="00555269">
        <w:rPr>
          <w:rFonts w:ascii="Times New Roman" w:eastAsia="Calibri" w:hAnsi="Times New Roman" w:cs="Times New Roman"/>
          <w:sz w:val="24"/>
          <w:szCs w:val="24"/>
        </w:rPr>
        <w:t xml:space="preserve">Board of Trustees Approval—September 14, 2015 (first reading); </w:t>
      </w:r>
    </w:p>
    <w:p w:rsidR="00555269" w:rsidRPr="00555269" w:rsidRDefault="009619A1" w:rsidP="00555269">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555269" w:rsidRPr="00555269">
        <w:rPr>
          <w:rFonts w:ascii="Times New Roman" w:eastAsia="Calibri" w:hAnsi="Times New Roman" w:cs="Times New Roman"/>
          <w:sz w:val="24"/>
          <w:szCs w:val="24"/>
        </w:rPr>
        <w:t>September 28, 2015 (approval)</w:t>
      </w:r>
    </w:p>
    <w:p w:rsidR="00555269" w:rsidRPr="00555269" w:rsidRDefault="00555269" w:rsidP="00555269">
      <w:pPr>
        <w:numPr>
          <w:ilvl w:val="0"/>
          <w:numId w:val="3"/>
        </w:numPr>
        <w:spacing w:after="0" w:line="240" w:lineRule="auto"/>
        <w:ind w:left="900" w:hanging="540"/>
        <w:contextualSpacing/>
        <w:rPr>
          <w:rFonts w:ascii="Times New Roman" w:eastAsia="Calibri" w:hAnsi="Times New Roman" w:cs="Times New Roman"/>
          <w:sz w:val="24"/>
          <w:szCs w:val="24"/>
        </w:rPr>
      </w:pPr>
      <w:r w:rsidRPr="00555269">
        <w:rPr>
          <w:rFonts w:ascii="Times New Roman" w:eastAsia="Calibri" w:hAnsi="Times New Roman" w:cs="Times New Roman"/>
          <w:sz w:val="24"/>
          <w:szCs w:val="24"/>
        </w:rPr>
        <w:t xml:space="preserve">Follow-Up Report received by ACCJC—October 15, 2015 </w:t>
      </w:r>
    </w:p>
    <w:p w:rsidR="00555269" w:rsidRPr="00555269" w:rsidRDefault="009619A1" w:rsidP="00555269">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555269" w:rsidRPr="00555269">
        <w:rPr>
          <w:rFonts w:ascii="Times New Roman" w:eastAsia="Calibri" w:hAnsi="Times New Roman" w:cs="Times New Roman"/>
          <w:sz w:val="24"/>
          <w:szCs w:val="24"/>
        </w:rPr>
        <w:t>(mailed October 10, 2015</w:t>
      </w:r>
      <w:r w:rsidR="0046501A">
        <w:rPr>
          <w:rFonts w:ascii="Times New Roman" w:eastAsia="Calibri" w:hAnsi="Times New Roman" w:cs="Times New Roman"/>
          <w:sz w:val="24"/>
          <w:szCs w:val="24"/>
        </w:rPr>
        <w:t>; electronic version sent October 10, 2015</w:t>
      </w:r>
      <w:r w:rsidR="00555269" w:rsidRPr="00555269">
        <w:rPr>
          <w:rFonts w:ascii="Times New Roman" w:eastAsia="Calibri" w:hAnsi="Times New Roman" w:cs="Times New Roman"/>
          <w:sz w:val="24"/>
          <w:szCs w:val="24"/>
        </w:rPr>
        <w:t>)</w:t>
      </w:r>
    </w:p>
    <w:p w:rsidR="00555269" w:rsidRPr="00555269" w:rsidRDefault="00555269" w:rsidP="00555269">
      <w:pPr>
        <w:spacing w:after="0" w:line="240" w:lineRule="auto"/>
        <w:rPr>
          <w:rFonts w:ascii="Times New Roman" w:eastAsia="Times New Roman" w:hAnsi="Times New Roman" w:cs="Times New Roman"/>
          <w:sz w:val="24"/>
          <w:szCs w:val="24"/>
        </w:rPr>
      </w:pPr>
    </w:p>
    <w:p w:rsidR="00555269" w:rsidRPr="00555269" w:rsidRDefault="00555269" w:rsidP="00555269">
      <w:pPr>
        <w:spacing w:after="0" w:line="240" w:lineRule="auto"/>
        <w:rPr>
          <w:rFonts w:ascii="Times New Roman" w:eastAsia="Times New Roman" w:hAnsi="Times New Roman" w:cs="Times New Roman"/>
          <w:sz w:val="24"/>
          <w:szCs w:val="24"/>
        </w:rPr>
      </w:pPr>
      <w:r w:rsidRPr="00555269">
        <w:rPr>
          <w:rFonts w:ascii="Times New Roman" w:eastAsia="Times New Roman" w:hAnsi="Times New Roman" w:cs="Times New Roman"/>
          <w:sz w:val="24"/>
          <w:szCs w:val="24"/>
        </w:rPr>
        <w:t>As the responses to the recommendations were written and charts were created, AOC members were in regular communication with constituency groups and participatory governance committees.</w:t>
      </w:r>
      <w:hyperlink w:anchor="Follow_Up_Report_Template" w:history="1">
        <w:r w:rsidRPr="00A22181">
          <w:rPr>
            <w:rStyle w:val="Hyperlink"/>
            <w:rFonts w:ascii="Times New Roman" w:eastAsia="Times New Roman" w:hAnsi="Times New Roman" w:cs="Times New Roman"/>
            <w:sz w:val="24"/>
            <w:szCs w:val="24"/>
            <w:vertAlign w:val="superscript"/>
          </w:rPr>
          <w:endnoteReference w:id="5"/>
        </w:r>
        <w:r w:rsidRPr="00A22181">
          <w:rPr>
            <w:rStyle w:val="Hyperlink"/>
            <w:rFonts w:ascii="Times New Roman" w:eastAsia="Times New Roman" w:hAnsi="Times New Roman" w:cs="Times New Roman"/>
            <w:sz w:val="24"/>
            <w:szCs w:val="24"/>
            <w:vertAlign w:val="superscript"/>
          </w:rPr>
          <w:t>,</w:t>
        </w:r>
      </w:hyperlink>
      <w:hyperlink w:anchor="Aca_Sen_Mtg_Agenda_May_26_2015" w:history="1">
        <w:r w:rsidR="0046501A" w:rsidRPr="00810079">
          <w:rPr>
            <w:rStyle w:val="Hyperlink"/>
            <w:rFonts w:ascii="Times New Roman" w:eastAsia="Times New Roman" w:hAnsi="Times New Roman" w:cs="Times New Roman"/>
            <w:sz w:val="24"/>
            <w:szCs w:val="24"/>
            <w:vertAlign w:val="superscript"/>
          </w:rPr>
          <w:t xml:space="preserve"> </w:t>
        </w:r>
        <w:r w:rsidRPr="00810079">
          <w:rPr>
            <w:rStyle w:val="Hyperlink"/>
            <w:rFonts w:ascii="Times New Roman" w:eastAsia="Times New Roman" w:hAnsi="Times New Roman" w:cs="Times New Roman"/>
            <w:sz w:val="24"/>
            <w:szCs w:val="24"/>
            <w:vertAlign w:val="superscript"/>
          </w:rPr>
          <w:endnoteReference w:id="6"/>
        </w:r>
        <w:r w:rsidRPr="00810079">
          <w:rPr>
            <w:rStyle w:val="Hyperlink"/>
            <w:rFonts w:ascii="Times New Roman" w:eastAsia="Times New Roman" w:hAnsi="Times New Roman" w:cs="Times New Roman"/>
            <w:sz w:val="24"/>
            <w:szCs w:val="24"/>
            <w:vertAlign w:val="superscript"/>
          </w:rPr>
          <w:t>,</w:t>
        </w:r>
      </w:hyperlink>
      <w:hyperlink w:anchor="CSEA_Mtg_June_11_2015" w:history="1">
        <w:r w:rsidR="0046501A" w:rsidRPr="00810079">
          <w:rPr>
            <w:rStyle w:val="Hyperlink"/>
            <w:rFonts w:ascii="Times New Roman" w:eastAsia="Times New Roman" w:hAnsi="Times New Roman" w:cs="Times New Roman"/>
            <w:sz w:val="24"/>
            <w:szCs w:val="24"/>
            <w:vertAlign w:val="superscript"/>
          </w:rPr>
          <w:t xml:space="preserve"> </w:t>
        </w:r>
        <w:r w:rsidRPr="00810079">
          <w:rPr>
            <w:rStyle w:val="Hyperlink"/>
            <w:rFonts w:ascii="Times New Roman" w:eastAsia="Times New Roman" w:hAnsi="Times New Roman" w:cs="Times New Roman"/>
            <w:sz w:val="24"/>
            <w:szCs w:val="24"/>
            <w:vertAlign w:val="superscript"/>
          </w:rPr>
          <w:endnoteReference w:id="7"/>
        </w:r>
      </w:hyperlink>
    </w:p>
    <w:p w:rsidR="00555269" w:rsidRPr="00555269" w:rsidRDefault="00555269" w:rsidP="00555269">
      <w:pPr>
        <w:spacing w:after="0" w:line="240" w:lineRule="auto"/>
        <w:rPr>
          <w:rFonts w:ascii="Times New Roman" w:eastAsia="Times New Roman" w:hAnsi="Times New Roman" w:cs="Times New Roman"/>
          <w:sz w:val="24"/>
          <w:szCs w:val="24"/>
        </w:rPr>
      </w:pPr>
    </w:p>
    <w:p w:rsidR="00555269" w:rsidRPr="000103FB" w:rsidRDefault="00CC3791" w:rsidP="0055526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to her regular email communiqués, t</w:t>
      </w:r>
      <w:r w:rsidR="00555269" w:rsidRPr="00555269">
        <w:rPr>
          <w:rFonts w:ascii="Times New Roman" w:eastAsia="Times New Roman" w:hAnsi="Times New Roman" w:cs="Times New Roman"/>
          <w:sz w:val="24"/>
          <w:szCs w:val="24"/>
        </w:rPr>
        <w:t xml:space="preserve">he SAC President sent out </w:t>
      </w:r>
      <w:r>
        <w:rPr>
          <w:rFonts w:ascii="Times New Roman" w:eastAsia="Times New Roman" w:hAnsi="Times New Roman" w:cs="Times New Roman"/>
          <w:sz w:val="24"/>
          <w:szCs w:val="24"/>
        </w:rPr>
        <w:t xml:space="preserve">a special edition </w:t>
      </w:r>
      <w:r w:rsidR="002B355B">
        <w:rPr>
          <w:rFonts w:ascii="Times New Roman" w:eastAsia="Times New Roman" w:hAnsi="Times New Roman" w:cs="Times New Roman"/>
          <w:sz w:val="24"/>
          <w:szCs w:val="24"/>
        </w:rPr>
        <w:t xml:space="preserve">of </w:t>
      </w:r>
      <w:r w:rsidR="002B355B" w:rsidRPr="000103FB">
        <w:rPr>
          <w:rFonts w:ascii="Times New Roman" w:eastAsia="Times New Roman" w:hAnsi="Times New Roman" w:cs="Times New Roman"/>
          <w:i/>
          <w:sz w:val="24"/>
          <w:szCs w:val="24"/>
        </w:rPr>
        <w:t>Notes from the President</w:t>
      </w:r>
      <w:r w:rsidR="002B355B" w:rsidRPr="000103FB">
        <w:rPr>
          <w:rFonts w:ascii="Times New Roman" w:eastAsia="Times New Roman" w:hAnsi="Times New Roman" w:cs="Times New Roman"/>
          <w:sz w:val="24"/>
          <w:szCs w:val="24"/>
        </w:rPr>
        <w:t xml:space="preserve"> related to</w:t>
      </w:r>
      <w:r w:rsidRPr="000103FB">
        <w:rPr>
          <w:rFonts w:ascii="Times New Roman" w:eastAsia="Times New Roman" w:hAnsi="Times New Roman" w:cs="Times New Roman"/>
          <w:sz w:val="24"/>
          <w:szCs w:val="24"/>
        </w:rPr>
        <w:t xml:space="preserve"> Accreditation</w:t>
      </w:r>
      <w:r w:rsidR="002B355B" w:rsidRPr="000103FB">
        <w:rPr>
          <w:rFonts w:ascii="Times New Roman" w:eastAsia="Times New Roman" w:hAnsi="Times New Roman" w:cs="Times New Roman"/>
          <w:sz w:val="24"/>
          <w:szCs w:val="24"/>
        </w:rPr>
        <w:t>.</w:t>
      </w:r>
      <w:r w:rsidR="003C2C61" w:rsidRPr="000103FB">
        <w:rPr>
          <w:rFonts w:ascii="Times New Roman" w:eastAsia="Times New Roman" w:hAnsi="Times New Roman" w:cs="Times New Roman"/>
          <w:sz w:val="24"/>
          <w:szCs w:val="24"/>
          <w:vertAlign w:val="superscript"/>
        </w:rPr>
        <w:t xml:space="preserve"> </w:t>
      </w:r>
      <w:hyperlink w:anchor="Notes_from_Pres_June_2015" w:history="1">
        <w:r w:rsidR="003C2C61" w:rsidRPr="00810079">
          <w:rPr>
            <w:rStyle w:val="Hyperlink"/>
            <w:rFonts w:ascii="Times New Roman" w:eastAsia="Times New Roman" w:hAnsi="Times New Roman" w:cs="Times New Roman"/>
            <w:sz w:val="24"/>
            <w:szCs w:val="24"/>
            <w:vertAlign w:val="superscript"/>
          </w:rPr>
          <w:endnoteReference w:id="8"/>
        </w:r>
      </w:hyperlink>
      <w:r w:rsidR="003C2C61" w:rsidRPr="000103FB">
        <w:rPr>
          <w:rFonts w:ascii="Times New Roman" w:eastAsia="Times New Roman" w:hAnsi="Times New Roman" w:cs="Times New Roman"/>
          <w:sz w:val="24"/>
          <w:szCs w:val="24"/>
        </w:rPr>
        <w:t xml:space="preserve"> </w:t>
      </w:r>
      <w:r w:rsidR="00272836" w:rsidRPr="000103FB">
        <w:rPr>
          <w:rFonts w:ascii="Times New Roman" w:eastAsia="Times New Roman" w:hAnsi="Times New Roman" w:cs="Times New Roman"/>
          <w:sz w:val="24"/>
          <w:szCs w:val="24"/>
        </w:rPr>
        <w:t>The Accreditation Oversight Committee met for final review on August 17, 2015.</w:t>
      </w:r>
      <w:hyperlink w:anchor="AOC_Aug_17_2015_Final_Review" w:history="1">
        <w:r w:rsidR="00272836" w:rsidRPr="00810079">
          <w:rPr>
            <w:rStyle w:val="Hyperlink"/>
            <w:rFonts w:ascii="Times New Roman" w:eastAsia="Times New Roman" w:hAnsi="Times New Roman" w:cs="Times New Roman"/>
            <w:sz w:val="24"/>
            <w:szCs w:val="24"/>
            <w:vertAlign w:val="superscript"/>
          </w:rPr>
          <w:endnoteReference w:id="9"/>
        </w:r>
      </w:hyperlink>
      <w:r w:rsidR="00272836" w:rsidRPr="000103FB">
        <w:rPr>
          <w:rFonts w:ascii="Times New Roman" w:eastAsia="Times New Roman" w:hAnsi="Times New Roman" w:cs="Times New Roman"/>
          <w:sz w:val="24"/>
          <w:szCs w:val="24"/>
        </w:rPr>
        <w:t xml:space="preserve"> </w:t>
      </w:r>
      <w:r w:rsidR="002B355B" w:rsidRPr="000103FB">
        <w:rPr>
          <w:rFonts w:ascii="Times New Roman" w:eastAsia="Times New Roman" w:hAnsi="Times New Roman" w:cs="Times New Roman"/>
          <w:sz w:val="24"/>
          <w:szCs w:val="24"/>
        </w:rPr>
        <w:t xml:space="preserve">The final draft version of the </w:t>
      </w:r>
      <w:r w:rsidR="002B355B" w:rsidRPr="000103FB">
        <w:rPr>
          <w:rFonts w:ascii="Times New Roman" w:eastAsia="Times New Roman" w:hAnsi="Times New Roman" w:cs="Times New Roman"/>
          <w:i/>
          <w:sz w:val="24"/>
          <w:szCs w:val="24"/>
        </w:rPr>
        <w:t>Follow-Up Report</w:t>
      </w:r>
      <w:r w:rsidR="002B355B" w:rsidRPr="000103FB">
        <w:rPr>
          <w:rFonts w:ascii="Times New Roman" w:eastAsia="Times New Roman" w:hAnsi="Times New Roman" w:cs="Times New Roman"/>
          <w:sz w:val="24"/>
          <w:szCs w:val="24"/>
        </w:rPr>
        <w:t xml:space="preserve"> was posted on </w:t>
      </w:r>
      <w:hyperlink r:id="rId9" w:history="1">
        <w:r w:rsidR="002B355B" w:rsidRPr="000103FB">
          <w:rPr>
            <w:rFonts w:ascii="Times New Roman" w:eastAsia="Times New Roman" w:hAnsi="Times New Roman" w:cs="Times New Roman"/>
            <w:color w:val="0000FF"/>
            <w:sz w:val="24"/>
            <w:szCs w:val="24"/>
            <w:u w:val="single"/>
          </w:rPr>
          <w:t>www.sac.edu</w:t>
        </w:r>
      </w:hyperlink>
      <w:r w:rsidR="003C2C61" w:rsidRPr="000103FB">
        <w:rPr>
          <w:rFonts w:ascii="Times New Roman" w:eastAsia="Times New Roman" w:hAnsi="Times New Roman" w:cs="Times New Roman"/>
          <w:sz w:val="24"/>
          <w:szCs w:val="24"/>
        </w:rPr>
        <w:t xml:space="preserve"> </w:t>
      </w:r>
      <w:r w:rsidR="002B355B" w:rsidRPr="000103FB">
        <w:rPr>
          <w:rFonts w:ascii="Times New Roman" w:eastAsia="Times New Roman" w:hAnsi="Times New Roman" w:cs="Times New Roman"/>
          <w:sz w:val="24"/>
          <w:szCs w:val="24"/>
        </w:rPr>
        <w:t xml:space="preserve">for the college community to review, and feedback was received by </w:t>
      </w:r>
      <w:r w:rsidR="00272836" w:rsidRPr="000103FB">
        <w:rPr>
          <w:rFonts w:ascii="Times New Roman" w:eastAsia="Times New Roman" w:hAnsi="Times New Roman" w:cs="Times New Roman"/>
          <w:sz w:val="24"/>
          <w:szCs w:val="24"/>
        </w:rPr>
        <w:t>August 24</w:t>
      </w:r>
      <w:r w:rsidR="002B355B" w:rsidRPr="000103FB">
        <w:rPr>
          <w:rFonts w:ascii="Times New Roman" w:eastAsia="Times New Roman" w:hAnsi="Times New Roman" w:cs="Times New Roman"/>
          <w:sz w:val="24"/>
          <w:szCs w:val="24"/>
        </w:rPr>
        <w:t>, 2015.</w:t>
      </w:r>
      <w:r w:rsidR="00555269" w:rsidRPr="000103FB">
        <w:rPr>
          <w:rFonts w:ascii="Times New Roman" w:eastAsia="Times New Roman" w:hAnsi="Times New Roman" w:cs="Times New Roman"/>
          <w:sz w:val="24"/>
          <w:szCs w:val="24"/>
        </w:rPr>
        <w:t xml:space="preserve"> It was approved by </w:t>
      </w:r>
      <w:r w:rsidR="00CF5887">
        <w:rPr>
          <w:rFonts w:ascii="Times New Roman" w:eastAsia="Times New Roman" w:hAnsi="Times New Roman" w:cs="Times New Roman"/>
          <w:sz w:val="24"/>
          <w:szCs w:val="24"/>
        </w:rPr>
        <w:t xml:space="preserve">the Academic Senate on August 19, 2015 and by </w:t>
      </w:r>
      <w:r w:rsidR="00555269" w:rsidRPr="000103FB">
        <w:rPr>
          <w:rFonts w:ascii="Times New Roman" w:eastAsia="Times New Roman" w:hAnsi="Times New Roman" w:cs="Times New Roman"/>
          <w:sz w:val="24"/>
          <w:szCs w:val="24"/>
        </w:rPr>
        <w:t xml:space="preserve">President’s Cabinet and College Council on </w:t>
      </w:r>
      <w:r w:rsidR="006D2645" w:rsidRPr="000103FB">
        <w:rPr>
          <w:rFonts w:ascii="Times New Roman" w:eastAsia="Times New Roman" w:hAnsi="Times New Roman" w:cs="Times New Roman"/>
          <w:sz w:val="24"/>
          <w:szCs w:val="24"/>
        </w:rPr>
        <w:t>August 26</w:t>
      </w:r>
      <w:r w:rsidR="00555269" w:rsidRPr="000103FB">
        <w:rPr>
          <w:rFonts w:ascii="Times New Roman" w:eastAsia="Times New Roman" w:hAnsi="Times New Roman" w:cs="Times New Roman"/>
          <w:sz w:val="24"/>
          <w:szCs w:val="24"/>
        </w:rPr>
        <w:t>, 2015.</w:t>
      </w:r>
      <w:hyperlink w:anchor="College_Council_Minutes_Aug_26_2015" w:history="1">
        <w:r w:rsidR="00555269" w:rsidRPr="00810079">
          <w:rPr>
            <w:rStyle w:val="Hyperlink"/>
            <w:rFonts w:ascii="Times New Roman" w:eastAsia="Times New Roman" w:hAnsi="Times New Roman" w:cs="Times New Roman"/>
            <w:sz w:val="24"/>
            <w:szCs w:val="24"/>
            <w:vertAlign w:val="superscript"/>
          </w:rPr>
          <w:endnoteReference w:id="10"/>
        </w:r>
        <w:r w:rsidR="00555269" w:rsidRPr="00810079">
          <w:rPr>
            <w:rStyle w:val="Hyperlink"/>
            <w:rFonts w:ascii="Times New Roman" w:eastAsia="Times New Roman" w:hAnsi="Times New Roman" w:cs="Times New Roman"/>
            <w:sz w:val="24"/>
            <w:szCs w:val="24"/>
          </w:rPr>
          <w:t xml:space="preserve"> </w:t>
        </w:r>
      </w:hyperlink>
    </w:p>
    <w:p w:rsidR="00555269" w:rsidRPr="000103FB" w:rsidRDefault="00555269" w:rsidP="00555269">
      <w:pPr>
        <w:spacing w:after="0" w:line="240" w:lineRule="auto"/>
        <w:rPr>
          <w:rFonts w:ascii="Times New Roman" w:eastAsia="Times New Roman" w:hAnsi="Times New Roman" w:cs="Times New Roman"/>
          <w:sz w:val="24"/>
          <w:szCs w:val="24"/>
        </w:rPr>
      </w:pPr>
    </w:p>
    <w:p w:rsidR="00555269" w:rsidRPr="00555269" w:rsidRDefault="00555269" w:rsidP="00555269">
      <w:pPr>
        <w:spacing w:after="0" w:line="240" w:lineRule="auto"/>
        <w:rPr>
          <w:rFonts w:ascii="Times New Roman" w:eastAsia="Times New Roman" w:hAnsi="Times New Roman" w:cs="Times New Roman"/>
          <w:sz w:val="24"/>
          <w:szCs w:val="24"/>
        </w:rPr>
      </w:pPr>
      <w:r w:rsidRPr="000103FB">
        <w:rPr>
          <w:rFonts w:ascii="Times New Roman" w:eastAsia="Times New Roman" w:hAnsi="Times New Roman" w:cs="Times New Roman"/>
          <w:sz w:val="24"/>
          <w:szCs w:val="24"/>
        </w:rPr>
        <w:t xml:space="preserve">The </w:t>
      </w:r>
      <w:r w:rsidRPr="000103FB">
        <w:rPr>
          <w:rFonts w:ascii="Times New Roman" w:eastAsia="Times New Roman" w:hAnsi="Times New Roman" w:cs="Times New Roman"/>
          <w:i/>
          <w:sz w:val="24"/>
          <w:szCs w:val="24"/>
        </w:rPr>
        <w:t>Follow-Up Report</w:t>
      </w:r>
      <w:r w:rsidRPr="000103FB">
        <w:rPr>
          <w:rFonts w:ascii="Times New Roman" w:eastAsia="Times New Roman" w:hAnsi="Times New Roman" w:cs="Times New Roman"/>
          <w:sz w:val="24"/>
          <w:szCs w:val="24"/>
        </w:rPr>
        <w:t xml:space="preserve"> was submitted to docket for Board of Trust</w:t>
      </w:r>
      <w:r w:rsidR="00517560" w:rsidRPr="000103FB">
        <w:rPr>
          <w:rFonts w:ascii="Times New Roman" w:eastAsia="Times New Roman" w:hAnsi="Times New Roman" w:cs="Times New Roman"/>
          <w:sz w:val="24"/>
          <w:szCs w:val="24"/>
        </w:rPr>
        <w:t>ees first reading on September 14</w:t>
      </w:r>
      <w:r w:rsidRPr="000103FB">
        <w:rPr>
          <w:rFonts w:ascii="Times New Roman" w:eastAsia="Times New Roman" w:hAnsi="Times New Roman" w:cs="Times New Roman"/>
          <w:sz w:val="24"/>
          <w:szCs w:val="24"/>
        </w:rPr>
        <w:t xml:space="preserve">, 2015. The Board of Trustees gave final approval of the </w:t>
      </w:r>
      <w:r w:rsidRPr="000103FB">
        <w:rPr>
          <w:rFonts w:ascii="Times New Roman" w:eastAsia="Times New Roman" w:hAnsi="Times New Roman" w:cs="Times New Roman"/>
          <w:i/>
          <w:sz w:val="24"/>
          <w:szCs w:val="24"/>
        </w:rPr>
        <w:t>Follow-Up Report</w:t>
      </w:r>
      <w:r w:rsidRPr="000103FB">
        <w:rPr>
          <w:rFonts w:ascii="Times New Roman" w:eastAsia="Times New Roman" w:hAnsi="Times New Roman" w:cs="Times New Roman"/>
          <w:sz w:val="24"/>
          <w:szCs w:val="24"/>
        </w:rPr>
        <w:t xml:space="preserve"> of Santa Ana College on September 28, 2015.</w:t>
      </w:r>
      <w:hyperlink w:anchor="BOT_Minutes_09_28_2015" w:history="1">
        <w:r w:rsidRPr="00810079">
          <w:rPr>
            <w:rStyle w:val="Hyperlink"/>
            <w:rFonts w:ascii="Times New Roman" w:eastAsia="Times New Roman" w:hAnsi="Times New Roman" w:cs="Times New Roman"/>
            <w:sz w:val="24"/>
            <w:szCs w:val="24"/>
            <w:vertAlign w:val="superscript"/>
          </w:rPr>
          <w:endnoteReference w:id="11"/>
        </w:r>
      </w:hyperlink>
    </w:p>
    <w:p w:rsidR="00555269" w:rsidRPr="00555269" w:rsidRDefault="00555269" w:rsidP="00555269">
      <w:pPr>
        <w:spacing w:after="0" w:line="240" w:lineRule="auto"/>
        <w:rPr>
          <w:rFonts w:ascii="Times New Roman" w:eastAsia="Times New Roman" w:hAnsi="Times New Roman" w:cs="Times New Roman"/>
          <w:sz w:val="24"/>
          <w:szCs w:val="24"/>
        </w:rPr>
      </w:pPr>
    </w:p>
    <w:p w:rsidR="00555269" w:rsidRPr="00555269" w:rsidRDefault="00555269" w:rsidP="00555269">
      <w:pPr>
        <w:spacing w:after="0" w:line="240" w:lineRule="auto"/>
        <w:rPr>
          <w:rFonts w:ascii="Times New Roman" w:eastAsia="Times New Roman" w:hAnsi="Times New Roman" w:cs="Times New Roman"/>
          <w:sz w:val="24"/>
          <w:szCs w:val="24"/>
        </w:rPr>
      </w:pPr>
      <w:r w:rsidRPr="00555269">
        <w:rPr>
          <w:rFonts w:ascii="Times New Roman" w:eastAsia="Times New Roman" w:hAnsi="Times New Roman" w:cs="Times New Roman"/>
          <w:sz w:val="24"/>
          <w:szCs w:val="24"/>
        </w:rPr>
        <w:t>Respectfully Submitted,</w:t>
      </w:r>
    </w:p>
    <w:p w:rsidR="00555269" w:rsidRPr="00555269" w:rsidRDefault="00555269" w:rsidP="00555269">
      <w:pPr>
        <w:spacing w:after="0" w:line="240" w:lineRule="auto"/>
        <w:rPr>
          <w:rFonts w:ascii="Times New Roman" w:eastAsia="Times New Roman" w:hAnsi="Times New Roman" w:cs="Times New Roman"/>
          <w:sz w:val="24"/>
          <w:szCs w:val="24"/>
        </w:rPr>
      </w:pPr>
    </w:p>
    <w:p w:rsidR="00555269" w:rsidRPr="00555269" w:rsidRDefault="00555269" w:rsidP="00555269">
      <w:pPr>
        <w:pBdr>
          <w:bottom w:val="single" w:sz="12" w:space="1" w:color="auto"/>
        </w:pBdr>
        <w:spacing w:after="0" w:line="240" w:lineRule="auto"/>
        <w:rPr>
          <w:rFonts w:ascii="Times New Roman" w:eastAsia="Times New Roman" w:hAnsi="Times New Roman" w:cs="Times New Roman"/>
          <w:sz w:val="24"/>
          <w:szCs w:val="24"/>
        </w:rPr>
      </w:pPr>
    </w:p>
    <w:p w:rsidR="00555269" w:rsidRPr="00555269" w:rsidRDefault="00555269" w:rsidP="00555269">
      <w:pPr>
        <w:spacing w:after="0" w:line="240" w:lineRule="auto"/>
        <w:rPr>
          <w:rFonts w:ascii="Times New Roman" w:eastAsia="Times New Roman" w:hAnsi="Times New Roman" w:cs="Times New Roman"/>
          <w:sz w:val="24"/>
          <w:szCs w:val="24"/>
        </w:rPr>
      </w:pPr>
      <w:r w:rsidRPr="00555269">
        <w:rPr>
          <w:rFonts w:ascii="Times New Roman" w:eastAsia="Times New Roman" w:hAnsi="Times New Roman" w:cs="Times New Roman"/>
          <w:sz w:val="24"/>
          <w:szCs w:val="24"/>
        </w:rPr>
        <w:t>Erlinda J. Martinez, Ed. D., President, Santa Ana College</w:t>
      </w:r>
    </w:p>
    <w:p w:rsidR="00555269" w:rsidRDefault="00555269" w:rsidP="00555269">
      <w:pPr>
        <w:spacing w:after="0" w:line="240" w:lineRule="auto"/>
        <w:rPr>
          <w:rFonts w:ascii="Times New Roman" w:eastAsia="Times New Roman" w:hAnsi="Times New Roman" w:cs="Times New Roman"/>
          <w:sz w:val="24"/>
          <w:szCs w:val="24"/>
        </w:rPr>
      </w:pPr>
    </w:p>
    <w:p w:rsidR="00737E74" w:rsidRDefault="00737E74" w:rsidP="00555269">
      <w:pPr>
        <w:spacing w:after="0" w:line="240" w:lineRule="auto"/>
        <w:rPr>
          <w:rFonts w:ascii="Times New Roman" w:eastAsia="Times New Roman" w:hAnsi="Times New Roman" w:cs="Times New Roman"/>
          <w:sz w:val="24"/>
          <w:szCs w:val="24"/>
        </w:rPr>
      </w:pPr>
    </w:p>
    <w:p w:rsidR="00737E74" w:rsidRDefault="00737E74" w:rsidP="00555269">
      <w:pPr>
        <w:spacing w:after="0" w:line="240" w:lineRule="auto"/>
        <w:rPr>
          <w:rFonts w:ascii="Times New Roman" w:eastAsia="Times New Roman" w:hAnsi="Times New Roman" w:cs="Times New Roman"/>
          <w:sz w:val="24"/>
          <w:szCs w:val="24"/>
        </w:rPr>
      </w:pPr>
    </w:p>
    <w:p w:rsidR="00737E74" w:rsidRDefault="00737E74" w:rsidP="00555269">
      <w:pPr>
        <w:spacing w:after="0" w:line="240" w:lineRule="auto"/>
        <w:rPr>
          <w:rFonts w:ascii="Times New Roman" w:eastAsia="Times New Roman" w:hAnsi="Times New Roman" w:cs="Times New Roman"/>
          <w:sz w:val="24"/>
          <w:szCs w:val="24"/>
        </w:rPr>
      </w:pPr>
    </w:p>
    <w:p w:rsidR="00737E74" w:rsidRDefault="00737E74" w:rsidP="00555269">
      <w:pPr>
        <w:spacing w:after="0" w:line="240" w:lineRule="auto"/>
        <w:rPr>
          <w:rFonts w:ascii="Times New Roman" w:eastAsia="Times New Roman" w:hAnsi="Times New Roman" w:cs="Times New Roman"/>
          <w:sz w:val="24"/>
          <w:szCs w:val="24"/>
        </w:rPr>
      </w:pPr>
    </w:p>
    <w:p w:rsidR="00737E74" w:rsidRDefault="00737E74" w:rsidP="00555269">
      <w:pPr>
        <w:spacing w:after="0" w:line="240" w:lineRule="auto"/>
        <w:rPr>
          <w:rFonts w:ascii="Times New Roman" w:eastAsia="Times New Roman" w:hAnsi="Times New Roman" w:cs="Times New Roman"/>
          <w:sz w:val="24"/>
          <w:szCs w:val="24"/>
        </w:rPr>
      </w:pPr>
    </w:p>
    <w:p w:rsidR="00A21F37" w:rsidRDefault="00A21F37" w:rsidP="00555269">
      <w:pPr>
        <w:spacing w:after="0" w:line="240" w:lineRule="auto"/>
        <w:rPr>
          <w:rFonts w:ascii="Times New Roman" w:eastAsia="Times New Roman" w:hAnsi="Times New Roman" w:cs="Times New Roman"/>
          <w:sz w:val="24"/>
          <w:szCs w:val="24"/>
        </w:rPr>
      </w:pPr>
    </w:p>
    <w:p w:rsidR="005E4D2B" w:rsidRDefault="005E4D2B" w:rsidP="00555269">
      <w:pPr>
        <w:spacing w:after="0" w:line="240" w:lineRule="auto"/>
        <w:rPr>
          <w:rFonts w:ascii="Times New Roman" w:eastAsia="Times New Roman" w:hAnsi="Times New Roman" w:cs="Times New Roman"/>
          <w:sz w:val="24"/>
          <w:szCs w:val="24"/>
        </w:rPr>
      </w:pPr>
    </w:p>
    <w:p w:rsidR="005E4D2B" w:rsidRDefault="005E4D2B" w:rsidP="00555269">
      <w:pPr>
        <w:spacing w:after="0" w:line="240" w:lineRule="auto"/>
        <w:rPr>
          <w:rFonts w:ascii="Times New Roman" w:eastAsia="Times New Roman" w:hAnsi="Times New Roman" w:cs="Times New Roman"/>
          <w:sz w:val="24"/>
          <w:szCs w:val="24"/>
        </w:rPr>
      </w:pPr>
    </w:p>
    <w:p w:rsidR="00737E74" w:rsidRDefault="00737E74" w:rsidP="00555269">
      <w:pPr>
        <w:spacing w:after="0" w:line="240" w:lineRule="auto"/>
        <w:rPr>
          <w:rFonts w:ascii="Times New Roman" w:eastAsia="Times New Roman" w:hAnsi="Times New Roman" w:cs="Times New Roman"/>
          <w:sz w:val="24"/>
          <w:szCs w:val="24"/>
        </w:rPr>
      </w:pPr>
    </w:p>
    <w:p w:rsidR="00272836" w:rsidRDefault="00272836" w:rsidP="00555269">
      <w:pPr>
        <w:spacing w:after="0" w:line="240" w:lineRule="auto"/>
        <w:rPr>
          <w:rFonts w:ascii="Times New Roman" w:eastAsia="Times New Roman" w:hAnsi="Times New Roman" w:cs="Times New Roman"/>
          <w:sz w:val="24"/>
          <w:szCs w:val="24"/>
        </w:rPr>
      </w:pPr>
    </w:p>
    <w:p w:rsidR="00555269" w:rsidRPr="00555269" w:rsidRDefault="00555269" w:rsidP="00555269">
      <w:pPr>
        <w:spacing w:after="0" w:line="240" w:lineRule="auto"/>
        <w:rPr>
          <w:rFonts w:ascii="Times New Roman" w:eastAsia="Times New Roman" w:hAnsi="Times New Roman" w:cs="Times New Roman"/>
          <w:sz w:val="24"/>
          <w:szCs w:val="24"/>
        </w:rPr>
      </w:pPr>
    </w:p>
    <w:p w:rsidR="00555269" w:rsidRPr="00555269" w:rsidRDefault="00555269" w:rsidP="00A21F37">
      <w:pPr>
        <w:spacing w:after="0" w:line="240" w:lineRule="auto"/>
        <w:jc w:val="center"/>
        <w:rPr>
          <w:rFonts w:ascii="Times New Roman" w:eastAsia="Times New Roman" w:hAnsi="Times New Roman" w:cs="Times New Roman"/>
          <w:b/>
          <w:sz w:val="24"/>
          <w:szCs w:val="24"/>
        </w:rPr>
      </w:pPr>
      <w:r w:rsidRPr="00555269">
        <w:rPr>
          <w:rFonts w:ascii="Times New Roman" w:eastAsia="Times New Roman" w:hAnsi="Times New Roman" w:cs="Times New Roman"/>
          <w:b/>
          <w:sz w:val="24"/>
          <w:szCs w:val="24"/>
        </w:rPr>
        <w:t>RESPONSE TO ACCJC COLLEGE RECOMMENDATIONS</w:t>
      </w:r>
    </w:p>
    <w:p w:rsidR="00555269" w:rsidRPr="00555269" w:rsidRDefault="00555269" w:rsidP="00555269">
      <w:pPr>
        <w:spacing w:after="0" w:line="240" w:lineRule="auto"/>
        <w:rPr>
          <w:rFonts w:ascii="Times New Roman" w:eastAsia="Times New Roman" w:hAnsi="Times New Roman" w:cs="Times New Roman"/>
          <w:b/>
          <w:sz w:val="24"/>
          <w:szCs w:val="24"/>
        </w:rPr>
      </w:pPr>
    </w:p>
    <w:p w:rsidR="00555269" w:rsidRPr="00555269" w:rsidRDefault="00555269" w:rsidP="00555269">
      <w:pPr>
        <w:spacing w:after="0" w:line="240" w:lineRule="auto"/>
        <w:rPr>
          <w:rFonts w:ascii="Times New Roman" w:eastAsia="Times New Roman" w:hAnsi="Times New Roman" w:cs="Times New Roman"/>
          <w:sz w:val="24"/>
          <w:szCs w:val="24"/>
        </w:rPr>
      </w:pPr>
    </w:p>
    <w:p w:rsidR="00555269" w:rsidRPr="00555269" w:rsidRDefault="00555269" w:rsidP="00555269">
      <w:pPr>
        <w:spacing w:after="0" w:line="240" w:lineRule="auto"/>
        <w:rPr>
          <w:rFonts w:ascii="Times New Roman" w:eastAsia="Times New Roman" w:hAnsi="Times New Roman" w:cs="Times New Roman"/>
          <w:sz w:val="24"/>
          <w:szCs w:val="24"/>
        </w:rPr>
      </w:pPr>
      <w:r w:rsidRPr="00555269">
        <w:rPr>
          <w:rFonts w:ascii="Times New Roman" w:eastAsia="Times New Roman" w:hAnsi="Times New Roman" w:cs="Times New Roman"/>
          <w:b/>
          <w:sz w:val="24"/>
          <w:szCs w:val="24"/>
        </w:rPr>
        <w:t>RESPONSE TO ACCJC COLLEGE RECOMMENDATION 1</w:t>
      </w:r>
    </w:p>
    <w:p w:rsidR="00555269" w:rsidRPr="00555269" w:rsidRDefault="00555269" w:rsidP="00555269">
      <w:pPr>
        <w:spacing w:after="0" w:line="240" w:lineRule="auto"/>
        <w:rPr>
          <w:rFonts w:ascii="Times New Roman" w:eastAsia="Times New Roman" w:hAnsi="Times New Roman" w:cs="Times New Roman"/>
          <w:b/>
          <w:sz w:val="24"/>
          <w:szCs w:val="24"/>
        </w:rPr>
      </w:pPr>
    </w:p>
    <w:p w:rsidR="00555269" w:rsidRPr="00555269" w:rsidRDefault="00555269" w:rsidP="00555269">
      <w:pPr>
        <w:spacing w:after="0" w:line="240" w:lineRule="auto"/>
        <w:rPr>
          <w:rFonts w:ascii="Times New Roman" w:eastAsia="Times New Roman" w:hAnsi="Times New Roman" w:cs="Times New Roman"/>
          <w:b/>
          <w:sz w:val="24"/>
          <w:szCs w:val="24"/>
        </w:rPr>
      </w:pPr>
      <w:r w:rsidRPr="00555269">
        <w:rPr>
          <w:rFonts w:ascii="Times New Roman" w:eastAsia="Times New Roman" w:hAnsi="Times New Roman" w:cs="Times New Roman"/>
          <w:b/>
          <w:sz w:val="24"/>
          <w:szCs w:val="24"/>
        </w:rPr>
        <w:t>In order to meet the Standards, the team recommends that the College institutionalize a process with identified responsibility that ensures the integration, assessment, analysis and use of assessment results, and documented dialogue of learning outcomes. Learning outcomes include course learning outcomes, program learning outcomes, student services outcomes, administrative unit outcomes, and institutional learning outcomes. (Standards I.B.1, I.B.2, I.B.3, I.B.5, I.B.6, I.B.7, II.A.1.c, II.A.2.a, II.A.2.e, II.A.2.f, II.A.6, II.A.6.c, II.B.4, II.C.2, III.C.2, III.D.4, IV.A.5, IV.B.2.b, IV.B.3.g)</w:t>
      </w:r>
    </w:p>
    <w:p w:rsidR="00555269" w:rsidRPr="00555269" w:rsidRDefault="00555269" w:rsidP="00555269">
      <w:pPr>
        <w:spacing w:after="0" w:line="240" w:lineRule="auto"/>
        <w:rPr>
          <w:rFonts w:ascii="Times New Roman" w:eastAsia="Times New Roman" w:hAnsi="Times New Roman" w:cs="Times New Roman"/>
          <w:sz w:val="24"/>
          <w:szCs w:val="24"/>
        </w:rPr>
      </w:pPr>
      <w:r w:rsidRPr="00555269">
        <w:rPr>
          <w:rFonts w:ascii="Times New Roman" w:eastAsia="Times New Roman" w:hAnsi="Times New Roman" w:cs="Times New Roman"/>
          <w:sz w:val="24"/>
          <w:szCs w:val="24"/>
        </w:rPr>
        <w:tab/>
      </w:r>
    </w:p>
    <w:p w:rsidR="00297036" w:rsidRDefault="00555269" w:rsidP="00555269">
      <w:pPr>
        <w:spacing w:after="0" w:line="240" w:lineRule="auto"/>
        <w:rPr>
          <w:rFonts w:ascii="Times New Roman" w:eastAsia="Times New Roman" w:hAnsi="Times New Roman" w:cs="Times New Roman"/>
          <w:sz w:val="24"/>
          <w:szCs w:val="24"/>
        </w:rPr>
      </w:pPr>
      <w:r w:rsidRPr="00555269">
        <w:rPr>
          <w:rFonts w:ascii="Times New Roman" w:eastAsia="Times New Roman" w:hAnsi="Times New Roman" w:cs="Times New Roman"/>
          <w:sz w:val="24"/>
          <w:szCs w:val="24"/>
        </w:rPr>
        <w:t>Ongoing, collegial, self-reflective dialogue about the continuous improvement of student learning and institutional processes has been intensified through better integration of assessment results college-wide. This has included more cross-integration of the dialogue that occur</w:t>
      </w:r>
      <w:r w:rsidR="00297036">
        <w:rPr>
          <w:rFonts w:ascii="Times New Roman" w:eastAsia="Times New Roman" w:hAnsi="Times New Roman" w:cs="Times New Roman"/>
          <w:sz w:val="24"/>
          <w:szCs w:val="24"/>
        </w:rPr>
        <w:t>s</w:t>
      </w:r>
      <w:r w:rsidRPr="00555269">
        <w:rPr>
          <w:rFonts w:ascii="Times New Roman" w:eastAsia="Times New Roman" w:hAnsi="Times New Roman" w:cs="Times New Roman"/>
          <w:sz w:val="24"/>
          <w:szCs w:val="24"/>
        </w:rPr>
        <w:t xml:space="preserve"> at each unit of the college: Academic Affairs, Student Services and Administrative Services. </w:t>
      </w:r>
      <w:r w:rsidRPr="000F58C8">
        <w:rPr>
          <w:rFonts w:ascii="Times New Roman" w:eastAsia="Times New Roman" w:hAnsi="Times New Roman" w:cs="Times New Roman"/>
          <w:sz w:val="24"/>
          <w:szCs w:val="24"/>
        </w:rPr>
        <w:t>There is information flow at the council/committee and constituency group level</w:t>
      </w:r>
      <w:r w:rsidR="00D57AA2">
        <w:rPr>
          <w:rFonts w:ascii="Times New Roman" w:eastAsia="Times New Roman" w:hAnsi="Times New Roman" w:cs="Times New Roman"/>
          <w:sz w:val="24"/>
          <w:szCs w:val="24"/>
        </w:rPr>
        <w:t>.</w:t>
      </w:r>
      <w:hyperlink w:anchor="Shared_Gov_Comm_Website" w:history="1">
        <w:r w:rsidR="000D5094" w:rsidRPr="00810079">
          <w:rPr>
            <w:rStyle w:val="Hyperlink"/>
            <w:rFonts w:ascii="Times New Roman" w:eastAsia="Times New Roman" w:hAnsi="Times New Roman" w:cs="Times New Roman"/>
            <w:sz w:val="24"/>
            <w:szCs w:val="24"/>
            <w:vertAlign w:val="superscript"/>
          </w:rPr>
          <w:endnoteReference w:id="12"/>
        </w:r>
        <w:r w:rsidR="000D5094" w:rsidRPr="00810079">
          <w:rPr>
            <w:rStyle w:val="Hyperlink"/>
            <w:rFonts w:ascii="Times New Roman" w:eastAsia="Times New Roman" w:hAnsi="Times New Roman" w:cs="Times New Roman"/>
            <w:sz w:val="24"/>
            <w:szCs w:val="24"/>
            <w:vertAlign w:val="superscript"/>
          </w:rPr>
          <w:t>,</w:t>
        </w:r>
      </w:hyperlink>
      <w:r w:rsidR="00AC5111">
        <w:rPr>
          <w:rFonts w:ascii="Times New Roman" w:eastAsia="Times New Roman" w:hAnsi="Times New Roman" w:cs="Times New Roman"/>
          <w:sz w:val="24"/>
          <w:szCs w:val="24"/>
          <w:vertAlign w:val="superscript"/>
        </w:rPr>
        <w:t xml:space="preserve"> </w:t>
      </w:r>
      <w:hyperlink w:anchor="Aca_Sen_Website" w:history="1">
        <w:r w:rsidR="000D5094" w:rsidRPr="00810079">
          <w:rPr>
            <w:rStyle w:val="Hyperlink"/>
            <w:rFonts w:ascii="Times New Roman" w:eastAsia="Times New Roman" w:hAnsi="Times New Roman" w:cs="Times New Roman"/>
            <w:sz w:val="24"/>
            <w:szCs w:val="24"/>
            <w:vertAlign w:val="superscript"/>
          </w:rPr>
          <w:endnoteReference w:id="13"/>
        </w:r>
      </w:hyperlink>
      <w:r w:rsidRPr="000F58C8">
        <w:rPr>
          <w:rFonts w:ascii="Times New Roman" w:eastAsia="Times New Roman" w:hAnsi="Times New Roman" w:cs="Times New Roman"/>
          <w:sz w:val="24"/>
          <w:szCs w:val="24"/>
        </w:rPr>
        <w:t xml:space="preserve"> </w:t>
      </w:r>
      <w:r w:rsidR="000D5094" w:rsidRPr="00555269">
        <w:rPr>
          <w:rFonts w:ascii="Times New Roman" w:eastAsia="Times New Roman" w:hAnsi="Times New Roman" w:cs="Times New Roman"/>
          <w:sz w:val="24"/>
          <w:szCs w:val="24"/>
        </w:rPr>
        <w:t xml:space="preserve">College Council has been the unifying element within the </w:t>
      </w:r>
      <w:r w:rsidR="00410B1B">
        <w:rPr>
          <w:rFonts w:ascii="Times New Roman" w:eastAsia="Times New Roman" w:hAnsi="Times New Roman" w:cs="Times New Roman"/>
          <w:sz w:val="24"/>
          <w:szCs w:val="24"/>
        </w:rPr>
        <w:t xml:space="preserve">participatory </w:t>
      </w:r>
      <w:r w:rsidR="000D5094" w:rsidRPr="00555269">
        <w:rPr>
          <w:rFonts w:ascii="Times New Roman" w:eastAsia="Times New Roman" w:hAnsi="Times New Roman" w:cs="Times New Roman"/>
          <w:sz w:val="24"/>
          <w:szCs w:val="24"/>
        </w:rPr>
        <w:t>governance structure</w:t>
      </w:r>
      <w:r w:rsidR="00297036">
        <w:rPr>
          <w:rFonts w:ascii="Times New Roman" w:eastAsia="Times New Roman" w:hAnsi="Times New Roman" w:cs="Times New Roman"/>
          <w:sz w:val="24"/>
          <w:szCs w:val="24"/>
        </w:rPr>
        <w:t xml:space="preserve">, </w:t>
      </w:r>
      <w:r w:rsidR="00410B1B">
        <w:rPr>
          <w:rFonts w:ascii="Times New Roman" w:eastAsia="Times New Roman" w:hAnsi="Times New Roman" w:cs="Times New Roman"/>
          <w:sz w:val="24"/>
          <w:szCs w:val="24"/>
        </w:rPr>
        <w:t>which</w:t>
      </w:r>
      <w:r w:rsidR="00297036">
        <w:rPr>
          <w:rFonts w:ascii="Times New Roman" w:eastAsia="Times New Roman" w:hAnsi="Times New Roman" w:cs="Times New Roman"/>
          <w:sz w:val="24"/>
          <w:szCs w:val="24"/>
        </w:rPr>
        <w:t xml:space="preserve"> is reviewed every year</w:t>
      </w:r>
      <w:r w:rsidR="000D5094" w:rsidRPr="00555269">
        <w:rPr>
          <w:rFonts w:ascii="Times New Roman" w:eastAsia="Times New Roman" w:hAnsi="Times New Roman" w:cs="Times New Roman"/>
          <w:sz w:val="24"/>
          <w:szCs w:val="24"/>
        </w:rPr>
        <w:t>.</w:t>
      </w:r>
      <w:hyperlink w:anchor="Coll_Coun_Minutes_05_27_15_Gov_Retreat" w:history="1">
        <w:r w:rsidR="00297036" w:rsidRPr="00810079">
          <w:rPr>
            <w:rStyle w:val="Hyperlink"/>
            <w:rFonts w:ascii="Times New Roman" w:eastAsia="Times New Roman" w:hAnsi="Times New Roman" w:cs="Times New Roman"/>
            <w:sz w:val="24"/>
            <w:szCs w:val="24"/>
            <w:vertAlign w:val="superscript"/>
          </w:rPr>
          <w:endnoteReference w:id="14"/>
        </w:r>
        <w:r w:rsidR="00247C52" w:rsidRPr="00810079">
          <w:rPr>
            <w:rStyle w:val="Hyperlink"/>
            <w:rFonts w:ascii="Times New Roman" w:eastAsia="Times New Roman" w:hAnsi="Times New Roman" w:cs="Times New Roman"/>
            <w:sz w:val="24"/>
            <w:szCs w:val="24"/>
            <w:vertAlign w:val="superscript"/>
          </w:rPr>
          <w:t>,</w:t>
        </w:r>
      </w:hyperlink>
      <w:r w:rsidR="00D57AA2">
        <w:rPr>
          <w:rFonts w:ascii="Times New Roman" w:eastAsia="Times New Roman" w:hAnsi="Times New Roman" w:cs="Times New Roman"/>
          <w:sz w:val="24"/>
          <w:szCs w:val="24"/>
          <w:vertAlign w:val="superscript"/>
        </w:rPr>
        <w:t xml:space="preserve"> </w:t>
      </w:r>
      <w:hyperlink w:anchor="Part_Gov_Struct_Handbook_2015_16_Edition" w:history="1">
        <w:r w:rsidR="00CF192F" w:rsidRPr="00810079">
          <w:rPr>
            <w:rStyle w:val="Hyperlink"/>
            <w:rFonts w:ascii="Times New Roman" w:eastAsia="Times New Roman" w:hAnsi="Times New Roman" w:cs="Times New Roman"/>
            <w:sz w:val="24"/>
            <w:szCs w:val="24"/>
            <w:vertAlign w:val="superscript"/>
          </w:rPr>
          <w:endnoteReference w:id="15"/>
        </w:r>
      </w:hyperlink>
      <w:r w:rsidR="00297036">
        <w:rPr>
          <w:rFonts w:ascii="Times New Roman" w:eastAsia="Times New Roman" w:hAnsi="Times New Roman" w:cs="Times New Roman"/>
          <w:sz w:val="24"/>
          <w:szCs w:val="24"/>
        </w:rPr>
        <w:t xml:space="preserve"> </w:t>
      </w:r>
    </w:p>
    <w:p w:rsidR="00297036" w:rsidRDefault="00297036" w:rsidP="00555269">
      <w:pPr>
        <w:spacing w:after="0" w:line="240" w:lineRule="auto"/>
        <w:rPr>
          <w:rFonts w:ascii="Times New Roman" w:eastAsia="Times New Roman" w:hAnsi="Times New Roman" w:cs="Times New Roman"/>
          <w:sz w:val="24"/>
          <w:szCs w:val="24"/>
        </w:rPr>
      </w:pPr>
    </w:p>
    <w:p w:rsidR="000A413D" w:rsidRDefault="00297036" w:rsidP="0055526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w:t>
      </w:r>
      <w:r w:rsidR="000D5094">
        <w:rPr>
          <w:rFonts w:ascii="Times New Roman" w:eastAsia="Times New Roman" w:hAnsi="Times New Roman" w:cs="Times New Roman"/>
          <w:sz w:val="24"/>
          <w:szCs w:val="24"/>
        </w:rPr>
        <w:t>ollege has made progress toward improving the dialogue</w:t>
      </w:r>
      <w:r>
        <w:rPr>
          <w:rFonts w:ascii="Times New Roman" w:eastAsia="Times New Roman" w:hAnsi="Times New Roman" w:cs="Times New Roman"/>
          <w:sz w:val="24"/>
          <w:szCs w:val="24"/>
        </w:rPr>
        <w:t>,</w:t>
      </w:r>
      <w:r w:rsidR="000D5094">
        <w:rPr>
          <w:rFonts w:ascii="Times New Roman" w:eastAsia="Times New Roman" w:hAnsi="Times New Roman" w:cs="Times New Roman"/>
          <w:sz w:val="24"/>
          <w:szCs w:val="24"/>
        </w:rPr>
        <w:t xml:space="preserve"> </w:t>
      </w:r>
      <w:r w:rsidR="00E85D1E">
        <w:rPr>
          <w:rFonts w:ascii="Times New Roman" w:eastAsia="Times New Roman" w:hAnsi="Times New Roman" w:cs="Times New Roman"/>
          <w:sz w:val="24"/>
          <w:szCs w:val="24"/>
        </w:rPr>
        <w:t xml:space="preserve">and therefore using assessment results </w:t>
      </w:r>
      <w:r>
        <w:rPr>
          <w:rFonts w:ascii="Times New Roman" w:eastAsia="Times New Roman" w:hAnsi="Times New Roman" w:cs="Times New Roman"/>
          <w:sz w:val="24"/>
          <w:szCs w:val="24"/>
        </w:rPr>
        <w:t>of learning outcomes</w:t>
      </w:r>
      <w:r w:rsidR="000F58C8">
        <w:rPr>
          <w:rFonts w:ascii="Times New Roman" w:eastAsia="Times New Roman" w:hAnsi="Times New Roman" w:cs="Times New Roman"/>
          <w:sz w:val="24"/>
          <w:szCs w:val="24"/>
        </w:rPr>
        <w:t xml:space="preserve"> to </w:t>
      </w:r>
      <w:r w:rsidR="000D5094">
        <w:rPr>
          <w:rFonts w:ascii="Times New Roman" w:eastAsia="Times New Roman" w:hAnsi="Times New Roman" w:cs="Times New Roman"/>
          <w:sz w:val="24"/>
          <w:szCs w:val="24"/>
        </w:rPr>
        <w:t xml:space="preserve">inform </w:t>
      </w:r>
      <w:r w:rsidR="00FD0D62">
        <w:rPr>
          <w:rFonts w:ascii="Times New Roman" w:eastAsia="Times New Roman" w:hAnsi="Times New Roman" w:cs="Times New Roman"/>
          <w:sz w:val="24"/>
          <w:szCs w:val="24"/>
        </w:rPr>
        <w:t xml:space="preserve">all </w:t>
      </w:r>
      <w:r w:rsidR="000F58C8">
        <w:rPr>
          <w:rFonts w:ascii="Times New Roman" w:eastAsia="Times New Roman" w:hAnsi="Times New Roman" w:cs="Times New Roman"/>
          <w:sz w:val="24"/>
          <w:szCs w:val="24"/>
        </w:rPr>
        <w:t xml:space="preserve">department/unit </w:t>
      </w:r>
      <w:r>
        <w:rPr>
          <w:rFonts w:ascii="Times New Roman" w:eastAsia="Times New Roman" w:hAnsi="Times New Roman" w:cs="Times New Roman"/>
          <w:sz w:val="24"/>
          <w:szCs w:val="24"/>
        </w:rPr>
        <w:t xml:space="preserve">goals and resource allocation. </w:t>
      </w:r>
      <w:r w:rsidR="00555269" w:rsidRPr="00555269">
        <w:rPr>
          <w:rFonts w:ascii="Times New Roman" w:eastAsia="Times New Roman" w:hAnsi="Times New Roman" w:cs="Times New Roman"/>
          <w:sz w:val="24"/>
          <w:szCs w:val="24"/>
        </w:rPr>
        <w:t>Programs in Academic Affairs and the School of Continuing Education; Student Services; and Administrative Services have been conducting program review and utilizing results f</w:t>
      </w:r>
      <w:r>
        <w:rPr>
          <w:rFonts w:ascii="Times New Roman" w:eastAsia="Times New Roman" w:hAnsi="Times New Roman" w:cs="Times New Roman"/>
          <w:sz w:val="24"/>
          <w:szCs w:val="24"/>
        </w:rPr>
        <w:t>or resource allocation requests.</w:t>
      </w:r>
      <w:hyperlink w:anchor="Ex_Comm_and_Med_Stud_Quad_Report_2014" w:history="1">
        <w:r w:rsidR="001A53C8" w:rsidRPr="00810079">
          <w:rPr>
            <w:rStyle w:val="Hyperlink"/>
            <w:rFonts w:ascii="Times New Roman" w:eastAsia="Times New Roman" w:hAnsi="Times New Roman" w:cs="Times New Roman"/>
            <w:sz w:val="24"/>
            <w:szCs w:val="24"/>
            <w:vertAlign w:val="superscript"/>
          </w:rPr>
          <w:endnoteReference w:id="16"/>
        </w:r>
        <w:r w:rsidR="001A53C8" w:rsidRPr="00810079">
          <w:rPr>
            <w:rStyle w:val="Hyperlink"/>
            <w:rFonts w:ascii="Times New Roman" w:eastAsia="Times New Roman" w:hAnsi="Times New Roman" w:cs="Times New Roman"/>
            <w:sz w:val="24"/>
            <w:szCs w:val="24"/>
            <w:vertAlign w:val="superscript"/>
          </w:rPr>
          <w:t>,</w:t>
        </w:r>
      </w:hyperlink>
      <w:r w:rsidR="00A824D1">
        <w:rPr>
          <w:rFonts w:ascii="Times New Roman" w:eastAsia="Times New Roman" w:hAnsi="Times New Roman" w:cs="Times New Roman"/>
          <w:sz w:val="24"/>
          <w:szCs w:val="24"/>
          <w:vertAlign w:val="superscript"/>
        </w:rPr>
        <w:t xml:space="preserve"> </w:t>
      </w:r>
      <w:hyperlink w:anchor="Resource_Alloc_Request_FPA_Div" w:history="1">
        <w:r w:rsidR="001A53C8" w:rsidRPr="00810079">
          <w:rPr>
            <w:rStyle w:val="Hyperlink"/>
            <w:rFonts w:ascii="Times New Roman" w:eastAsia="Times New Roman" w:hAnsi="Times New Roman" w:cs="Times New Roman"/>
            <w:sz w:val="24"/>
            <w:szCs w:val="24"/>
            <w:vertAlign w:val="superscript"/>
          </w:rPr>
          <w:endnoteReference w:id="17"/>
        </w:r>
      </w:hyperlink>
      <w:r>
        <w:rPr>
          <w:rFonts w:ascii="Times New Roman" w:eastAsia="Times New Roman" w:hAnsi="Times New Roman" w:cs="Times New Roman"/>
          <w:sz w:val="24"/>
          <w:szCs w:val="24"/>
        </w:rPr>
        <w:t xml:space="preserve"> H</w:t>
      </w:r>
      <w:r w:rsidR="00555269" w:rsidRPr="00555269">
        <w:rPr>
          <w:rFonts w:ascii="Times New Roman" w:eastAsia="Times New Roman" w:hAnsi="Times New Roman" w:cs="Times New Roman"/>
          <w:sz w:val="24"/>
          <w:szCs w:val="24"/>
        </w:rPr>
        <w:t>owever, the integration among these units needed to be strengthened</w:t>
      </w:r>
      <w:r>
        <w:rPr>
          <w:rFonts w:ascii="Times New Roman" w:eastAsia="Times New Roman" w:hAnsi="Times New Roman" w:cs="Times New Roman"/>
          <w:sz w:val="24"/>
          <w:szCs w:val="24"/>
        </w:rPr>
        <w:t xml:space="preserve"> and has been addressed in the following ways</w:t>
      </w:r>
      <w:r w:rsidR="00555269" w:rsidRPr="00555269">
        <w:rPr>
          <w:rFonts w:ascii="Times New Roman" w:eastAsia="Times New Roman" w:hAnsi="Times New Roman" w:cs="Times New Roman"/>
          <w:sz w:val="24"/>
          <w:szCs w:val="24"/>
        </w:rPr>
        <w:t xml:space="preserve">. </w:t>
      </w:r>
      <w:r w:rsidR="000D5094">
        <w:rPr>
          <w:rFonts w:ascii="Times New Roman" w:eastAsia="Times New Roman" w:hAnsi="Times New Roman" w:cs="Times New Roman"/>
          <w:sz w:val="24"/>
          <w:szCs w:val="24"/>
        </w:rPr>
        <w:t xml:space="preserve">In Academic Affairs, department chairs assume responsibility for dialogue among faculty for course and program-level review. </w:t>
      </w:r>
      <w:r w:rsidR="00E85D1E">
        <w:rPr>
          <w:rFonts w:ascii="Times New Roman" w:eastAsia="Times New Roman" w:hAnsi="Times New Roman" w:cs="Times New Roman"/>
          <w:sz w:val="24"/>
          <w:szCs w:val="24"/>
        </w:rPr>
        <w:t>Now t</w:t>
      </w:r>
      <w:r w:rsidR="000D5094">
        <w:rPr>
          <w:rFonts w:ascii="Times New Roman" w:eastAsia="Times New Roman" w:hAnsi="Times New Roman" w:cs="Times New Roman"/>
          <w:sz w:val="24"/>
          <w:szCs w:val="24"/>
        </w:rPr>
        <w:t xml:space="preserve">he division curriculum committees dialogue about </w:t>
      </w:r>
      <w:r w:rsidR="002132BF">
        <w:rPr>
          <w:rFonts w:ascii="Times New Roman" w:eastAsia="Times New Roman" w:hAnsi="Times New Roman" w:cs="Times New Roman"/>
          <w:sz w:val="24"/>
          <w:szCs w:val="24"/>
        </w:rPr>
        <w:t xml:space="preserve">student success </w:t>
      </w:r>
      <w:r w:rsidR="00E85D1E">
        <w:rPr>
          <w:rFonts w:ascii="Times New Roman" w:eastAsia="Times New Roman" w:hAnsi="Times New Roman" w:cs="Times New Roman"/>
          <w:sz w:val="24"/>
          <w:szCs w:val="24"/>
        </w:rPr>
        <w:t>regularly, not only when a</w:t>
      </w:r>
      <w:r w:rsidR="008A5AF8">
        <w:rPr>
          <w:rFonts w:ascii="Times New Roman" w:eastAsia="Times New Roman" w:hAnsi="Times New Roman" w:cs="Times New Roman"/>
          <w:sz w:val="24"/>
          <w:szCs w:val="24"/>
        </w:rPr>
        <w:t>n annual or</w:t>
      </w:r>
      <w:r w:rsidR="00E85D1E">
        <w:rPr>
          <w:rFonts w:ascii="Times New Roman" w:eastAsia="Times New Roman" w:hAnsi="Times New Roman" w:cs="Times New Roman"/>
          <w:sz w:val="24"/>
          <w:szCs w:val="24"/>
        </w:rPr>
        <w:t xml:space="preserve"> quadrennial </w:t>
      </w:r>
      <w:r w:rsidR="008A5AF8">
        <w:rPr>
          <w:rFonts w:ascii="Times New Roman" w:eastAsia="Times New Roman" w:hAnsi="Times New Roman" w:cs="Times New Roman"/>
          <w:sz w:val="24"/>
          <w:szCs w:val="24"/>
        </w:rPr>
        <w:t>program review report is due.</w:t>
      </w:r>
      <w:r w:rsidR="00E85D1E">
        <w:rPr>
          <w:rFonts w:ascii="Times New Roman" w:eastAsia="Times New Roman" w:hAnsi="Times New Roman" w:cs="Times New Roman"/>
          <w:sz w:val="24"/>
          <w:szCs w:val="24"/>
        </w:rPr>
        <w:t xml:space="preserve"> </w:t>
      </w:r>
      <w:r w:rsidR="008A5AF8">
        <w:rPr>
          <w:rFonts w:ascii="Times New Roman" w:eastAsia="Times New Roman" w:hAnsi="Times New Roman" w:cs="Times New Roman"/>
          <w:sz w:val="24"/>
          <w:szCs w:val="24"/>
        </w:rPr>
        <w:t>T</w:t>
      </w:r>
      <w:r w:rsidR="00E85D1E">
        <w:rPr>
          <w:rFonts w:ascii="Times New Roman" w:eastAsia="Times New Roman" w:hAnsi="Times New Roman" w:cs="Times New Roman"/>
          <w:sz w:val="24"/>
          <w:szCs w:val="24"/>
        </w:rPr>
        <w:t xml:space="preserve">hey </w:t>
      </w:r>
      <w:r w:rsidR="002132BF">
        <w:rPr>
          <w:rFonts w:ascii="Times New Roman" w:eastAsia="Times New Roman" w:hAnsi="Times New Roman" w:cs="Times New Roman"/>
          <w:sz w:val="24"/>
          <w:szCs w:val="24"/>
        </w:rPr>
        <w:t xml:space="preserve">are </w:t>
      </w:r>
      <w:r w:rsidR="008A5AF8">
        <w:rPr>
          <w:rFonts w:ascii="Times New Roman" w:eastAsia="Times New Roman" w:hAnsi="Times New Roman" w:cs="Times New Roman"/>
          <w:sz w:val="24"/>
          <w:szCs w:val="24"/>
        </w:rPr>
        <w:t xml:space="preserve">also </w:t>
      </w:r>
      <w:r w:rsidR="002132BF">
        <w:rPr>
          <w:rFonts w:ascii="Times New Roman" w:eastAsia="Times New Roman" w:hAnsi="Times New Roman" w:cs="Times New Roman"/>
          <w:sz w:val="24"/>
          <w:szCs w:val="24"/>
        </w:rPr>
        <w:t xml:space="preserve">responsible for creating the ILO </w:t>
      </w:r>
      <w:r w:rsidR="00E85D1E">
        <w:rPr>
          <w:rFonts w:ascii="Times New Roman" w:eastAsia="Times New Roman" w:hAnsi="Times New Roman" w:cs="Times New Roman"/>
          <w:sz w:val="24"/>
          <w:szCs w:val="24"/>
        </w:rPr>
        <w:t xml:space="preserve">assessment </w:t>
      </w:r>
      <w:r w:rsidR="002132BF">
        <w:rPr>
          <w:rFonts w:ascii="Times New Roman" w:eastAsia="Times New Roman" w:hAnsi="Times New Roman" w:cs="Times New Roman"/>
          <w:sz w:val="24"/>
          <w:szCs w:val="24"/>
        </w:rPr>
        <w:t>chart, which documents analysis of the ILO of the year (i.e., 2014-</w:t>
      </w:r>
      <w:r w:rsidR="009F260A">
        <w:rPr>
          <w:rFonts w:ascii="Times New Roman" w:eastAsia="Times New Roman" w:hAnsi="Times New Roman" w:cs="Times New Roman"/>
          <w:sz w:val="24"/>
          <w:szCs w:val="24"/>
        </w:rPr>
        <w:t>20</w:t>
      </w:r>
      <w:r w:rsidR="002132BF">
        <w:rPr>
          <w:rFonts w:ascii="Times New Roman" w:eastAsia="Times New Roman" w:hAnsi="Times New Roman" w:cs="Times New Roman"/>
          <w:sz w:val="24"/>
          <w:szCs w:val="24"/>
        </w:rPr>
        <w:t>15</w:t>
      </w:r>
      <w:r w:rsidR="00A824D1">
        <w:rPr>
          <w:rFonts w:ascii="Times New Roman" w:eastAsia="Times New Roman" w:hAnsi="Times New Roman" w:cs="Times New Roman"/>
          <w:sz w:val="24"/>
          <w:szCs w:val="24"/>
        </w:rPr>
        <w:t>—</w:t>
      </w:r>
      <w:r w:rsidR="002132BF">
        <w:rPr>
          <w:rFonts w:ascii="Times New Roman" w:eastAsia="Times New Roman" w:hAnsi="Times New Roman" w:cs="Times New Roman"/>
          <w:sz w:val="24"/>
          <w:szCs w:val="24"/>
        </w:rPr>
        <w:t>Communication Skills).</w:t>
      </w:r>
      <w:r w:rsidR="000B7C33" w:rsidRPr="000B7C33">
        <w:rPr>
          <w:rStyle w:val="EndnoteReference"/>
          <w:rFonts w:ascii="Times New Roman" w:eastAsia="Times New Roman" w:hAnsi="Times New Roman" w:cs="Times New Roman"/>
          <w:sz w:val="24"/>
          <w:szCs w:val="24"/>
        </w:rPr>
        <w:t xml:space="preserve"> </w:t>
      </w:r>
      <w:hyperlink w:anchor="ILO_Template" w:history="1">
        <w:r w:rsidR="000B7C33" w:rsidRPr="00810079">
          <w:rPr>
            <w:rStyle w:val="Hyperlink"/>
            <w:rFonts w:ascii="Times New Roman" w:eastAsia="Times New Roman" w:hAnsi="Times New Roman" w:cs="Times New Roman"/>
            <w:sz w:val="24"/>
            <w:szCs w:val="24"/>
            <w:vertAlign w:val="superscript"/>
          </w:rPr>
          <w:endnoteReference w:id="18"/>
        </w:r>
        <w:r w:rsidR="000B7C33" w:rsidRPr="00810079">
          <w:rPr>
            <w:rStyle w:val="Hyperlink"/>
            <w:rFonts w:ascii="Times New Roman" w:eastAsia="Times New Roman" w:hAnsi="Times New Roman" w:cs="Times New Roman"/>
            <w:sz w:val="24"/>
            <w:szCs w:val="24"/>
            <w:vertAlign w:val="superscript"/>
          </w:rPr>
          <w:t>,</w:t>
        </w:r>
      </w:hyperlink>
      <w:r w:rsidR="00D57AA2">
        <w:rPr>
          <w:rFonts w:ascii="Times New Roman" w:eastAsia="Times New Roman" w:hAnsi="Times New Roman" w:cs="Times New Roman"/>
          <w:sz w:val="24"/>
          <w:szCs w:val="24"/>
          <w:vertAlign w:val="superscript"/>
        </w:rPr>
        <w:t xml:space="preserve"> </w:t>
      </w:r>
      <w:hyperlink w:anchor="ILO_Ass_Chart_FPA_Division" w:history="1">
        <w:r w:rsidR="000B7C33" w:rsidRPr="00810079">
          <w:rPr>
            <w:rStyle w:val="Hyperlink"/>
            <w:rFonts w:ascii="Times New Roman" w:eastAsia="Times New Roman" w:hAnsi="Times New Roman" w:cs="Times New Roman"/>
            <w:sz w:val="24"/>
            <w:szCs w:val="24"/>
            <w:vertAlign w:val="superscript"/>
          </w:rPr>
          <w:endnoteReference w:id="19"/>
        </w:r>
        <w:r w:rsidR="000B7C33" w:rsidRPr="00810079">
          <w:rPr>
            <w:rStyle w:val="Hyperlink"/>
            <w:rFonts w:ascii="Times New Roman" w:eastAsia="Times New Roman" w:hAnsi="Times New Roman" w:cs="Times New Roman"/>
            <w:sz w:val="24"/>
            <w:szCs w:val="24"/>
            <w:vertAlign w:val="superscript"/>
          </w:rPr>
          <w:t>,</w:t>
        </w:r>
      </w:hyperlink>
      <w:r w:rsidR="002132BF">
        <w:rPr>
          <w:rFonts w:ascii="Times New Roman" w:eastAsia="Times New Roman" w:hAnsi="Times New Roman" w:cs="Times New Roman"/>
          <w:sz w:val="24"/>
          <w:szCs w:val="24"/>
        </w:rPr>
        <w:t xml:space="preserve"> </w:t>
      </w:r>
      <w:hyperlink w:anchor="Humanities_Div_Curriculum_Comm_04_22_15" w:history="1">
        <w:r w:rsidR="000D5094" w:rsidRPr="00810079">
          <w:rPr>
            <w:rStyle w:val="Hyperlink"/>
            <w:rFonts w:ascii="Times New Roman" w:eastAsia="Times New Roman" w:hAnsi="Times New Roman" w:cs="Times New Roman"/>
            <w:sz w:val="24"/>
            <w:szCs w:val="24"/>
            <w:vertAlign w:val="superscript"/>
          </w:rPr>
          <w:endnoteReference w:id="20"/>
        </w:r>
        <w:r w:rsidR="001276D8" w:rsidRPr="00810079">
          <w:rPr>
            <w:rStyle w:val="Hyperlink"/>
            <w:rFonts w:ascii="Times New Roman" w:eastAsia="Times New Roman" w:hAnsi="Times New Roman" w:cs="Times New Roman"/>
            <w:sz w:val="24"/>
            <w:szCs w:val="24"/>
            <w:vertAlign w:val="superscript"/>
          </w:rPr>
          <w:t xml:space="preserve"> </w:t>
        </w:r>
      </w:hyperlink>
      <w:r w:rsidR="008A5AF8">
        <w:rPr>
          <w:rFonts w:ascii="Times New Roman" w:eastAsia="Times New Roman" w:hAnsi="Times New Roman" w:cs="Times New Roman"/>
          <w:sz w:val="24"/>
          <w:szCs w:val="24"/>
        </w:rPr>
        <w:t>For broader faculty discussion, t</w:t>
      </w:r>
      <w:r w:rsidR="00410B1B">
        <w:rPr>
          <w:rFonts w:ascii="Times New Roman" w:eastAsia="Times New Roman" w:hAnsi="Times New Roman" w:cs="Times New Roman"/>
          <w:sz w:val="24"/>
          <w:szCs w:val="24"/>
        </w:rPr>
        <w:t>here is a standing agenda item related to program review at the Academic Senate (i.e., Teaching Learning Committee</w:t>
      </w:r>
      <w:r w:rsidR="00EC2C7D">
        <w:rPr>
          <w:rFonts w:ascii="Times New Roman" w:eastAsia="Times New Roman" w:hAnsi="Times New Roman" w:cs="Times New Roman"/>
          <w:sz w:val="24"/>
          <w:szCs w:val="24"/>
        </w:rPr>
        <w:t>—</w:t>
      </w:r>
      <w:r w:rsidR="00410B1B">
        <w:rPr>
          <w:rFonts w:ascii="Times New Roman" w:eastAsia="Times New Roman" w:hAnsi="Times New Roman" w:cs="Times New Roman"/>
          <w:sz w:val="24"/>
          <w:szCs w:val="24"/>
        </w:rPr>
        <w:t>TLC Report).</w:t>
      </w:r>
      <w:hyperlink w:anchor="Aca_Sen_Agenda_11_25_2014" w:history="1">
        <w:r w:rsidR="00410B1B" w:rsidRPr="00B90C1A">
          <w:rPr>
            <w:rStyle w:val="Hyperlink"/>
            <w:rFonts w:ascii="Times New Roman" w:eastAsia="Times New Roman" w:hAnsi="Times New Roman" w:cs="Times New Roman"/>
            <w:sz w:val="24"/>
            <w:szCs w:val="24"/>
            <w:vertAlign w:val="superscript"/>
          </w:rPr>
          <w:endnoteReference w:id="21"/>
        </w:r>
      </w:hyperlink>
      <w:r w:rsidR="00410B1B">
        <w:rPr>
          <w:rFonts w:ascii="Times New Roman" w:eastAsia="Times New Roman" w:hAnsi="Times New Roman" w:cs="Times New Roman"/>
          <w:sz w:val="24"/>
          <w:szCs w:val="24"/>
        </w:rPr>
        <w:t xml:space="preserve"> </w:t>
      </w:r>
    </w:p>
    <w:p w:rsidR="000A413D" w:rsidRDefault="000A413D" w:rsidP="00555269">
      <w:pPr>
        <w:spacing w:after="0" w:line="240" w:lineRule="auto"/>
        <w:rPr>
          <w:rFonts w:ascii="Times New Roman" w:eastAsia="Times New Roman" w:hAnsi="Times New Roman" w:cs="Times New Roman"/>
          <w:sz w:val="24"/>
          <w:szCs w:val="24"/>
        </w:rPr>
      </w:pPr>
    </w:p>
    <w:p w:rsidR="008A5AF8" w:rsidRDefault="000A413D" w:rsidP="005F1E9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sidR="00AB3DDC">
        <w:rPr>
          <w:rFonts w:ascii="Times New Roman" w:eastAsia="Times New Roman" w:hAnsi="Times New Roman" w:cs="Times New Roman"/>
          <w:sz w:val="24"/>
          <w:szCs w:val="24"/>
        </w:rPr>
        <w:t xml:space="preserve"> process of </w:t>
      </w:r>
      <w:r w:rsidR="00297036">
        <w:rPr>
          <w:rFonts w:ascii="Times New Roman" w:eastAsia="Times New Roman" w:hAnsi="Times New Roman" w:cs="Times New Roman"/>
          <w:sz w:val="24"/>
          <w:szCs w:val="24"/>
        </w:rPr>
        <w:t>assessment includes</w:t>
      </w:r>
      <w:r>
        <w:rPr>
          <w:rFonts w:ascii="Times New Roman" w:eastAsia="Times New Roman" w:hAnsi="Times New Roman" w:cs="Times New Roman"/>
          <w:sz w:val="24"/>
          <w:szCs w:val="24"/>
        </w:rPr>
        <w:t xml:space="preserve"> course-level SLO analysis done </w:t>
      </w:r>
      <w:proofErr w:type="spellStart"/>
      <w:r>
        <w:rPr>
          <w:rFonts w:ascii="Times New Roman" w:eastAsia="Times New Roman" w:hAnsi="Times New Roman" w:cs="Times New Roman"/>
          <w:sz w:val="24"/>
          <w:szCs w:val="24"/>
        </w:rPr>
        <w:t>semesterly</w:t>
      </w:r>
      <w:proofErr w:type="spellEnd"/>
      <w:r>
        <w:rPr>
          <w:rFonts w:ascii="Times New Roman" w:eastAsia="Times New Roman" w:hAnsi="Times New Roman" w:cs="Times New Roman"/>
          <w:sz w:val="24"/>
          <w:szCs w:val="24"/>
        </w:rPr>
        <w:t xml:space="preserve">, program-level analysis done annually, goals updating done annually, and the quadrennial </w:t>
      </w:r>
      <w:r w:rsidR="008A5AF8">
        <w:rPr>
          <w:rFonts w:ascii="Times New Roman" w:eastAsia="Times New Roman" w:hAnsi="Times New Roman" w:cs="Times New Roman"/>
          <w:sz w:val="24"/>
          <w:szCs w:val="24"/>
        </w:rPr>
        <w:t xml:space="preserve">capstone </w:t>
      </w:r>
      <w:r>
        <w:rPr>
          <w:rFonts w:ascii="Times New Roman" w:eastAsia="Times New Roman" w:hAnsi="Times New Roman" w:cs="Times New Roman"/>
          <w:sz w:val="24"/>
          <w:szCs w:val="24"/>
        </w:rPr>
        <w:t>program review cycle.</w:t>
      </w:r>
      <w:hyperlink w:anchor="Course_level_SLO_Assess_Form" w:history="1">
        <w:r w:rsidRPr="00AB3DDC">
          <w:rPr>
            <w:rStyle w:val="Hyperlink"/>
            <w:rFonts w:ascii="Times New Roman" w:eastAsia="Times New Roman" w:hAnsi="Times New Roman" w:cs="Times New Roman"/>
            <w:sz w:val="24"/>
            <w:szCs w:val="24"/>
            <w:vertAlign w:val="superscript"/>
          </w:rPr>
          <w:endnoteReference w:id="22"/>
        </w:r>
      </w:hyperlink>
      <w:r w:rsidR="006C2375">
        <w:rPr>
          <w:rFonts w:ascii="Times New Roman" w:eastAsia="Times New Roman" w:hAnsi="Times New Roman" w:cs="Times New Roman"/>
          <w:sz w:val="24"/>
          <w:szCs w:val="24"/>
          <w:vertAlign w:val="superscript"/>
        </w:rPr>
        <w:t>,</w:t>
      </w:r>
      <w:r w:rsidR="00AC5111">
        <w:rPr>
          <w:rFonts w:ascii="Times New Roman" w:eastAsia="Times New Roman" w:hAnsi="Times New Roman" w:cs="Times New Roman"/>
          <w:sz w:val="24"/>
          <w:szCs w:val="24"/>
          <w:vertAlign w:val="superscript"/>
        </w:rPr>
        <w:t xml:space="preserve"> </w:t>
      </w:r>
      <w:hyperlink w:anchor="Peogram_Level_SLO_Assess_Form" w:history="1">
        <w:r w:rsidR="001276D8" w:rsidRPr="00AB3DDC">
          <w:rPr>
            <w:rStyle w:val="Hyperlink"/>
            <w:rFonts w:ascii="Times New Roman" w:eastAsia="Times New Roman" w:hAnsi="Times New Roman" w:cs="Times New Roman"/>
            <w:sz w:val="24"/>
            <w:szCs w:val="24"/>
            <w:vertAlign w:val="superscript"/>
          </w:rPr>
          <w:endnoteReference w:id="23"/>
        </w:r>
      </w:hyperlink>
      <w:r w:rsidR="00AC5111">
        <w:rPr>
          <w:rFonts w:ascii="Times New Roman" w:eastAsia="Times New Roman" w:hAnsi="Times New Roman" w:cs="Times New Roman"/>
          <w:sz w:val="24"/>
          <w:szCs w:val="24"/>
          <w:vertAlign w:val="superscript"/>
        </w:rPr>
        <w:t xml:space="preserve">, </w:t>
      </w:r>
      <w:hyperlink w:anchor="Calendar_for_Course_and_Program_Assess" w:history="1">
        <w:r w:rsidR="006C2375" w:rsidRPr="00AB3DDC">
          <w:rPr>
            <w:rStyle w:val="Hyperlink"/>
            <w:rFonts w:ascii="Times New Roman" w:eastAsia="Times New Roman" w:hAnsi="Times New Roman" w:cs="Times New Roman"/>
            <w:sz w:val="24"/>
            <w:szCs w:val="24"/>
            <w:vertAlign w:val="superscript"/>
          </w:rPr>
          <w:endnoteReference w:id="24"/>
        </w:r>
      </w:hyperlink>
      <w:r w:rsidR="006C2375">
        <w:rPr>
          <w:rFonts w:ascii="Times New Roman" w:eastAsia="Times New Roman" w:hAnsi="Times New Roman" w:cs="Times New Roman"/>
          <w:sz w:val="24"/>
          <w:szCs w:val="24"/>
          <w:vertAlign w:val="superscript"/>
        </w:rPr>
        <w:t>,</w:t>
      </w:r>
      <w:r w:rsidR="00AC5111">
        <w:rPr>
          <w:rFonts w:ascii="Times New Roman" w:eastAsia="Times New Roman" w:hAnsi="Times New Roman" w:cs="Times New Roman"/>
          <w:sz w:val="24"/>
          <w:szCs w:val="24"/>
          <w:vertAlign w:val="superscript"/>
        </w:rPr>
        <w:t xml:space="preserve"> </w:t>
      </w:r>
      <w:hyperlink w:anchor="Quadrennial_Schedule" w:history="1">
        <w:r w:rsidR="006C2375" w:rsidRPr="00AB3DDC">
          <w:rPr>
            <w:rStyle w:val="Hyperlink"/>
            <w:rFonts w:ascii="Times New Roman" w:eastAsia="Times New Roman" w:hAnsi="Times New Roman" w:cs="Times New Roman"/>
            <w:sz w:val="24"/>
            <w:szCs w:val="24"/>
            <w:vertAlign w:val="superscript"/>
          </w:rPr>
          <w:endnoteReference w:id="25"/>
        </w:r>
      </w:hyperlink>
      <w:r>
        <w:rPr>
          <w:rFonts w:ascii="Times New Roman" w:eastAsia="Times New Roman" w:hAnsi="Times New Roman" w:cs="Times New Roman"/>
          <w:sz w:val="24"/>
          <w:szCs w:val="24"/>
        </w:rPr>
        <w:t xml:space="preserve"> </w:t>
      </w:r>
      <w:r w:rsidR="00E85D1E">
        <w:rPr>
          <w:rFonts w:ascii="Times New Roman" w:eastAsia="Times New Roman" w:hAnsi="Times New Roman" w:cs="Times New Roman"/>
          <w:sz w:val="24"/>
          <w:szCs w:val="24"/>
        </w:rPr>
        <w:t>The Teaching Learning Committee (TLC) maintains ongoing responsibility for analysis of quadrennial program review reports as well as ILO reports for each division.</w:t>
      </w:r>
      <w:hyperlink w:anchor="TLC_Minutes_March_16_2016" w:history="1">
        <w:r w:rsidR="00E85D1E" w:rsidRPr="00AB3DDC">
          <w:rPr>
            <w:rStyle w:val="Hyperlink"/>
            <w:rFonts w:ascii="Times New Roman" w:eastAsia="Times New Roman" w:hAnsi="Times New Roman" w:cs="Times New Roman"/>
            <w:sz w:val="24"/>
            <w:szCs w:val="24"/>
            <w:vertAlign w:val="superscript"/>
          </w:rPr>
          <w:endnoteReference w:id="26"/>
        </w:r>
      </w:hyperlink>
      <w:r w:rsidR="00E85D1E">
        <w:rPr>
          <w:rFonts w:ascii="Times New Roman" w:eastAsia="Times New Roman" w:hAnsi="Times New Roman" w:cs="Times New Roman"/>
          <w:sz w:val="24"/>
          <w:szCs w:val="24"/>
          <w:vertAlign w:val="superscript"/>
        </w:rPr>
        <w:t>,</w:t>
      </w:r>
      <w:r w:rsidR="008A5AF8">
        <w:rPr>
          <w:rFonts w:ascii="Times New Roman" w:eastAsia="Times New Roman" w:hAnsi="Times New Roman" w:cs="Times New Roman"/>
          <w:sz w:val="24"/>
          <w:szCs w:val="24"/>
          <w:vertAlign w:val="superscript"/>
        </w:rPr>
        <w:t xml:space="preserve"> </w:t>
      </w:r>
      <w:hyperlink w:anchor="TLC_ILO_Aggregated_Chart_S15" w:history="1">
        <w:r w:rsidR="00E85D1E" w:rsidRPr="00AB3DDC">
          <w:rPr>
            <w:rStyle w:val="Hyperlink"/>
            <w:rFonts w:ascii="Times New Roman" w:eastAsia="Times New Roman" w:hAnsi="Times New Roman" w:cs="Times New Roman"/>
            <w:sz w:val="24"/>
            <w:szCs w:val="24"/>
            <w:vertAlign w:val="superscript"/>
          </w:rPr>
          <w:endnoteReference w:id="27"/>
        </w:r>
        <w:r w:rsidR="00E85D1E" w:rsidRPr="00AB3DDC">
          <w:rPr>
            <w:rStyle w:val="Hyperlink"/>
            <w:rFonts w:ascii="Times New Roman" w:eastAsia="Times New Roman" w:hAnsi="Times New Roman" w:cs="Times New Roman"/>
            <w:sz w:val="24"/>
            <w:szCs w:val="24"/>
            <w:vertAlign w:val="superscript"/>
          </w:rPr>
          <w:t xml:space="preserve"> </w:t>
        </w:r>
      </w:hyperlink>
      <w:r w:rsidR="00FD0D62">
        <w:rPr>
          <w:rFonts w:ascii="Times New Roman" w:eastAsia="Times New Roman" w:hAnsi="Times New Roman" w:cs="Times New Roman"/>
          <w:sz w:val="24"/>
          <w:szCs w:val="24"/>
        </w:rPr>
        <w:t xml:space="preserve">Interdisciplinary dialogue includes curriculum changes, pedagogy, faculty development and training (e.g., </w:t>
      </w:r>
      <w:proofErr w:type="spellStart"/>
      <w:r w:rsidR="00FD0D62">
        <w:rPr>
          <w:rFonts w:ascii="Times New Roman" w:eastAsia="Times New Roman" w:hAnsi="Times New Roman" w:cs="Times New Roman"/>
          <w:sz w:val="24"/>
          <w:szCs w:val="24"/>
        </w:rPr>
        <w:t>TracDat</w:t>
      </w:r>
      <w:proofErr w:type="spellEnd"/>
      <w:r w:rsidR="00FD0D62">
        <w:rPr>
          <w:rFonts w:ascii="Times New Roman" w:eastAsia="Times New Roman" w:hAnsi="Times New Roman" w:cs="Times New Roman"/>
          <w:sz w:val="24"/>
          <w:szCs w:val="24"/>
        </w:rPr>
        <w:t>); pathways scheduling; and equity and student success.</w:t>
      </w:r>
      <w:hyperlink w:anchor="Student_Equity_Forums_Flyer" w:history="1">
        <w:r w:rsidR="0092705F" w:rsidRPr="00AB3DDC">
          <w:rPr>
            <w:rStyle w:val="Hyperlink"/>
            <w:rFonts w:ascii="Times New Roman" w:eastAsia="Times New Roman" w:hAnsi="Times New Roman" w:cs="Times New Roman"/>
            <w:sz w:val="24"/>
            <w:szCs w:val="24"/>
            <w:vertAlign w:val="superscript"/>
          </w:rPr>
          <w:endnoteReference w:id="28"/>
        </w:r>
      </w:hyperlink>
      <w:r w:rsidR="004E645A">
        <w:rPr>
          <w:rFonts w:ascii="Times New Roman" w:eastAsia="Times New Roman" w:hAnsi="Times New Roman" w:cs="Times New Roman"/>
          <w:sz w:val="24"/>
          <w:szCs w:val="24"/>
          <w:vertAlign w:val="superscript"/>
        </w:rPr>
        <w:t>,</w:t>
      </w:r>
      <w:r w:rsidR="00AC5111">
        <w:rPr>
          <w:rFonts w:ascii="Times New Roman" w:eastAsia="Times New Roman" w:hAnsi="Times New Roman" w:cs="Times New Roman"/>
          <w:sz w:val="24"/>
          <w:szCs w:val="24"/>
          <w:vertAlign w:val="superscript"/>
        </w:rPr>
        <w:t xml:space="preserve"> </w:t>
      </w:r>
      <w:hyperlink w:anchor="January_2015_Convocation_Data_Ex_Psych" w:history="1">
        <w:r w:rsidR="004E645A" w:rsidRPr="00AB3DDC">
          <w:rPr>
            <w:rStyle w:val="Hyperlink"/>
            <w:rFonts w:ascii="Times New Roman" w:eastAsia="Times New Roman" w:hAnsi="Times New Roman" w:cs="Times New Roman"/>
            <w:sz w:val="24"/>
            <w:szCs w:val="24"/>
            <w:vertAlign w:val="superscript"/>
          </w:rPr>
          <w:endnoteReference w:id="29"/>
        </w:r>
      </w:hyperlink>
      <w:r w:rsidR="000F773E" w:rsidRPr="001276D8">
        <w:rPr>
          <w:rFonts w:ascii="Times New Roman" w:eastAsia="Times New Roman" w:hAnsi="Times New Roman" w:cs="Times New Roman"/>
          <w:sz w:val="24"/>
          <w:szCs w:val="24"/>
          <w:vertAlign w:val="superscript"/>
        </w:rPr>
        <w:t>,</w:t>
      </w:r>
      <w:r w:rsidR="00AC5111">
        <w:rPr>
          <w:rFonts w:ascii="Times New Roman" w:eastAsia="Times New Roman" w:hAnsi="Times New Roman" w:cs="Times New Roman"/>
          <w:sz w:val="24"/>
          <w:szCs w:val="24"/>
          <w:vertAlign w:val="superscript"/>
        </w:rPr>
        <w:t xml:space="preserve"> </w:t>
      </w:r>
      <w:hyperlink w:anchor="Winter_2015_Convocation_Data" w:history="1">
        <w:r w:rsidR="000F773E" w:rsidRPr="00AB3DDC">
          <w:rPr>
            <w:rStyle w:val="Hyperlink"/>
            <w:rFonts w:ascii="Times New Roman" w:eastAsia="Times New Roman" w:hAnsi="Times New Roman" w:cs="Times New Roman"/>
            <w:sz w:val="24"/>
            <w:szCs w:val="24"/>
            <w:vertAlign w:val="superscript"/>
          </w:rPr>
          <w:endnoteReference w:id="30"/>
        </w:r>
      </w:hyperlink>
      <w:r w:rsidR="0092705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Research Analys</w:t>
      </w:r>
      <w:r w:rsidR="00FD0D62">
        <w:rPr>
          <w:rFonts w:ascii="Times New Roman" w:eastAsia="Times New Roman" w:hAnsi="Times New Roman" w:cs="Times New Roman"/>
          <w:sz w:val="24"/>
          <w:szCs w:val="24"/>
        </w:rPr>
        <w:t xml:space="preserve">t and the </w:t>
      </w:r>
      <w:r>
        <w:rPr>
          <w:rFonts w:ascii="Times New Roman" w:eastAsia="Times New Roman" w:hAnsi="Times New Roman" w:cs="Times New Roman"/>
          <w:sz w:val="24"/>
          <w:szCs w:val="24"/>
        </w:rPr>
        <w:t>Equity Coordinator have been added to</w:t>
      </w:r>
      <w:r w:rsidR="00FD0D62">
        <w:rPr>
          <w:rFonts w:ascii="Times New Roman" w:eastAsia="Times New Roman" w:hAnsi="Times New Roman" w:cs="Times New Roman"/>
          <w:sz w:val="24"/>
          <w:szCs w:val="24"/>
        </w:rPr>
        <w:t xml:space="preserve"> the TLC as regular members</w:t>
      </w:r>
      <w:r>
        <w:rPr>
          <w:rFonts w:ascii="Times New Roman" w:eastAsia="Times New Roman" w:hAnsi="Times New Roman" w:cs="Times New Roman"/>
          <w:sz w:val="24"/>
          <w:szCs w:val="24"/>
        </w:rPr>
        <w:t xml:space="preserve"> to ensure that data analysis is included in discussions related to student success</w:t>
      </w:r>
      <w:r w:rsidR="00FD0D62">
        <w:rPr>
          <w:rFonts w:ascii="Times New Roman" w:eastAsia="Times New Roman" w:hAnsi="Times New Roman" w:cs="Times New Roman"/>
          <w:sz w:val="24"/>
          <w:szCs w:val="24"/>
        </w:rPr>
        <w:t>.</w:t>
      </w:r>
      <w:hyperlink w:anchor="TLC_Minutes_May_4_2015" w:history="1">
        <w:r w:rsidR="0092705F" w:rsidRPr="00AB3DDC">
          <w:rPr>
            <w:rStyle w:val="Hyperlink"/>
            <w:rFonts w:ascii="Times New Roman" w:eastAsia="Times New Roman" w:hAnsi="Times New Roman" w:cs="Times New Roman"/>
            <w:sz w:val="24"/>
            <w:szCs w:val="24"/>
            <w:vertAlign w:val="superscript"/>
          </w:rPr>
          <w:endnoteReference w:id="31"/>
        </w:r>
      </w:hyperlink>
      <w:r w:rsidR="000B7C33">
        <w:rPr>
          <w:rFonts w:ascii="Times New Roman" w:eastAsia="Times New Roman" w:hAnsi="Times New Roman" w:cs="Times New Roman"/>
          <w:sz w:val="24"/>
          <w:szCs w:val="24"/>
        </w:rPr>
        <w:t xml:space="preserve"> </w:t>
      </w:r>
    </w:p>
    <w:p w:rsidR="008A5AF8" w:rsidRDefault="008A5AF8" w:rsidP="005F1E93">
      <w:pPr>
        <w:spacing w:after="0" w:line="240" w:lineRule="auto"/>
        <w:rPr>
          <w:rFonts w:ascii="Times New Roman" w:eastAsia="Times New Roman" w:hAnsi="Times New Roman" w:cs="Times New Roman"/>
          <w:sz w:val="24"/>
          <w:szCs w:val="24"/>
        </w:rPr>
      </w:pPr>
    </w:p>
    <w:p w:rsidR="00F5609B" w:rsidRPr="005F1E93" w:rsidRDefault="000B7C33" w:rsidP="005F1E9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Resource allocation requests are made as a result of </w:t>
      </w:r>
      <w:r w:rsidR="00AA3D40">
        <w:rPr>
          <w:rFonts w:ascii="Times New Roman" w:eastAsia="Times New Roman" w:hAnsi="Times New Roman" w:cs="Times New Roman"/>
          <w:sz w:val="24"/>
          <w:szCs w:val="24"/>
        </w:rPr>
        <w:t xml:space="preserve">annual </w:t>
      </w:r>
      <w:r>
        <w:rPr>
          <w:rFonts w:ascii="Times New Roman" w:eastAsia="Times New Roman" w:hAnsi="Times New Roman" w:cs="Times New Roman"/>
          <w:sz w:val="24"/>
          <w:szCs w:val="24"/>
        </w:rPr>
        <w:t>program review. The departm</w:t>
      </w:r>
      <w:r w:rsidR="005F0A48">
        <w:rPr>
          <w:rFonts w:ascii="Times New Roman" w:eastAsia="Times New Roman" w:hAnsi="Times New Roman" w:cs="Times New Roman"/>
          <w:sz w:val="24"/>
          <w:szCs w:val="24"/>
        </w:rPr>
        <w:t>ents follow an annual calendar o</w:t>
      </w:r>
      <w:r>
        <w:rPr>
          <w:rFonts w:ascii="Times New Roman" w:eastAsia="Times New Roman" w:hAnsi="Times New Roman" w:cs="Times New Roman"/>
          <w:sz w:val="24"/>
          <w:szCs w:val="24"/>
        </w:rPr>
        <w:t>f goals/program review updating</w:t>
      </w:r>
      <w:r w:rsidR="005F0A4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which leads to their respective resource allocation requests</w:t>
      </w:r>
      <w:r w:rsidR="005F0A48">
        <w:rPr>
          <w:rFonts w:ascii="Times New Roman" w:eastAsia="Times New Roman" w:hAnsi="Times New Roman" w:cs="Times New Roman"/>
          <w:sz w:val="24"/>
          <w:szCs w:val="24"/>
        </w:rPr>
        <w:t xml:space="preserve"> (RAR)</w:t>
      </w:r>
      <w:r>
        <w:rPr>
          <w:rFonts w:ascii="Times New Roman" w:eastAsia="Times New Roman" w:hAnsi="Times New Roman" w:cs="Times New Roman"/>
          <w:sz w:val="24"/>
          <w:szCs w:val="24"/>
        </w:rPr>
        <w:t>. The deans of the divisions prioritize the requests with the department chairs and submit them to the appropriate vice president.</w:t>
      </w:r>
      <w:r w:rsidRPr="000B7C33">
        <w:rPr>
          <w:rStyle w:val="EndnoteReference"/>
          <w:rFonts w:ascii="Times New Roman" w:eastAsia="Times New Roman" w:hAnsi="Times New Roman" w:cs="Times New Roman"/>
          <w:sz w:val="24"/>
          <w:szCs w:val="24"/>
        </w:rPr>
        <w:t xml:space="preserve"> </w:t>
      </w:r>
      <w:hyperlink w:anchor="Resource_Alloc_Request_FPA_Div" w:history="1">
        <w:r w:rsidR="001276D8" w:rsidRPr="00AB3DDC">
          <w:rPr>
            <w:rStyle w:val="Hyperlink"/>
            <w:rFonts w:ascii="Times New Roman" w:eastAsia="Times New Roman" w:hAnsi="Times New Roman" w:cs="Times New Roman"/>
            <w:sz w:val="24"/>
            <w:szCs w:val="24"/>
            <w:vertAlign w:val="superscript"/>
          </w:rPr>
          <w:t>17</w:t>
        </w:r>
      </w:hyperlink>
      <w:r w:rsidR="001B0535">
        <w:rPr>
          <w:rFonts w:ascii="Times New Roman" w:eastAsia="Times New Roman" w:hAnsi="Times New Roman" w:cs="Times New Roman"/>
          <w:sz w:val="24"/>
          <w:szCs w:val="24"/>
          <w:vertAlign w:val="superscript"/>
        </w:rPr>
        <w:t xml:space="preserve">, </w:t>
      </w:r>
      <w:hyperlink w:anchor="Resource_and_Planning_Calendar_2015_2016" w:history="1">
        <w:r w:rsidRPr="00AB3DDC">
          <w:rPr>
            <w:rStyle w:val="Hyperlink"/>
            <w:rFonts w:ascii="Times New Roman" w:eastAsia="Times New Roman" w:hAnsi="Times New Roman" w:cs="Times New Roman"/>
            <w:sz w:val="24"/>
            <w:szCs w:val="24"/>
            <w:vertAlign w:val="superscript"/>
          </w:rPr>
          <w:endnoteReference w:id="32"/>
        </w:r>
      </w:hyperlink>
    </w:p>
    <w:p w:rsidR="00F5609B" w:rsidRDefault="00F5609B" w:rsidP="00FD0D62">
      <w:pPr>
        <w:tabs>
          <w:tab w:val="left" w:pos="2493"/>
        </w:tabs>
        <w:spacing w:after="0" w:line="240" w:lineRule="auto"/>
        <w:rPr>
          <w:rFonts w:ascii="Times New Roman" w:eastAsia="Times New Roman" w:hAnsi="Times New Roman" w:cs="Times New Roman"/>
          <w:sz w:val="24"/>
          <w:szCs w:val="24"/>
          <w:highlight w:val="yellow"/>
        </w:rPr>
      </w:pPr>
    </w:p>
    <w:p w:rsidR="00E85D1E" w:rsidRDefault="00595D7E" w:rsidP="00FD0D62">
      <w:pPr>
        <w:tabs>
          <w:tab w:val="left" w:pos="2493"/>
        </w:tabs>
        <w:spacing w:after="0" w:line="240" w:lineRule="auto"/>
        <w:rPr>
          <w:rFonts w:ascii="Times New Roman" w:eastAsia="Times New Roman" w:hAnsi="Times New Roman" w:cs="Times New Roman"/>
          <w:sz w:val="24"/>
          <w:szCs w:val="24"/>
        </w:rPr>
      </w:pPr>
      <w:r w:rsidRPr="00740091">
        <w:rPr>
          <w:rFonts w:ascii="Times New Roman" w:hAnsi="Times New Roman" w:cs="Times New Roman"/>
          <w:sz w:val="24"/>
          <w:szCs w:val="28"/>
        </w:rPr>
        <w:t xml:space="preserve">Strategic planning and program effectiveness review occur in tandem in the </w:t>
      </w:r>
      <w:r w:rsidRPr="00F62B59">
        <w:rPr>
          <w:rFonts w:ascii="Times New Roman" w:hAnsi="Times New Roman" w:cs="Times New Roman"/>
          <w:sz w:val="24"/>
          <w:szCs w:val="28"/>
        </w:rPr>
        <w:t>Student Services</w:t>
      </w:r>
      <w:r w:rsidRPr="00740091">
        <w:rPr>
          <w:rFonts w:ascii="Times New Roman" w:hAnsi="Times New Roman" w:cs="Times New Roman"/>
          <w:sz w:val="24"/>
          <w:szCs w:val="28"/>
        </w:rPr>
        <w:t xml:space="preserve"> Division as part of a continuous cycle of development, implementation, assessment, refinement, and refined implementation linked to the major college processes of budget allocation, strategic planning, and equity-centered impact assessment. The Student Services team undertakes this work as a group, with dialogues throughout the year as critical milestones (depicted in the chart below) are engaged. New for the coming 2015-2016 year is a decision to update Planning Portfolios and Program Effectiveness Reviews annually to yield the maximum benefit for program development, innovations, and course corrections as needed.</w:t>
      </w:r>
      <w:hyperlink w:anchor="Student_Services_SLO_and_Prog_Rev_Page" w:history="1">
        <w:r w:rsidR="00FD0D62" w:rsidRPr="00AB3DDC">
          <w:rPr>
            <w:rStyle w:val="Hyperlink"/>
            <w:rFonts w:ascii="Times New Roman" w:eastAsia="Times New Roman" w:hAnsi="Times New Roman" w:cs="Times New Roman"/>
            <w:sz w:val="24"/>
            <w:szCs w:val="24"/>
            <w:vertAlign w:val="superscript"/>
          </w:rPr>
          <w:endnoteReference w:id="33"/>
        </w:r>
      </w:hyperlink>
      <w:r w:rsidR="005F0A48">
        <w:rPr>
          <w:rFonts w:ascii="Times New Roman" w:eastAsia="Times New Roman" w:hAnsi="Times New Roman" w:cs="Times New Roman"/>
          <w:sz w:val="24"/>
          <w:szCs w:val="24"/>
        </w:rPr>
        <w:t xml:space="preserve"> </w:t>
      </w:r>
    </w:p>
    <w:p w:rsidR="00740091" w:rsidRDefault="00740091" w:rsidP="00740091">
      <w:pPr>
        <w:rPr>
          <w:rFonts w:ascii="Times New Roman" w:hAnsi="Times New Roman" w:cs="Times New Roman"/>
          <w:sz w:val="24"/>
          <w:szCs w:val="28"/>
        </w:rPr>
      </w:pPr>
    </w:p>
    <w:tbl>
      <w:tblPr>
        <w:tblStyle w:val="TableGrid"/>
        <w:tblW w:w="11309" w:type="dxa"/>
        <w:tblInd w:w="-905" w:type="dxa"/>
        <w:tblLayout w:type="fixed"/>
        <w:tblLook w:val="04A0" w:firstRow="1" w:lastRow="0" w:firstColumn="1" w:lastColumn="0" w:noHBand="0" w:noVBand="1"/>
      </w:tblPr>
      <w:tblGrid>
        <w:gridCol w:w="810"/>
        <w:gridCol w:w="1039"/>
        <w:gridCol w:w="1211"/>
        <w:gridCol w:w="748"/>
        <w:gridCol w:w="810"/>
        <w:gridCol w:w="745"/>
        <w:gridCol w:w="744"/>
        <w:gridCol w:w="1003"/>
        <w:gridCol w:w="810"/>
        <w:gridCol w:w="810"/>
        <w:gridCol w:w="810"/>
        <w:gridCol w:w="720"/>
        <w:gridCol w:w="1049"/>
      </w:tblGrid>
      <w:tr w:rsidR="00595D7E" w:rsidTr="00804B1B">
        <w:trPr>
          <w:trHeight w:val="361"/>
        </w:trPr>
        <w:tc>
          <w:tcPr>
            <w:tcW w:w="810" w:type="dxa"/>
            <w:shd w:val="clear" w:color="auto" w:fill="DAEEF3" w:themeFill="accent5" w:themeFillTint="33"/>
          </w:tcPr>
          <w:p w:rsidR="00595D7E" w:rsidRDefault="00595D7E" w:rsidP="00F36F17">
            <w:pPr>
              <w:jc w:val="center"/>
              <w:rPr>
                <w:b/>
                <w:sz w:val="28"/>
                <w:szCs w:val="28"/>
              </w:rPr>
            </w:pPr>
          </w:p>
          <w:p w:rsidR="00595D7E" w:rsidRDefault="00595D7E" w:rsidP="00F36F17">
            <w:pPr>
              <w:jc w:val="center"/>
              <w:rPr>
                <w:b/>
                <w:sz w:val="28"/>
                <w:szCs w:val="28"/>
              </w:rPr>
            </w:pPr>
          </w:p>
        </w:tc>
        <w:tc>
          <w:tcPr>
            <w:tcW w:w="1039" w:type="dxa"/>
            <w:shd w:val="clear" w:color="auto" w:fill="DAEEF3" w:themeFill="accent5" w:themeFillTint="33"/>
          </w:tcPr>
          <w:p w:rsidR="00595D7E" w:rsidRPr="00476E39" w:rsidRDefault="00595D7E" w:rsidP="00F36F17">
            <w:pPr>
              <w:jc w:val="center"/>
              <w:rPr>
                <w:b/>
                <w:sz w:val="26"/>
                <w:szCs w:val="26"/>
              </w:rPr>
            </w:pPr>
            <w:r w:rsidRPr="00476E39">
              <w:rPr>
                <w:b/>
                <w:sz w:val="26"/>
                <w:szCs w:val="26"/>
              </w:rPr>
              <w:t>July 2014</w:t>
            </w:r>
          </w:p>
        </w:tc>
        <w:tc>
          <w:tcPr>
            <w:tcW w:w="1211" w:type="dxa"/>
            <w:shd w:val="clear" w:color="auto" w:fill="DAEEF3" w:themeFill="accent5" w:themeFillTint="33"/>
          </w:tcPr>
          <w:p w:rsidR="00595D7E" w:rsidRPr="00476E39" w:rsidRDefault="00595D7E" w:rsidP="00F36F17">
            <w:pPr>
              <w:jc w:val="center"/>
              <w:rPr>
                <w:b/>
                <w:sz w:val="26"/>
                <w:szCs w:val="26"/>
              </w:rPr>
            </w:pPr>
            <w:r w:rsidRPr="00476E39">
              <w:rPr>
                <w:b/>
                <w:sz w:val="26"/>
                <w:szCs w:val="26"/>
              </w:rPr>
              <w:t>Aug 2014</w:t>
            </w:r>
          </w:p>
        </w:tc>
        <w:tc>
          <w:tcPr>
            <w:tcW w:w="748" w:type="dxa"/>
            <w:shd w:val="clear" w:color="auto" w:fill="DAEEF3" w:themeFill="accent5" w:themeFillTint="33"/>
          </w:tcPr>
          <w:p w:rsidR="00595D7E" w:rsidRPr="00476E39" w:rsidRDefault="00595D7E" w:rsidP="00F36F17">
            <w:pPr>
              <w:jc w:val="center"/>
              <w:rPr>
                <w:b/>
                <w:sz w:val="26"/>
                <w:szCs w:val="26"/>
              </w:rPr>
            </w:pPr>
            <w:r w:rsidRPr="00476E39">
              <w:rPr>
                <w:b/>
                <w:sz w:val="26"/>
                <w:szCs w:val="26"/>
              </w:rPr>
              <w:t>Sept 2014</w:t>
            </w:r>
          </w:p>
        </w:tc>
        <w:tc>
          <w:tcPr>
            <w:tcW w:w="810" w:type="dxa"/>
            <w:shd w:val="clear" w:color="auto" w:fill="DAEEF3" w:themeFill="accent5" w:themeFillTint="33"/>
          </w:tcPr>
          <w:p w:rsidR="00595D7E" w:rsidRPr="00476E39" w:rsidRDefault="00595D7E" w:rsidP="00F36F17">
            <w:pPr>
              <w:jc w:val="center"/>
              <w:rPr>
                <w:b/>
                <w:sz w:val="26"/>
                <w:szCs w:val="26"/>
              </w:rPr>
            </w:pPr>
            <w:r w:rsidRPr="00476E39">
              <w:rPr>
                <w:b/>
                <w:sz w:val="26"/>
                <w:szCs w:val="26"/>
              </w:rPr>
              <w:t>Oct 2014</w:t>
            </w:r>
          </w:p>
        </w:tc>
        <w:tc>
          <w:tcPr>
            <w:tcW w:w="745" w:type="dxa"/>
            <w:shd w:val="clear" w:color="auto" w:fill="DAEEF3" w:themeFill="accent5" w:themeFillTint="33"/>
          </w:tcPr>
          <w:p w:rsidR="00595D7E" w:rsidRPr="00476E39" w:rsidRDefault="00595D7E" w:rsidP="00F36F17">
            <w:pPr>
              <w:jc w:val="center"/>
              <w:rPr>
                <w:b/>
                <w:sz w:val="26"/>
                <w:szCs w:val="26"/>
              </w:rPr>
            </w:pPr>
            <w:r w:rsidRPr="00476E39">
              <w:rPr>
                <w:b/>
                <w:sz w:val="26"/>
                <w:szCs w:val="26"/>
              </w:rPr>
              <w:t>Nov 2014</w:t>
            </w:r>
          </w:p>
        </w:tc>
        <w:tc>
          <w:tcPr>
            <w:tcW w:w="744" w:type="dxa"/>
            <w:shd w:val="clear" w:color="auto" w:fill="DAEEF3" w:themeFill="accent5" w:themeFillTint="33"/>
          </w:tcPr>
          <w:p w:rsidR="00595D7E" w:rsidRPr="00476E39" w:rsidRDefault="00595D7E" w:rsidP="00F36F17">
            <w:pPr>
              <w:jc w:val="center"/>
              <w:rPr>
                <w:b/>
                <w:sz w:val="26"/>
                <w:szCs w:val="26"/>
              </w:rPr>
            </w:pPr>
            <w:r w:rsidRPr="00476E39">
              <w:rPr>
                <w:b/>
                <w:sz w:val="26"/>
                <w:szCs w:val="26"/>
              </w:rPr>
              <w:t>Dec 2014</w:t>
            </w:r>
          </w:p>
        </w:tc>
        <w:tc>
          <w:tcPr>
            <w:tcW w:w="1003" w:type="dxa"/>
            <w:shd w:val="clear" w:color="auto" w:fill="DAEEF3" w:themeFill="accent5" w:themeFillTint="33"/>
          </w:tcPr>
          <w:p w:rsidR="00595D7E" w:rsidRPr="00476E39" w:rsidRDefault="00595D7E" w:rsidP="00F36F17">
            <w:pPr>
              <w:jc w:val="center"/>
              <w:rPr>
                <w:b/>
                <w:sz w:val="26"/>
                <w:szCs w:val="26"/>
              </w:rPr>
            </w:pPr>
            <w:r w:rsidRPr="00476E39">
              <w:rPr>
                <w:b/>
                <w:sz w:val="26"/>
                <w:szCs w:val="26"/>
              </w:rPr>
              <w:t xml:space="preserve">Jan </w:t>
            </w:r>
            <w:r w:rsidRPr="00476E39">
              <w:rPr>
                <w:b/>
                <w:sz w:val="26"/>
                <w:szCs w:val="26"/>
              </w:rPr>
              <w:br/>
              <w:t>2015</w:t>
            </w:r>
          </w:p>
        </w:tc>
        <w:tc>
          <w:tcPr>
            <w:tcW w:w="810" w:type="dxa"/>
            <w:shd w:val="clear" w:color="auto" w:fill="DAEEF3" w:themeFill="accent5" w:themeFillTint="33"/>
          </w:tcPr>
          <w:p w:rsidR="00595D7E" w:rsidRPr="00476E39" w:rsidRDefault="00595D7E" w:rsidP="00F36F17">
            <w:pPr>
              <w:jc w:val="center"/>
              <w:rPr>
                <w:b/>
                <w:sz w:val="26"/>
                <w:szCs w:val="26"/>
              </w:rPr>
            </w:pPr>
            <w:r w:rsidRPr="00476E39">
              <w:rPr>
                <w:b/>
                <w:sz w:val="26"/>
                <w:szCs w:val="26"/>
              </w:rPr>
              <w:t>Feb 2015</w:t>
            </w:r>
          </w:p>
        </w:tc>
        <w:tc>
          <w:tcPr>
            <w:tcW w:w="810" w:type="dxa"/>
            <w:shd w:val="clear" w:color="auto" w:fill="DAEEF3" w:themeFill="accent5" w:themeFillTint="33"/>
          </w:tcPr>
          <w:p w:rsidR="00595D7E" w:rsidRPr="00476E39" w:rsidRDefault="00595D7E" w:rsidP="00F36F17">
            <w:pPr>
              <w:jc w:val="center"/>
              <w:rPr>
                <w:b/>
                <w:sz w:val="26"/>
                <w:szCs w:val="26"/>
              </w:rPr>
            </w:pPr>
            <w:r w:rsidRPr="00476E39">
              <w:rPr>
                <w:b/>
                <w:sz w:val="26"/>
                <w:szCs w:val="26"/>
              </w:rPr>
              <w:t>Mar 2015</w:t>
            </w:r>
          </w:p>
        </w:tc>
        <w:tc>
          <w:tcPr>
            <w:tcW w:w="810" w:type="dxa"/>
            <w:shd w:val="clear" w:color="auto" w:fill="DAEEF3" w:themeFill="accent5" w:themeFillTint="33"/>
          </w:tcPr>
          <w:p w:rsidR="00595D7E" w:rsidRPr="00476E39" w:rsidRDefault="00476E39" w:rsidP="00F36F17">
            <w:pPr>
              <w:jc w:val="center"/>
              <w:rPr>
                <w:b/>
                <w:sz w:val="26"/>
                <w:szCs w:val="26"/>
              </w:rPr>
            </w:pPr>
            <w:r>
              <w:rPr>
                <w:b/>
                <w:sz w:val="26"/>
                <w:szCs w:val="26"/>
              </w:rPr>
              <w:t>April</w:t>
            </w:r>
            <w:r w:rsidR="00595D7E" w:rsidRPr="00476E39">
              <w:rPr>
                <w:b/>
                <w:sz w:val="26"/>
                <w:szCs w:val="26"/>
              </w:rPr>
              <w:t xml:space="preserve"> 2015</w:t>
            </w:r>
          </w:p>
        </w:tc>
        <w:tc>
          <w:tcPr>
            <w:tcW w:w="720" w:type="dxa"/>
            <w:shd w:val="clear" w:color="auto" w:fill="DAEEF3" w:themeFill="accent5" w:themeFillTint="33"/>
          </w:tcPr>
          <w:p w:rsidR="00595D7E" w:rsidRPr="00476E39" w:rsidRDefault="00595D7E" w:rsidP="00F36F17">
            <w:pPr>
              <w:jc w:val="center"/>
              <w:rPr>
                <w:b/>
                <w:sz w:val="26"/>
                <w:szCs w:val="26"/>
              </w:rPr>
            </w:pPr>
            <w:r w:rsidRPr="00476E39">
              <w:rPr>
                <w:b/>
                <w:sz w:val="26"/>
                <w:szCs w:val="26"/>
              </w:rPr>
              <w:t>May 2015</w:t>
            </w:r>
          </w:p>
        </w:tc>
        <w:tc>
          <w:tcPr>
            <w:tcW w:w="1049" w:type="dxa"/>
            <w:shd w:val="clear" w:color="auto" w:fill="DAEEF3" w:themeFill="accent5" w:themeFillTint="33"/>
          </w:tcPr>
          <w:p w:rsidR="00595D7E" w:rsidRPr="00476E39" w:rsidRDefault="00595D7E" w:rsidP="00F36F17">
            <w:pPr>
              <w:jc w:val="center"/>
              <w:rPr>
                <w:b/>
                <w:sz w:val="26"/>
                <w:szCs w:val="26"/>
              </w:rPr>
            </w:pPr>
            <w:r w:rsidRPr="00476E39">
              <w:rPr>
                <w:b/>
                <w:sz w:val="26"/>
                <w:szCs w:val="26"/>
              </w:rPr>
              <w:t>June 2015</w:t>
            </w:r>
          </w:p>
        </w:tc>
      </w:tr>
      <w:tr w:rsidR="00595D7E" w:rsidRPr="001E5495" w:rsidTr="00476E39">
        <w:trPr>
          <w:cantSplit/>
          <w:trHeight w:val="1068"/>
        </w:trPr>
        <w:tc>
          <w:tcPr>
            <w:tcW w:w="810" w:type="dxa"/>
            <w:shd w:val="clear" w:color="auto" w:fill="C4BC96" w:themeFill="background2" w:themeFillShade="BF"/>
            <w:textDirection w:val="btLr"/>
          </w:tcPr>
          <w:p w:rsidR="00595D7E" w:rsidRDefault="00595D7E" w:rsidP="00F36F17">
            <w:pPr>
              <w:ind w:left="113" w:right="113"/>
              <w:rPr>
                <w:b/>
                <w:sz w:val="28"/>
                <w:szCs w:val="28"/>
              </w:rPr>
            </w:pPr>
            <w:r>
              <w:rPr>
                <w:b/>
                <w:sz w:val="28"/>
                <w:szCs w:val="28"/>
              </w:rPr>
              <w:t>Overall</w:t>
            </w:r>
          </w:p>
        </w:tc>
        <w:tc>
          <w:tcPr>
            <w:tcW w:w="1039" w:type="dxa"/>
            <w:shd w:val="clear" w:color="auto" w:fill="92D050"/>
          </w:tcPr>
          <w:p w:rsidR="00595D7E" w:rsidRPr="002C7ED1" w:rsidRDefault="00595D7E" w:rsidP="00F36F17"/>
        </w:tc>
        <w:tc>
          <w:tcPr>
            <w:tcW w:w="1211" w:type="dxa"/>
            <w:shd w:val="clear" w:color="auto" w:fill="92D050"/>
          </w:tcPr>
          <w:p w:rsidR="00595D7E" w:rsidRPr="002C7ED1" w:rsidRDefault="00595D7E" w:rsidP="00F36F17">
            <w:r w:rsidRPr="002C7ED1">
              <w:rPr>
                <w:u w:val="single"/>
              </w:rPr>
              <w:t>Final Portfolios</w:t>
            </w:r>
            <w:r w:rsidRPr="002C7ED1">
              <w:t xml:space="preserve"> due from 2013-2014</w:t>
            </w:r>
          </w:p>
        </w:tc>
        <w:tc>
          <w:tcPr>
            <w:tcW w:w="4860" w:type="dxa"/>
            <w:gridSpan w:val="6"/>
            <w:shd w:val="clear" w:color="auto" w:fill="92D050"/>
          </w:tcPr>
          <w:p w:rsidR="00595D7E" w:rsidRPr="002C7ED1" w:rsidRDefault="00595D7E" w:rsidP="00F36F17">
            <w:r w:rsidRPr="002C7ED1">
              <w:t>Launch current year portfolio work, using previous year as a point of departure.  Special attention is given to SLO’s, their assessment and the application of findings to program-specific planning.</w:t>
            </w:r>
          </w:p>
        </w:tc>
        <w:tc>
          <w:tcPr>
            <w:tcW w:w="3389" w:type="dxa"/>
            <w:gridSpan w:val="4"/>
            <w:shd w:val="clear" w:color="auto" w:fill="92D050"/>
          </w:tcPr>
          <w:p w:rsidR="00595D7E" w:rsidRPr="002C7ED1" w:rsidRDefault="00595D7E" w:rsidP="00F36F17">
            <w:r w:rsidRPr="002C7ED1">
              <w:t xml:space="preserve">Portfolio </w:t>
            </w:r>
            <w:r w:rsidRPr="002C7ED1">
              <w:rPr>
                <w:u w:val="single"/>
              </w:rPr>
              <w:t>drafts</w:t>
            </w:r>
            <w:r w:rsidRPr="002C7ED1">
              <w:t xml:space="preserve"> submitted to VP</w:t>
            </w:r>
          </w:p>
        </w:tc>
      </w:tr>
      <w:tr w:rsidR="00595D7E" w:rsidRPr="00B91424" w:rsidTr="00804B1B">
        <w:trPr>
          <w:cantSplit/>
          <w:trHeight w:val="1782"/>
        </w:trPr>
        <w:tc>
          <w:tcPr>
            <w:tcW w:w="810" w:type="dxa"/>
            <w:shd w:val="clear" w:color="auto" w:fill="C4BC96" w:themeFill="background2" w:themeFillShade="BF"/>
            <w:textDirection w:val="btLr"/>
          </w:tcPr>
          <w:p w:rsidR="00595D7E" w:rsidRDefault="00595D7E" w:rsidP="00F36F17">
            <w:pPr>
              <w:ind w:left="113" w:right="113"/>
              <w:rPr>
                <w:b/>
                <w:sz w:val="28"/>
                <w:szCs w:val="28"/>
              </w:rPr>
            </w:pPr>
            <w:r>
              <w:rPr>
                <w:b/>
                <w:sz w:val="28"/>
                <w:szCs w:val="28"/>
              </w:rPr>
              <w:t>Budget</w:t>
            </w:r>
          </w:p>
        </w:tc>
        <w:tc>
          <w:tcPr>
            <w:tcW w:w="1039" w:type="dxa"/>
            <w:shd w:val="clear" w:color="auto" w:fill="FFFF66"/>
          </w:tcPr>
          <w:p w:rsidR="00595D7E" w:rsidRPr="002C7ED1" w:rsidRDefault="00595D7E" w:rsidP="00F36F17">
            <w:proofErr w:type="spellStart"/>
            <w:r w:rsidRPr="002C7ED1">
              <w:t>Prelimin</w:t>
            </w:r>
            <w:r w:rsidR="00B703AC">
              <w:t>-</w:t>
            </w:r>
            <w:r w:rsidRPr="002C7ED1">
              <w:t>ary</w:t>
            </w:r>
            <w:proofErr w:type="spellEnd"/>
            <w:r w:rsidRPr="002C7ED1">
              <w:t xml:space="preserve"> budget released</w:t>
            </w:r>
          </w:p>
        </w:tc>
        <w:tc>
          <w:tcPr>
            <w:tcW w:w="1211" w:type="dxa"/>
            <w:shd w:val="clear" w:color="auto" w:fill="FFFF66"/>
          </w:tcPr>
          <w:p w:rsidR="00595D7E" w:rsidRPr="002C7ED1" w:rsidRDefault="00595D7E" w:rsidP="00F36F17"/>
        </w:tc>
        <w:tc>
          <w:tcPr>
            <w:tcW w:w="3047" w:type="dxa"/>
            <w:gridSpan w:val="4"/>
            <w:shd w:val="clear" w:color="auto" w:fill="FFFF66"/>
          </w:tcPr>
          <w:p w:rsidR="00595D7E" w:rsidRPr="002C7ED1" w:rsidRDefault="00595D7E" w:rsidP="00F36F17">
            <w:r w:rsidRPr="002C7ED1">
              <w:t>Portfolio work on 2014/2015 (including goals related to 2015-2016 budget requests) begins.</w:t>
            </w:r>
          </w:p>
        </w:tc>
        <w:tc>
          <w:tcPr>
            <w:tcW w:w="1003" w:type="dxa"/>
            <w:shd w:val="clear" w:color="auto" w:fill="FFFF66"/>
          </w:tcPr>
          <w:p w:rsidR="00595D7E" w:rsidRPr="002C7ED1" w:rsidRDefault="00595D7E" w:rsidP="00F36F17">
            <w:r w:rsidRPr="002C7ED1">
              <w:t xml:space="preserve">Final 2015-2016 budget requests </w:t>
            </w:r>
            <w:proofErr w:type="spellStart"/>
            <w:r w:rsidR="00B703AC">
              <w:t>submitt-</w:t>
            </w:r>
            <w:r w:rsidRPr="002C7ED1">
              <w:t>ed</w:t>
            </w:r>
            <w:proofErr w:type="spellEnd"/>
            <w:r w:rsidRPr="002C7ED1">
              <w:t xml:space="preserve"> in align</w:t>
            </w:r>
            <w:r w:rsidR="00B703AC">
              <w:t>-</w:t>
            </w:r>
            <w:proofErr w:type="spellStart"/>
            <w:r w:rsidRPr="002C7ED1">
              <w:t>ment</w:t>
            </w:r>
            <w:proofErr w:type="spellEnd"/>
            <w:r w:rsidRPr="002C7ED1">
              <w:t xml:space="preserve">  with SAC’s budget process.</w:t>
            </w:r>
          </w:p>
        </w:tc>
        <w:tc>
          <w:tcPr>
            <w:tcW w:w="3150" w:type="dxa"/>
            <w:gridSpan w:val="4"/>
            <w:shd w:val="clear" w:color="auto" w:fill="FFFF66"/>
          </w:tcPr>
          <w:p w:rsidR="00595D7E" w:rsidRPr="002C7ED1" w:rsidRDefault="00595D7E" w:rsidP="00F36F17">
            <w:r w:rsidRPr="002C7ED1">
              <w:t xml:space="preserve">Cabinet &amp; SS team &amp; SAC </w:t>
            </w:r>
            <w:r w:rsidR="00476E39" w:rsidRPr="002C7ED1">
              <w:t xml:space="preserve">Planning &amp; </w:t>
            </w:r>
            <w:r w:rsidRPr="002C7ED1">
              <w:t>Budget Committee work on priorities.</w:t>
            </w:r>
          </w:p>
        </w:tc>
        <w:tc>
          <w:tcPr>
            <w:tcW w:w="1049" w:type="dxa"/>
            <w:shd w:val="clear" w:color="auto" w:fill="FFFF66"/>
          </w:tcPr>
          <w:p w:rsidR="00595D7E" w:rsidRPr="002C7ED1" w:rsidRDefault="00595D7E" w:rsidP="00F36F17">
            <w:proofErr w:type="spellStart"/>
            <w:r w:rsidRPr="002C7ED1">
              <w:t>Consti</w:t>
            </w:r>
            <w:r w:rsidR="00B703AC">
              <w:t>-</w:t>
            </w:r>
            <w:r w:rsidRPr="002C7ED1">
              <w:t>tutional</w:t>
            </w:r>
            <w:proofErr w:type="spellEnd"/>
            <w:r w:rsidRPr="002C7ED1">
              <w:t xml:space="preserve"> deadline for State budget.</w:t>
            </w:r>
          </w:p>
        </w:tc>
      </w:tr>
      <w:tr w:rsidR="00804B1B" w:rsidRPr="00B91424" w:rsidTr="00725CD6">
        <w:trPr>
          <w:cantSplit/>
          <w:trHeight w:val="2528"/>
        </w:trPr>
        <w:tc>
          <w:tcPr>
            <w:tcW w:w="810" w:type="dxa"/>
            <w:shd w:val="clear" w:color="auto" w:fill="C4BC96" w:themeFill="background2" w:themeFillShade="BF"/>
            <w:textDirection w:val="btLr"/>
          </w:tcPr>
          <w:p w:rsidR="00804B1B" w:rsidRDefault="00804B1B" w:rsidP="00F36F17">
            <w:pPr>
              <w:ind w:left="113" w:right="113"/>
              <w:rPr>
                <w:b/>
                <w:sz w:val="28"/>
                <w:szCs w:val="28"/>
              </w:rPr>
            </w:pPr>
            <w:r>
              <w:rPr>
                <w:b/>
                <w:sz w:val="28"/>
                <w:szCs w:val="28"/>
              </w:rPr>
              <w:t>Program Effectiveness</w:t>
            </w:r>
          </w:p>
        </w:tc>
        <w:tc>
          <w:tcPr>
            <w:tcW w:w="2250" w:type="dxa"/>
            <w:gridSpan w:val="2"/>
            <w:shd w:val="clear" w:color="auto" w:fill="8DB3E2" w:themeFill="text2" w:themeFillTint="66"/>
          </w:tcPr>
          <w:p w:rsidR="00804B1B" w:rsidRPr="002C7ED1" w:rsidRDefault="00804B1B" w:rsidP="00F36F17">
            <w:r w:rsidRPr="002C7ED1">
              <w:t>Final Program Effectiveness Review Materials are submitted as part of department planning portfolios and as a group for student services overall.</w:t>
            </w:r>
          </w:p>
        </w:tc>
        <w:tc>
          <w:tcPr>
            <w:tcW w:w="2303" w:type="dxa"/>
            <w:gridSpan w:val="3"/>
            <w:shd w:val="clear" w:color="auto" w:fill="8DB3E2" w:themeFill="text2" w:themeFillTint="66"/>
          </w:tcPr>
          <w:p w:rsidR="00804B1B" w:rsidRPr="002C7ED1" w:rsidRDefault="00804B1B" w:rsidP="00F36F17">
            <w:r w:rsidRPr="002C7ED1">
              <w:t>Launch Program Effectiveness cycle and prepare for activities in the coming academic year.</w:t>
            </w:r>
          </w:p>
          <w:p w:rsidR="00804B1B" w:rsidRPr="002C7ED1" w:rsidRDefault="00804B1B" w:rsidP="00F36F17"/>
          <w:p w:rsidR="00804B1B" w:rsidRPr="002C7ED1" w:rsidRDefault="00804B1B" w:rsidP="00F36F17"/>
          <w:p w:rsidR="00804B1B" w:rsidRPr="002C7ED1" w:rsidRDefault="00804B1B" w:rsidP="00F36F17"/>
        </w:tc>
        <w:tc>
          <w:tcPr>
            <w:tcW w:w="1747" w:type="dxa"/>
            <w:gridSpan w:val="2"/>
            <w:shd w:val="clear" w:color="auto" w:fill="8DB3E2" w:themeFill="text2" w:themeFillTint="66"/>
          </w:tcPr>
          <w:p w:rsidR="00804B1B" w:rsidRPr="002C7ED1" w:rsidRDefault="00804B1B" w:rsidP="00F36F17">
            <w:r w:rsidRPr="002C7ED1">
              <w:t>Program review continues as part of the overall department portfolio.</w:t>
            </w:r>
          </w:p>
        </w:tc>
        <w:tc>
          <w:tcPr>
            <w:tcW w:w="4199" w:type="dxa"/>
            <w:gridSpan w:val="5"/>
            <w:shd w:val="clear" w:color="auto" w:fill="8DB3E2" w:themeFill="text2" w:themeFillTint="66"/>
          </w:tcPr>
          <w:p w:rsidR="00804B1B" w:rsidRPr="00804B1B" w:rsidRDefault="00804B1B" w:rsidP="00F36F17">
            <w:r>
              <w:t xml:space="preserve">             </w:t>
            </w:r>
            <w:r w:rsidRPr="00804B1B">
              <w:rPr>
                <w:b/>
              </w:rPr>
              <w:t xml:space="preserve"> </w:t>
            </w:r>
            <w:r w:rsidRPr="00804B1B">
              <w:t>Program Review continues.</w:t>
            </w:r>
          </w:p>
          <w:p w:rsidR="00804B1B" w:rsidRPr="002C7ED1" w:rsidRDefault="00804B1B" w:rsidP="00F36F17"/>
        </w:tc>
      </w:tr>
    </w:tbl>
    <w:p w:rsidR="00804B1B" w:rsidRDefault="00804B1B" w:rsidP="00E95BC0">
      <w:pPr>
        <w:tabs>
          <w:tab w:val="left" w:pos="2493"/>
        </w:tabs>
        <w:spacing w:after="0" w:line="240" w:lineRule="auto"/>
        <w:rPr>
          <w:rFonts w:ascii="Times New Roman" w:eastAsia="Times New Roman" w:hAnsi="Times New Roman" w:cs="Times New Roman"/>
          <w:sz w:val="24"/>
          <w:szCs w:val="24"/>
        </w:rPr>
      </w:pPr>
    </w:p>
    <w:p w:rsidR="000D5094" w:rsidRDefault="00FD0D62" w:rsidP="00E95BC0">
      <w:pPr>
        <w:tabs>
          <w:tab w:val="left" w:pos="2493"/>
        </w:tabs>
        <w:spacing w:after="0" w:line="240" w:lineRule="auto"/>
        <w:rPr>
          <w:rFonts w:ascii="Times New Roman" w:eastAsia="Times New Roman" w:hAnsi="Times New Roman" w:cs="Times New Roman"/>
          <w:sz w:val="24"/>
          <w:szCs w:val="24"/>
        </w:rPr>
      </w:pPr>
      <w:r w:rsidRPr="005901B7">
        <w:rPr>
          <w:rFonts w:ascii="Times New Roman" w:eastAsia="Times New Roman" w:hAnsi="Times New Roman" w:cs="Times New Roman"/>
          <w:sz w:val="24"/>
          <w:szCs w:val="24"/>
        </w:rPr>
        <w:lastRenderedPageBreak/>
        <w:t>In Administrative Servi</w:t>
      </w:r>
      <w:r w:rsidR="008875BE" w:rsidRPr="005901B7">
        <w:rPr>
          <w:rFonts w:ascii="Times New Roman" w:eastAsia="Times New Roman" w:hAnsi="Times New Roman" w:cs="Times New Roman"/>
          <w:sz w:val="24"/>
          <w:szCs w:val="24"/>
        </w:rPr>
        <w:t>ces, there is annual program review for each unit. For the 2014 update of goals, AUOs were specified to be more in alignment with the college paradigm of learning outcomes.</w:t>
      </w:r>
      <w:hyperlink w:anchor="Admin_Services_Area_Plan_2014_2015" w:history="1">
        <w:r w:rsidR="00311B09" w:rsidRPr="00AB3DDC">
          <w:rPr>
            <w:rStyle w:val="Hyperlink"/>
            <w:rFonts w:ascii="Times New Roman" w:eastAsia="Times New Roman" w:hAnsi="Times New Roman" w:cs="Times New Roman"/>
            <w:sz w:val="24"/>
            <w:szCs w:val="24"/>
            <w:vertAlign w:val="superscript"/>
          </w:rPr>
          <w:endnoteReference w:id="34"/>
        </w:r>
      </w:hyperlink>
      <w:r w:rsidR="008875BE" w:rsidRPr="005901B7">
        <w:rPr>
          <w:rFonts w:ascii="Times New Roman" w:eastAsia="Times New Roman" w:hAnsi="Times New Roman" w:cs="Times New Roman"/>
          <w:sz w:val="24"/>
          <w:szCs w:val="24"/>
        </w:rPr>
        <w:t xml:space="preserve"> In addition</w:t>
      </w:r>
      <w:r w:rsidR="00311B09">
        <w:rPr>
          <w:rFonts w:ascii="Times New Roman" w:eastAsia="Times New Roman" w:hAnsi="Times New Roman" w:cs="Times New Roman"/>
          <w:sz w:val="24"/>
          <w:szCs w:val="24"/>
        </w:rPr>
        <w:t>, for 2015-16</w:t>
      </w:r>
      <w:r w:rsidR="008875BE" w:rsidRPr="005901B7">
        <w:rPr>
          <w:rFonts w:ascii="Times New Roman" w:eastAsia="Times New Roman" w:hAnsi="Times New Roman" w:cs="Times New Roman"/>
          <w:sz w:val="24"/>
          <w:szCs w:val="24"/>
        </w:rPr>
        <w:t xml:space="preserve"> two columns were added to the annual </w:t>
      </w:r>
      <w:r w:rsidR="00311B09">
        <w:rPr>
          <w:rFonts w:ascii="Times New Roman" w:eastAsia="Times New Roman" w:hAnsi="Times New Roman" w:cs="Times New Roman"/>
          <w:sz w:val="24"/>
          <w:szCs w:val="24"/>
        </w:rPr>
        <w:t>Resource Allocation Request (RAR)</w:t>
      </w:r>
      <w:r w:rsidR="008875BE" w:rsidRPr="005901B7">
        <w:rPr>
          <w:rFonts w:ascii="Times New Roman" w:eastAsia="Times New Roman" w:hAnsi="Times New Roman" w:cs="Times New Roman"/>
          <w:sz w:val="24"/>
          <w:szCs w:val="24"/>
        </w:rPr>
        <w:t xml:space="preserve"> template to include relationship to </w:t>
      </w:r>
      <w:r w:rsidR="005F0A48" w:rsidRPr="005901B7">
        <w:rPr>
          <w:rFonts w:ascii="Times New Roman" w:eastAsia="Times New Roman" w:hAnsi="Times New Roman" w:cs="Times New Roman"/>
          <w:sz w:val="24"/>
          <w:szCs w:val="24"/>
        </w:rPr>
        <w:t>the</w:t>
      </w:r>
      <w:r w:rsidR="008875BE" w:rsidRPr="005901B7">
        <w:rPr>
          <w:rFonts w:ascii="Times New Roman" w:eastAsia="Times New Roman" w:hAnsi="Times New Roman" w:cs="Times New Roman"/>
          <w:sz w:val="24"/>
          <w:szCs w:val="24"/>
        </w:rPr>
        <w:t xml:space="preserve"> college mission as well as the </w:t>
      </w:r>
      <w:r w:rsidR="00EA1381">
        <w:rPr>
          <w:rFonts w:ascii="Times New Roman" w:eastAsia="Times New Roman" w:hAnsi="Times New Roman" w:cs="Times New Roman"/>
          <w:sz w:val="24"/>
          <w:szCs w:val="24"/>
        </w:rPr>
        <w:t>SL</w:t>
      </w:r>
      <w:r w:rsidR="008875BE" w:rsidRPr="005901B7">
        <w:rPr>
          <w:rFonts w:ascii="Times New Roman" w:eastAsia="Times New Roman" w:hAnsi="Times New Roman" w:cs="Times New Roman"/>
          <w:sz w:val="24"/>
          <w:szCs w:val="24"/>
        </w:rPr>
        <w:t>Os</w:t>
      </w:r>
      <w:r w:rsidR="00EA1381">
        <w:rPr>
          <w:rFonts w:ascii="Times New Roman" w:eastAsia="Times New Roman" w:hAnsi="Times New Roman" w:cs="Times New Roman"/>
          <w:sz w:val="24"/>
          <w:szCs w:val="24"/>
        </w:rPr>
        <w:t>/AUOs</w:t>
      </w:r>
      <w:r w:rsidR="008875BE" w:rsidRPr="005901B7">
        <w:rPr>
          <w:rFonts w:ascii="Times New Roman" w:eastAsia="Times New Roman" w:hAnsi="Times New Roman" w:cs="Times New Roman"/>
          <w:sz w:val="24"/>
          <w:szCs w:val="24"/>
        </w:rPr>
        <w:t>.</w:t>
      </w:r>
      <w:hyperlink w:anchor="Admin_Services_Area_Plan_2015_2016" w:history="1">
        <w:r w:rsidR="001B0535" w:rsidRPr="00AB3DDC">
          <w:rPr>
            <w:rStyle w:val="Hyperlink"/>
            <w:rFonts w:ascii="Times New Roman" w:eastAsia="Times New Roman" w:hAnsi="Times New Roman" w:cs="Times New Roman"/>
            <w:sz w:val="24"/>
            <w:szCs w:val="24"/>
            <w:vertAlign w:val="superscript"/>
          </w:rPr>
          <w:endnoteReference w:id="35"/>
        </w:r>
      </w:hyperlink>
      <w:r w:rsidR="008875BE">
        <w:rPr>
          <w:rFonts w:ascii="Times New Roman" w:eastAsia="Times New Roman" w:hAnsi="Times New Roman" w:cs="Times New Roman"/>
          <w:sz w:val="24"/>
          <w:szCs w:val="24"/>
        </w:rPr>
        <w:t xml:space="preserve"> A</w:t>
      </w:r>
      <w:r w:rsidR="005901B7">
        <w:rPr>
          <w:rFonts w:ascii="Times New Roman" w:eastAsia="Times New Roman" w:hAnsi="Times New Roman" w:cs="Times New Roman"/>
          <w:sz w:val="24"/>
          <w:szCs w:val="24"/>
        </w:rPr>
        <w:t>n Institutional Effectiveness S</w:t>
      </w:r>
      <w:r w:rsidR="008875BE">
        <w:rPr>
          <w:rFonts w:ascii="Times New Roman" w:eastAsia="Times New Roman" w:hAnsi="Times New Roman" w:cs="Times New Roman"/>
          <w:sz w:val="24"/>
          <w:szCs w:val="24"/>
        </w:rPr>
        <w:t xml:space="preserve">urvey </w:t>
      </w:r>
      <w:r w:rsidR="000C1EC1">
        <w:rPr>
          <w:rFonts w:ascii="Times New Roman" w:eastAsia="Times New Roman" w:hAnsi="Times New Roman" w:cs="Times New Roman"/>
          <w:sz w:val="24"/>
          <w:szCs w:val="24"/>
        </w:rPr>
        <w:t xml:space="preserve">including elements salient to Administrative Services </w:t>
      </w:r>
      <w:r w:rsidR="008875BE">
        <w:rPr>
          <w:rFonts w:ascii="Times New Roman" w:eastAsia="Times New Roman" w:hAnsi="Times New Roman" w:cs="Times New Roman"/>
          <w:sz w:val="24"/>
          <w:szCs w:val="24"/>
        </w:rPr>
        <w:t xml:space="preserve">was </w:t>
      </w:r>
      <w:r w:rsidR="000C1EC1">
        <w:rPr>
          <w:rFonts w:ascii="Times New Roman" w:eastAsia="Times New Roman" w:hAnsi="Times New Roman" w:cs="Times New Roman"/>
          <w:sz w:val="24"/>
          <w:szCs w:val="24"/>
        </w:rPr>
        <w:t xml:space="preserve">also </w:t>
      </w:r>
      <w:r w:rsidR="008875BE">
        <w:rPr>
          <w:rFonts w:ascii="Times New Roman" w:eastAsia="Times New Roman" w:hAnsi="Times New Roman" w:cs="Times New Roman"/>
          <w:sz w:val="24"/>
          <w:szCs w:val="24"/>
        </w:rPr>
        <w:t>disseminated to students, facul</w:t>
      </w:r>
      <w:r w:rsidR="00715522">
        <w:rPr>
          <w:rFonts w:ascii="Times New Roman" w:eastAsia="Times New Roman" w:hAnsi="Times New Roman" w:cs="Times New Roman"/>
          <w:sz w:val="24"/>
          <w:szCs w:val="24"/>
        </w:rPr>
        <w:t>ty and staff and placed on the Administrative S</w:t>
      </w:r>
      <w:r w:rsidR="008875BE">
        <w:rPr>
          <w:rFonts w:ascii="Times New Roman" w:eastAsia="Times New Roman" w:hAnsi="Times New Roman" w:cs="Times New Roman"/>
          <w:sz w:val="24"/>
          <w:szCs w:val="24"/>
        </w:rPr>
        <w:t>ervices website.</w:t>
      </w:r>
      <w:hyperlink w:anchor="Institutional_Eff_Survey_Spring_2015" w:history="1">
        <w:r w:rsidR="005901B7" w:rsidRPr="00AB3DDC">
          <w:rPr>
            <w:rStyle w:val="Hyperlink"/>
            <w:rFonts w:ascii="Times New Roman" w:eastAsia="Times New Roman" w:hAnsi="Times New Roman" w:cs="Times New Roman"/>
            <w:sz w:val="24"/>
            <w:szCs w:val="24"/>
            <w:vertAlign w:val="superscript"/>
          </w:rPr>
          <w:endnoteReference w:id="36"/>
        </w:r>
      </w:hyperlink>
      <w:r w:rsidR="008875BE">
        <w:rPr>
          <w:rFonts w:ascii="Times New Roman" w:eastAsia="Times New Roman" w:hAnsi="Times New Roman" w:cs="Times New Roman"/>
          <w:sz w:val="24"/>
          <w:szCs w:val="24"/>
        </w:rPr>
        <w:t xml:space="preserve"> </w:t>
      </w:r>
      <w:r w:rsidR="000C1EC1">
        <w:rPr>
          <w:rFonts w:ascii="Times New Roman" w:eastAsia="Times New Roman" w:hAnsi="Times New Roman" w:cs="Times New Roman"/>
          <w:sz w:val="24"/>
          <w:szCs w:val="24"/>
        </w:rPr>
        <w:t>Results of the survey will be used for continuous quality improvement.</w:t>
      </w:r>
    </w:p>
    <w:p w:rsidR="00FD0D62" w:rsidRDefault="00FD0D62" w:rsidP="00555269">
      <w:pPr>
        <w:spacing w:after="0" w:line="240" w:lineRule="auto"/>
        <w:rPr>
          <w:rFonts w:ascii="Times New Roman" w:eastAsia="Times New Roman" w:hAnsi="Times New Roman" w:cs="Times New Roman"/>
          <w:sz w:val="24"/>
          <w:szCs w:val="24"/>
        </w:rPr>
      </w:pPr>
    </w:p>
    <w:p w:rsidR="00FD0D62" w:rsidRDefault="00FD0D62" w:rsidP="00555269">
      <w:pPr>
        <w:spacing w:after="0" w:line="240" w:lineRule="auto"/>
        <w:rPr>
          <w:rFonts w:ascii="Times New Roman" w:eastAsia="Times New Roman" w:hAnsi="Times New Roman" w:cs="Times New Roman"/>
          <w:sz w:val="24"/>
          <w:szCs w:val="24"/>
        </w:rPr>
      </w:pPr>
      <w:r w:rsidRPr="00715522">
        <w:rPr>
          <w:rFonts w:ascii="Times New Roman" w:eastAsia="Times New Roman" w:hAnsi="Times New Roman" w:cs="Times New Roman"/>
          <w:sz w:val="24"/>
          <w:szCs w:val="24"/>
        </w:rPr>
        <w:t>All learning outcomes are integrated through College Council</w:t>
      </w:r>
      <w:r w:rsidR="008875BE" w:rsidRPr="00D57AA2">
        <w:rPr>
          <w:rFonts w:ascii="Times New Roman" w:eastAsia="Times New Roman" w:hAnsi="Times New Roman" w:cs="Times New Roman"/>
          <w:sz w:val="24"/>
          <w:szCs w:val="24"/>
        </w:rPr>
        <w:t>.</w:t>
      </w:r>
      <w:r w:rsidRPr="00D57AA2">
        <w:rPr>
          <w:rFonts w:ascii="Times New Roman" w:eastAsia="Times New Roman" w:hAnsi="Times New Roman" w:cs="Times New Roman"/>
          <w:sz w:val="24"/>
          <w:szCs w:val="24"/>
        </w:rPr>
        <w:t xml:space="preserve"> </w:t>
      </w:r>
      <w:r w:rsidR="00D57AA2" w:rsidRPr="00D57AA2">
        <w:rPr>
          <w:rFonts w:ascii="Times New Roman" w:eastAsia="Times New Roman" w:hAnsi="Times New Roman" w:cs="Times New Roman"/>
          <w:sz w:val="24"/>
          <w:szCs w:val="24"/>
        </w:rPr>
        <w:t>Institutional Standards are presented and approved; convocation updates are discussed;</w:t>
      </w:r>
      <w:r w:rsidR="00D57AA2">
        <w:rPr>
          <w:rFonts w:ascii="Times New Roman" w:eastAsia="Times New Roman" w:hAnsi="Times New Roman" w:cs="Times New Roman"/>
          <w:sz w:val="24"/>
          <w:szCs w:val="24"/>
        </w:rPr>
        <w:t xml:space="preserve"> and Equity data is discussed.</w:t>
      </w:r>
      <w:hyperlink w:anchor="Coll_Counc_Dec_10_2014__Jan_28_15_Convoc" w:history="1">
        <w:r w:rsidR="00C762C1" w:rsidRPr="00AB3DDC">
          <w:rPr>
            <w:rStyle w:val="Hyperlink"/>
            <w:rFonts w:ascii="Times New Roman" w:eastAsia="Times New Roman" w:hAnsi="Times New Roman" w:cs="Times New Roman"/>
            <w:sz w:val="24"/>
            <w:szCs w:val="24"/>
            <w:vertAlign w:val="superscript"/>
          </w:rPr>
          <w:endnoteReference w:id="37"/>
        </w:r>
        <w:r w:rsidR="00C762C1" w:rsidRPr="00AB3DDC">
          <w:rPr>
            <w:rStyle w:val="Hyperlink"/>
            <w:rFonts w:ascii="Times New Roman" w:eastAsia="Times New Roman" w:hAnsi="Times New Roman" w:cs="Times New Roman"/>
            <w:sz w:val="24"/>
            <w:szCs w:val="24"/>
            <w:vertAlign w:val="superscript"/>
          </w:rPr>
          <w:t>,</w:t>
        </w:r>
      </w:hyperlink>
      <w:r w:rsidR="00C762C1">
        <w:rPr>
          <w:rFonts w:ascii="Times New Roman" w:eastAsia="Times New Roman" w:hAnsi="Times New Roman" w:cs="Times New Roman"/>
          <w:sz w:val="24"/>
          <w:szCs w:val="24"/>
        </w:rPr>
        <w:t xml:space="preserve"> </w:t>
      </w:r>
      <w:hyperlink w:anchor="Coll_Counc_Mar_25_14_IEPI__Inst_Set_Stan" w:history="1">
        <w:r w:rsidR="00C762C1" w:rsidRPr="00AB3DDC">
          <w:rPr>
            <w:rStyle w:val="Hyperlink"/>
            <w:rFonts w:ascii="Times New Roman" w:eastAsia="Times New Roman" w:hAnsi="Times New Roman" w:cs="Times New Roman"/>
            <w:sz w:val="24"/>
            <w:szCs w:val="24"/>
            <w:vertAlign w:val="superscript"/>
          </w:rPr>
          <w:endnoteReference w:id="38"/>
        </w:r>
        <w:r w:rsidR="00C762C1" w:rsidRPr="00AB3DDC">
          <w:rPr>
            <w:rStyle w:val="Hyperlink"/>
            <w:rFonts w:ascii="Times New Roman" w:eastAsia="Times New Roman" w:hAnsi="Times New Roman" w:cs="Times New Roman"/>
            <w:sz w:val="24"/>
            <w:szCs w:val="24"/>
          </w:rPr>
          <w:t xml:space="preserve"> </w:t>
        </w:r>
      </w:hyperlink>
      <w:r w:rsidR="00C762C1">
        <w:rPr>
          <w:rFonts w:ascii="Times New Roman" w:eastAsia="Times New Roman" w:hAnsi="Times New Roman" w:cs="Times New Roman"/>
          <w:sz w:val="24"/>
          <w:szCs w:val="24"/>
        </w:rPr>
        <w:t>I</w:t>
      </w:r>
      <w:r w:rsidR="00B818A4">
        <w:rPr>
          <w:rFonts w:ascii="Times New Roman" w:eastAsia="Times New Roman" w:hAnsi="Times New Roman" w:cs="Times New Roman"/>
          <w:sz w:val="24"/>
          <w:szCs w:val="24"/>
        </w:rPr>
        <w:t>nformation from these discussions inform the updat</w:t>
      </w:r>
      <w:r w:rsidR="00B818A4" w:rsidRPr="000103FB">
        <w:rPr>
          <w:rFonts w:ascii="Times New Roman" w:eastAsia="Times New Roman" w:hAnsi="Times New Roman" w:cs="Times New Roman"/>
          <w:sz w:val="24"/>
          <w:szCs w:val="24"/>
        </w:rPr>
        <w:t>e of the Strategic Plan</w:t>
      </w:r>
      <w:r w:rsidR="00405134" w:rsidRPr="000103FB">
        <w:rPr>
          <w:rFonts w:ascii="Times New Roman" w:eastAsia="Times New Roman" w:hAnsi="Times New Roman" w:cs="Times New Roman"/>
          <w:sz w:val="24"/>
          <w:szCs w:val="24"/>
        </w:rPr>
        <w:t>.</w:t>
      </w:r>
      <w:hyperlink w:anchor="Strategic_Plan_Update_2015_Coll_Counc" w:history="1">
        <w:r w:rsidR="00405134" w:rsidRPr="00AB3DDC">
          <w:rPr>
            <w:rStyle w:val="Hyperlink"/>
            <w:rFonts w:ascii="Times New Roman" w:eastAsia="Times New Roman" w:hAnsi="Times New Roman" w:cs="Times New Roman"/>
            <w:sz w:val="24"/>
            <w:szCs w:val="24"/>
            <w:vertAlign w:val="superscript"/>
          </w:rPr>
          <w:endnoteReference w:id="39"/>
        </w:r>
      </w:hyperlink>
    </w:p>
    <w:p w:rsidR="00555269" w:rsidRPr="00555269" w:rsidRDefault="00555269" w:rsidP="00555269">
      <w:pPr>
        <w:spacing w:after="0" w:line="240" w:lineRule="auto"/>
        <w:rPr>
          <w:rFonts w:ascii="Times New Roman" w:eastAsia="Times New Roman" w:hAnsi="Times New Roman" w:cs="Times New Roman"/>
          <w:sz w:val="24"/>
          <w:szCs w:val="24"/>
        </w:rPr>
      </w:pPr>
    </w:p>
    <w:p w:rsidR="00216B1D" w:rsidRDefault="00555269" w:rsidP="00555269">
      <w:pPr>
        <w:spacing w:after="0" w:line="240" w:lineRule="auto"/>
        <w:rPr>
          <w:rFonts w:ascii="Times New Roman" w:eastAsia="Times New Roman" w:hAnsi="Times New Roman" w:cs="Times New Roman"/>
          <w:sz w:val="24"/>
          <w:szCs w:val="24"/>
        </w:rPr>
      </w:pPr>
      <w:r w:rsidRPr="00555269">
        <w:rPr>
          <w:rFonts w:ascii="Times New Roman" w:eastAsia="Times New Roman" w:hAnsi="Times New Roman" w:cs="Times New Roman"/>
          <w:sz w:val="24"/>
          <w:szCs w:val="24"/>
        </w:rPr>
        <w:t>After the self-evaluation process</w:t>
      </w:r>
      <w:r w:rsidR="0092705F">
        <w:rPr>
          <w:rFonts w:ascii="Times New Roman" w:eastAsia="Times New Roman" w:hAnsi="Times New Roman" w:cs="Times New Roman"/>
          <w:sz w:val="24"/>
          <w:szCs w:val="24"/>
        </w:rPr>
        <w:t xml:space="preserve"> for the </w:t>
      </w:r>
      <w:r w:rsidR="0092705F" w:rsidRPr="00555269">
        <w:rPr>
          <w:rFonts w:ascii="Times New Roman" w:eastAsia="Times New Roman" w:hAnsi="Times New Roman" w:cs="Times New Roman"/>
          <w:i/>
          <w:sz w:val="24"/>
          <w:szCs w:val="24"/>
        </w:rPr>
        <w:t xml:space="preserve">Self Evaluation Report of Educational Quality and Institutional Effectiveness </w:t>
      </w:r>
      <w:r w:rsidRPr="00555269">
        <w:rPr>
          <w:rFonts w:ascii="Times New Roman" w:eastAsia="Times New Roman" w:hAnsi="Times New Roman" w:cs="Times New Roman"/>
          <w:sz w:val="24"/>
          <w:szCs w:val="24"/>
        </w:rPr>
        <w:t>was completed, the College community commenced work on the Actionable</w:t>
      </w:r>
      <w:r w:rsidR="00715522">
        <w:rPr>
          <w:rFonts w:ascii="Times New Roman" w:eastAsia="Times New Roman" w:hAnsi="Times New Roman" w:cs="Times New Roman"/>
          <w:sz w:val="24"/>
          <w:szCs w:val="24"/>
        </w:rPr>
        <w:t xml:space="preserve"> Improvement Plans immediately.</w:t>
      </w:r>
      <w:hyperlink w:anchor="Actionable_Improv_Plans_Status_Oct_2014" w:history="1">
        <w:r w:rsidRPr="00AB3DDC">
          <w:rPr>
            <w:rStyle w:val="Hyperlink"/>
            <w:rFonts w:ascii="Times New Roman" w:eastAsia="Times New Roman" w:hAnsi="Times New Roman" w:cs="Times New Roman"/>
            <w:sz w:val="24"/>
            <w:szCs w:val="24"/>
            <w:vertAlign w:val="superscript"/>
          </w:rPr>
          <w:endnoteReference w:id="40"/>
        </w:r>
      </w:hyperlink>
      <w:r w:rsidR="0092705F">
        <w:rPr>
          <w:rFonts w:ascii="Times New Roman" w:eastAsia="Times New Roman" w:hAnsi="Times New Roman" w:cs="Times New Roman"/>
          <w:sz w:val="24"/>
          <w:szCs w:val="24"/>
        </w:rPr>
        <w:t xml:space="preserve"> </w:t>
      </w:r>
      <w:r w:rsidR="00737257">
        <w:rPr>
          <w:rFonts w:ascii="Times New Roman" w:eastAsia="Times New Roman" w:hAnsi="Times New Roman" w:cs="Times New Roman"/>
          <w:sz w:val="24"/>
          <w:szCs w:val="24"/>
        </w:rPr>
        <w:t>S</w:t>
      </w:r>
      <w:r w:rsidR="0092705F">
        <w:rPr>
          <w:rFonts w:ascii="Times New Roman" w:eastAsia="Times New Roman" w:hAnsi="Times New Roman" w:cs="Times New Roman"/>
          <w:sz w:val="24"/>
          <w:szCs w:val="24"/>
        </w:rPr>
        <w:t>ince the October 6-9, 2014 External Evaluation Site Visit</w:t>
      </w:r>
      <w:r w:rsidR="00737257">
        <w:rPr>
          <w:rFonts w:ascii="Times New Roman" w:eastAsia="Times New Roman" w:hAnsi="Times New Roman" w:cs="Times New Roman"/>
          <w:sz w:val="24"/>
          <w:szCs w:val="24"/>
        </w:rPr>
        <w:t xml:space="preserve">, the status of the Actionable Improvement Plans related to Recommendations 1, 2, </w:t>
      </w:r>
    </w:p>
    <w:p w:rsidR="00555269" w:rsidRDefault="00737257" w:rsidP="0055526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and 3 has been updated</w:t>
      </w:r>
      <w:r w:rsidR="00216B1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CC379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Please see the </w:t>
      </w:r>
      <w:r w:rsidRPr="00CC3791">
        <w:rPr>
          <w:rFonts w:ascii="Times New Roman" w:eastAsia="Times New Roman" w:hAnsi="Times New Roman" w:cs="Times New Roman"/>
          <w:b/>
          <w:sz w:val="24"/>
          <w:szCs w:val="24"/>
        </w:rPr>
        <w:t>Appendix A</w:t>
      </w:r>
      <w:r w:rsidR="00216B1D">
        <w:rPr>
          <w:rFonts w:ascii="Times New Roman" w:eastAsia="Times New Roman" w:hAnsi="Times New Roman" w:cs="Times New Roman"/>
          <w:b/>
          <w:sz w:val="24"/>
          <w:szCs w:val="24"/>
        </w:rPr>
        <w:t>.</w:t>
      </w:r>
      <w:r w:rsidR="00216B1D">
        <w:rPr>
          <w:rFonts w:ascii="Times New Roman" w:eastAsia="Times New Roman" w:hAnsi="Times New Roman" w:cs="Times New Roman"/>
          <w:sz w:val="24"/>
          <w:szCs w:val="24"/>
        </w:rPr>
        <w:t>)</w:t>
      </w:r>
      <w:r w:rsidR="00555269" w:rsidRPr="00555269">
        <w:rPr>
          <w:rFonts w:ascii="Times New Roman" w:eastAsia="Times New Roman" w:hAnsi="Times New Roman" w:cs="Times New Roman"/>
          <w:sz w:val="24"/>
          <w:szCs w:val="24"/>
        </w:rPr>
        <w:t xml:space="preserve"> </w:t>
      </w:r>
    </w:p>
    <w:p w:rsidR="00737E74" w:rsidRDefault="00737E74" w:rsidP="00555269">
      <w:pPr>
        <w:spacing w:after="0" w:line="240" w:lineRule="auto"/>
        <w:rPr>
          <w:rFonts w:ascii="Times New Roman" w:eastAsia="Times New Roman" w:hAnsi="Times New Roman" w:cs="Times New Roman"/>
          <w:sz w:val="24"/>
          <w:szCs w:val="24"/>
        </w:rPr>
      </w:pPr>
    </w:p>
    <w:p w:rsidR="00737E74" w:rsidRPr="0092705F" w:rsidRDefault="0092705F" w:rsidP="00555269">
      <w:pPr>
        <w:spacing w:after="0" w:line="240" w:lineRule="auto"/>
        <w:rPr>
          <w:rFonts w:ascii="Times New Roman" w:eastAsia="Times New Roman" w:hAnsi="Times New Roman" w:cs="Times New Roman"/>
          <w:b/>
          <w:sz w:val="24"/>
          <w:szCs w:val="24"/>
        </w:rPr>
      </w:pPr>
      <w:r w:rsidRPr="0092705F">
        <w:rPr>
          <w:rFonts w:ascii="Times New Roman" w:eastAsia="Times New Roman" w:hAnsi="Times New Roman" w:cs="Times New Roman"/>
          <w:b/>
          <w:sz w:val="24"/>
          <w:szCs w:val="24"/>
        </w:rPr>
        <w:t>Summary</w:t>
      </w:r>
    </w:p>
    <w:p w:rsidR="0092705F" w:rsidRPr="00555269" w:rsidRDefault="0092705F" w:rsidP="00555269">
      <w:pPr>
        <w:spacing w:after="0" w:line="240" w:lineRule="auto"/>
        <w:rPr>
          <w:rFonts w:ascii="Times New Roman" w:eastAsia="Times New Roman" w:hAnsi="Times New Roman" w:cs="Times New Roman"/>
          <w:sz w:val="24"/>
          <w:szCs w:val="24"/>
        </w:rPr>
      </w:pPr>
    </w:p>
    <w:p w:rsidR="00F5609B" w:rsidRDefault="00555269" w:rsidP="00555269">
      <w:pPr>
        <w:spacing w:after="0" w:line="240" w:lineRule="auto"/>
        <w:rPr>
          <w:rFonts w:ascii="Times New Roman" w:eastAsia="Times New Roman" w:hAnsi="Times New Roman" w:cs="Times New Roman"/>
          <w:sz w:val="24"/>
          <w:szCs w:val="24"/>
          <w:vertAlign w:val="superscript"/>
        </w:rPr>
      </w:pPr>
      <w:r w:rsidRPr="00555269">
        <w:rPr>
          <w:rFonts w:ascii="Times New Roman" w:eastAsia="Times New Roman" w:hAnsi="Times New Roman" w:cs="Times New Roman"/>
          <w:sz w:val="24"/>
          <w:szCs w:val="24"/>
        </w:rPr>
        <w:t xml:space="preserve">The October 2015 External Evaluation Site Visit confirmed the College’s need to better integrate and document the outcomes of processes that have been in place for ten years. Formal and informal dialogue has </w:t>
      </w:r>
      <w:r w:rsidR="00FE142B">
        <w:rPr>
          <w:rFonts w:ascii="Times New Roman" w:eastAsia="Times New Roman" w:hAnsi="Times New Roman" w:cs="Times New Roman"/>
          <w:sz w:val="24"/>
          <w:szCs w:val="24"/>
        </w:rPr>
        <w:t>been</w:t>
      </w:r>
      <w:r w:rsidRPr="00555269">
        <w:rPr>
          <w:rFonts w:ascii="Times New Roman" w:eastAsia="Times New Roman" w:hAnsi="Times New Roman" w:cs="Times New Roman"/>
          <w:sz w:val="24"/>
          <w:szCs w:val="24"/>
        </w:rPr>
        <w:t xml:space="preserve"> ongoing from the department, program, and unit levels to the division leve</w:t>
      </w:r>
      <w:r w:rsidR="0092705F">
        <w:rPr>
          <w:rFonts w:ascii="Times New Roman" w:eastAsia="Times New Roman" w:hAnsi="Times New Roman" w:cs="Times New Roman"/>
          <w:sz w:val="24"/>
          <w:szCs w:val="24"/>
        </w:rPr>
        <w:t>l for academic programs to the Vice P</w:t>
      </w:r>
      <w:r w:rsidRPr="00555269">
        <w:rPr>
          <w:rFonts w:ascii="Times New Roman" w:eastAsia="Times New Roman" w:hAnsi="Times New Roman" w:cs="Times New Roman"/>
          <w:sz w:val="24"/>
          <w:szCs w:val="24"/>
        </w:rPr>
        <w:t>residents, College Council</w:t>
      </w:r>
      <w:r w:rsidR="00FE142B">
        <w:rPr>
          <w:rFonts w:ascii="Times New Roman" w:eastAsia="Times New Roman" w:hAnsi="Times New Roman" w:cs="Times New Roman"/>
          <w:sz w:val="24"/>
          <w:szCs w:val="24"/>
        </w:rPr>
        <w:t>,</w:t>
      </w:r>
      <w:r w:rsidRPr="00555269">
        <w:rPr>
          <w:rFonts w:ascii="Times New Roman" w:eastAsia="Times New Roman" w:hAnsi="Times New Roman" w:cs="Times New Roman"/>
          <w:sz w:val="24"/>
          <w:szCs w:val="24"/>
        </w:rPr>
        <w:t xml:space="preserve"> and President’s Cabinet. For credit and non-credit academic departments, formal processes are recorded in minutes, SLO course and program assessments</w:t>
      </w:r>
      <w:r w:rsidR="0092705F">
        <w:rPr>
          <w:rFonts w:ascii="Times New Roman" w:eastAsia="Times New Roman" w:hAnsi="Times New Roman" w:cs="Times New Roman"/>
          <w:sz w:val="24"/>
          <w:szCs w:val="24"/>
        </w:rPr>
        <w:t>,</w:t>
      </w:r>
      <w:r w:rsidRPr="00555269">
        <w:rPr>
          <w:rFonts w:ascii="Times New Roman" w:eastAsia="Times New Roman" w:hAnsi="Times New Roman" w:cs="Times New Roman"/>
          <w:sz w:val="24"/>
          <w:szCs w:val="24"/>
        </w:rPr>
        <w:t xml:space="preserve"> and </w:t>
      </w:r>
      <w:r w:rsidR="0092705F">
        <w:rPr>
          <w:rFonts w:ascii="Times New Roman" w:eastAsia="Times New Roman" w:hAnsi="Times New Roman" w:cs="Times New Roman"/>
          <w:sz w:val="24"/>
          <w:szCs w:val="24"/>
        </w:rPr>
        <w:t xml:space="preserve">annual </w:t>
      </w:r>
      <w:r w:rsidRPr="00555269">
        <w:rPr>
          <w:rFonts w:ascii="Times New Roman" w:eastAsia="Times New Roman" w:hAnsi="Times New Roman" w:cs="Times New Roman"/>
          <w:sz w:val="24"/>
          <w:szCs w:val="24"/>
        </w:rPr>
        <w:t xml:space="preserve">department planning </w:t>
      </w:r>
      <w:r w:rsidR="0092705F">
        <w:rPr>
          <w:rFonts w:ascii="Times New Roman" w:eastAsia="Times New Roman" w:hAnsi="Times New Roman" w:cs="Times New Roman"/>
          <w:sz w:val="24"/>
          <w:szCs w:val="24"/>
        </w:rPr>
        <w:t>documents</w:t>
      </w:r>
      <w:r w:rsidRPr="00555269">
        <w:rPr>
          <w:rFonts w:ascii="Times New Roman" w:eastAsia="Times New Roman" w:hAnsi="Times New Roman" w:cs="Times New Roman"/>
          <w:sz w:val="24"/>
          <w:szCs w:val="24"/>
        </w:rPr>
        <w:t xml:space="preserve">. The number of departments that have posted minutes </w:t>
      </w:r>
      <w:r w:rsidR="00405134">
        <w:rPr>
          <w:rFonts w:ascii="Times New Roman" w:eastAsia="Times New Roman" w:hAnsi="Times New Roman" w:cs="Times New Roman"/>
          <w:sz w:val="24"/>
          <w:szCs w:val="24"/>
        </w:rPr>
        <w:t xml:space="preserve">has increased, </w:t>
      </w:r>
      <w:r w:rsidRPr="00555269">
        <w:rPr>
          <w:rFonts w:ascii="Times New Roman" w:eastAsia="Times New Roman" w:hAnsi="Times New Roman" w:cs="Times New Roman"/>
          <w:sz w:val="24"/>
          <w:szCs w:val="24"/>
        </w:rPr>
        <w:t xml:space="preserve">and </w:t>
      </w:r>
      <w:r w:rsidR="00405134" w:rsidRPr="00555269">
        <w:rPr>
          <w:rFonts w:ascii="Times New Roman" w:eastAsia="Times New Roman" w:hAnsi="Times New Roman" w:cs="Times New Roman"/>
          <w:sz w:val="24"/>
          <w:szCs w:val="24"/>
        </w:rPr>
        <w:t>since the External Evaluation Site Visit took place October 6-9, 2014</w:t>
      </w:r>
      <w:r w:rsidR="00405134">
        <w:rPr>
          <w:rFonts w:ascii="Times New Roman" w:eastAsia="Times New Roman" w:hAnsi="Times New Roman" w:cs="Times New Roman"/>
          <w:sz w:val="24"/>
          <w:szCs w:val="24"/>
        </w:rPr>
        <w:t xml:space="preserve">, </w:t>
      </w:r>
      <w:r w:rsidRPr="00555269">
        <w:rPr>
          <w:rFonts w:ascii="Times New Roman" w:eastAsia="Times New Roman" w:hAnsi="Times New Roman" w:cs="Times New Roman"/>
          <w:sz w:val="24"/>
          <w:szCs w:val="24"/>
        </w:rPr>
        <w:t xml:space="preserve">PLO analysis </w:t>
      </w:r>
      <w:r w:rsidR="00405134">
        <w:rPr>
          <w:rFonts w:ascii="Times New Roman" w:eastAsia="Times New Roman" w:hAnsi="Times New Roman" w:cs="Times New Roman"/>
          <w:sz w:val="24"/>
          <w:szCs w:val="24"/>
        </w:rPr>
        <w:t>has increased to</w:t>
      </w:r>
      <w:r w:rsidRPr="00555269">
        <w:rPr>
          <w:rFonts w:ascii="Times New Roman" w:eastAsia="Times New Roman" w:hAnsi="Times New Roman" w:cs="Times New Roman"/>
          <w:sz w:val="24"/>
          <w:szCs w:val="24"/>
        </w:rPr>
        <w:t xml:space="preserve"> </w:t>
      </w:r>
      <w:r w:rsidR="00405134">
        <w:rPr>
          <w:rFonts w:ascii="Times New Roman" w:eastAsia="Times New Roman" w:hAnsi="Times New Roman" w:cs="Times New Roman"/>
          <w:sz w:val="24"/>
          <w:szCs w:val="24"/>
        </w:rPr>
        <w:t>100%</w:t>
      </w:r>
      <w:r w:rsidRPr="00555269">
        <w:rPr>
          <w:rFonts w:ascii="Times New Roman" w:eastAsia="Times New Roman" w:hAnsi="Times New Roman" w:cs="Times New Roman"/>
          <w:sz w:val="24"/>
          <w:szCs w:val="24"/>
        </w:rPr>
        <w:t>.</w:t>
      </w:r>
      <w:hyperlink w:anchor="Dept_Minutes_Geog_Econ__Mod_Lang" w:history="1">
        <w:r w:rsidRPr="00AB3DDC">
          <w:rPr>
            <w:rStyle w:val="Hyperlink"/>
            <w:rFonts w:ascii="Times New Roman" w:eastAsia="Times New Roman" w:hAnsi="Times New Roman" w:cs="Times New Roman"/>
            <w:sz w:val="24"/>
            <w:szCs w:val="24"/>
            <w:vertAlign w:val="superscript"/>
          </w:rPr>
          <w:endnoteReference w:id="41"/>
        </w:r>
        <w:r w:rsidRPr="00AB3DDC">
          <w:rPr>
            <w:rStyle w:val="Hyperlink"/>
            <w:rFonts w:ascii="Times New Roman" w:eastAsia="Times New Roman" w:hAnsi="Times New Roman" w:cs="Times New Roman"/>
            <w:sz w:val="24"/>
            <w:szCs w:val="24"/>
            <w:vertAlign w:val="superscript"/>
          </w:rPr>
          <w:t>,</w:t>
        </w:r>
      </w:hyperlink>
      <w:r w:rsidR="00AC5111">
        <w:rPr>
          <w:rFonts w:ascii="Times New Roman" w:eastAsia="Times New Roman" w:hAnsi="Times New Roman" w:cs="Times New Roman"/>
          <w:sz w:val="24"/>
          <w:szCs w:val="24"/>
          <w:vertAlign w:val="superscript"/>
        </w:rPr>
        <w:t xml:space="preserve"> </w:t>
      </w:r>
      <w:hyperlink w:anchor="CJ_Dept_PR_aligned_to_Strategic_Plan" w:history="1">
        <w:r w:rsidRPr="00AB3DDC">
          <w:rPr>
            <w:rStyle w:val="Hyperlink"/>
            <w:rFonts w:ascii="Times New Roman" w:eastAsia="Times New Roman" w:hAnsi="Times New Roman" w:cs="Times New Roman"/>
            <w:sz w:val="24"/>
            <w:szCs w:val="24"/>
            <w:vertAlign w:val="superscript"/>
          </w:rPr>
          <w:endnoteReference w:id="42"/>
        </w:r>
        <w:r w:rsidRPr="00AB3DDC">
          <w:rPr>
            <w:rStyle w:val="Hyperlink"/>
            <w:rFonts w:ascii="Times New Roman" w:eastAsia="Times New Roman" w:hAnsi="Times New Roman" w:cs="Times New Roman"/>
            <w:sz w:val="24"/>
            <w:szCs w:val="24"/>
            <w:vertAlign w:val="superscript"/>
          </w:rPr>
          <w:t>,</w:t>
        </w:r>
      </w:hyperlink>
      <w:r w:rsidR="00AC5111">
        <w:rPr>
          <w:rFonts w:ascii="Times New Roman" w:eastAsia="Times New Roman" w:hAnsi="Times New Roman" w:cs="Times New Roman"/>
          <w:sz w:val="24"/>
          <w:szCs w:val="24"/>
          <w:vertAlign w:val="superscript"/>
        </w:rPr>
        <w:t xml:space="preserve"> </w:t>
      </w:r>
      <w:hyperlink w:anchor="Full_Program_Review_Repository" w:history="1">
        <w:r w:rsidRPr="00F31857">
          <w:rPr>
            <w:rStyle w:val="Hyperlink"/>
            <w:rFonts w:ascii="Times New Roman" w:eastAsia="Times New Roman" w:hAnsi="Times New Roman" w:cs="Times New Roman"/>
            <w:sz w:val="24"/>
            <w:szCs w:val="24"/>
            <w:vertAlign w:val="superscript"/>
          </w:rPr>
          <w:endnoteReference w:id="43"/>
        </w:r>
        <w:r w:rsidRPr="00F31857">
          <w:rPr>
            <w:rStyle w:val="Hyperlink"/>
            <w:rFonts w:ascii="Times New Roman" w:eastAsia="Times New Roman" w:hAnsi="Times New Roman" w:cs="Times New Roman"/>
            <w:sz w:val="24"/>
            <w:szCs w:val="24"/>
            <w:vertAlign w:val="superscript"/>
          </w:rPr>
          <w:t xml:space="preserve"> </w:t>
        </w:r>
      </w:hyperlink>
      <w:r w:rsidRPr="00555269">
        <w:rPr>
          <w:rFonts w:ascii="Times New Roman" w:eastAsia="Times New Roman" w:hAnsi="Times New Roman" w:cs="Times New Roman"/>
          <w:sz w:val="24"/>
          <w:szCs w:val="24"/>
        </w:rPr>
        <w:t xml:space="preserve">A new protocol has also been established for ILO </w:t>
      </w:r>
      <w:r w:rsidR="0092705F">
        <w:rPr>
          <w:rFonts w:ascii="Times New Roman" w:eastAsia="Times New Roman" w:hAnsi="Times New Roman" w:cs="Times New Roman"/>
          <w:sz w:val="24"/>
          <w:szCs w:val="24"/>
        </w:rPr>
        <w:t>analysis</w:t>
      </w:r>
      <w:r w:rsidRPr="00555269">
        <w:rPr>
          <w:rFonts w:ascii="Times New Roman" w:eastAsia="Times New Roman" w:hAnsi="Times New Roman" w:cs="Times New Roman"/>
          <w:sz w:val="24"/>
          <w:szCs w:val="24"/>
        </w:rPr>
        <w:t>.</w:t>
      </w:r>
      <w:hyperlink w:anchor="ILO_How_To_Form" w:history="1">
        <w:r w:rsidRPr="00F31857">
          <w:rPr>
            <w:rStyle w:val="Hyperlink"/>
            <w:rFonts w:ascii="Times New Roman" w:eastAsia="Times New Roman" w:hAnsi="Times New Roman" w:cs="Times New Roman"/>
            <w:sz w:val="24"/>
            <w:szCs w:val="24"/>
            <w:vertAlign w:val="superscript"/>
          </w:rPr>
          <w:endnoteReference w:id="44"/>
        </w:r>
      </w:hyperlink>
      <w:r w:rsidR="0092705F">
        <w:rPr>
          <w:rFonts w:ascii="Times New Roman" w:eastAsia="Times New Roman" w:hAnsi="Times New Roman" w:cs="Times New Roman"/>
          <w:sz w:val="24"/>
          <w:szCs w:val="24"/>
          <w:vertAlign w:val="superscript"/>
        </w:rPr>
        <w:t>,</w:t>
      </w:r>
      <w:r w:rsidR="00AC5111">
        <w:rPr>
          <w:rFonts w:ascii="Times New Roman" w:eastAsia="Times New Roman" w:hAnsi="Times New Roman" w:cs="Times New Roman"/>
          <w:sz w:val="24"/>
          <w:szCs w:val="24"/>
          <w:vertAlign w:val="superscript"/>
        </w:rPr>
        <w:t xml:space="preserve"> </w:t>
      </w:r>
      <w:hyperlink w:anchor="Academic_Senate_Minutes_May_12_15" w:history="1">
        <w:r w:rsidR="0092705F" w:rsidRPr="00F31857">
          <w:rPr>
            <w:rStyle w:val="Hyperlink"/>
            <w:rFonts w:ascii="Times New Roman" w:eastAsia="Times New Roman" w:hAnsi="Times New Roman" w:cs="Times New Roman"/>
            <w:sz w:val="24"/>
            <w:szCs w:val="24"/>
            <w:vertAlign w:val="superscript"/>
          </w:rPr>
          <w:endnoteReference w:id="45"/>
        </w:r>
      </w:hyperlink>
      <w:r w:rsidR="00290797">
        <w:rPr>
          <w:rFonts w:ascii="Times New Roman" w:eastAsia="Times New Roman" w:hAnsi="Times New Roman" w:cs="Times New Roman"/>
          <w:sz w:val="24"/>
          <w:szCs w:val="24"/>
        </w:rPr>
        <w:t xml:space="preserve"> The ILO for 2015-2016</w:t>
      </w:r>
      <w:r w:rsidRPr="00555269">
        <w:rPr>
          <w:rFonts w:ascii="Times New Roman" w:eastAsia="Times New Roman" w:hAnsi="Times New Roman" w:cs="Times New Roman"/>
          <w:sz w:val="24"/>
          <w:szCs w:val="24"/>
        </w:rPr>
        <w:t xml:space="preserve">, Communication Skills, was discussed at the division level in order to aggregate the reports created by the departments. The Teaching Learning Committee (TLC) then conducted interdisciplinary dialogue on </w:t>
      </w:r>
      <w:r w:rsidR="00AD4EB2">
        <w:rPr>
          <w:rFonts w:ascii="Times New Roman" w:eastAsia="Times New Roman" w:hAnsi="Times New Roman" w:cs="Times New Roman"/>
          <w:sz w:val="24"/>
          <w:szCs w:val="24"/>
        </w:rPr>
        <w:t>May 4</w:t>
      </w:r>
      <w:r w:rsidRPr="00555269">
        <w:rPr>
          <w:rFonts w:ascii="Times New Roman" w:eastAsia="Times New Roman" w:hAnsi="Times New Roman" w:cs="Times New Roman"/>
          <w:sz w:val="24"/>
          <w:szCs w:val="24"/>
        </w:rPr>
        <w:t>, 2015 and created a report that was sent to the Academic Senate and College Council for consideration relat</w:t>
      </w:r>
      <w:r w:rsidRPr="000103FB">
        <w:rPr>
          <w:rFonts w:ascii="Times New Roman" w:eastAsia="Times New Roman" w:hAnsi="Times New Roman" w:cs="Times New Roman"/>
          <w:sz w:val="24"/>
          <w:szCs w:val="24"/>
        </w:rPr>
        <w:t>ed to the Strategic Plan.</w:t>
      </w:r>
      <w:hyperlink w:anchor="TLC_Minutes_May_4_2015" w:history="1">
        <w:r w:rsidR="00FA7AC5" w:rsidRPr="00FC786D">
          <w:rPr>
            <w:rStyle w:val="Hyperlink"/>
            <w:rFonts w:ascii="Times New Roman" w:eastAsia="Times New Roman" w:hAnsi="Times New Roman" w:cs="Times New Roman"/>
            <w:sz w:val="24"/>
            <w:szCs w:val="24"/>
            <w:vertAlign w:val="superscript"/>
          </w:rPr>
          <w:t>31,</w:t>
        </w:r>
      </w:hyperlink>
      <w:r w:rsidR="00AC5111" w:rsidRPr="000103FB">
        <w:rPr>
          <w:rFonts w:ascii="Times New Roman" w:eastAsia="Times New Roman" w:hAnsi="Times New Roman" w:cs="Times New Roman"/>
          <w:sz w:val="24"/>
          <w:szCs w:val="24"/>
          <w:vertAlign w:val="superscript"/>
        </w:rPr>
        <w:t xml:space="preserve"> </w:t>
      </w:r>
      <w:hyperlink w:anchor="Strategic_Plan_Update_2015_Coll_Counc" w:history="1">
        <w:r w:rsidR="00216B1D" w:rsidRPr="00FC786D">
          <w:rPr>
            <w:rStyle w:val="Hyperlink"/>
            <w:rFonts w:ascii="Times New Roman" w:eastAsia="Times New Roman" w:hAnsi="Times New Roman" w:cs="Times New Roman"/>
            <w:sz w:val="24"/>
            <w:szCs w:val="24"/>
            <w:vertAlign w:val="superscript"/>
          </w:rPr>
          <w:t>39</w:t>
        </w:r>
      </w:hyperlink>
      <w:r w:rsidR="00AA3D40" w:rsidRPr="000103FB">
        <w:rPr>
          <w:rFonts w:ascii="Times New Roman" w:eastAsia="Times New Roman" w:hAnsi="Times New Roman" w:cs="Times New Roman"/>
          <w:sz w:val="24"/>
          <w:szCs w:val="24"/>
          <w:vertAlign w:val="superscript"/>
        </w:rPr>
        <w:t>,</w:t>
      </w:r>
      <w:r w:rsidR="00AC5111" w:rsidRPr="000103FB">
        <w:rPr>
          <w:rFonts w:ascii="Times New Roman" w:eastAsia="Times New Roman" w:hAnsi="Times New Roman" w:cs="Times New Roman"/>
          <w:sz w:val="24"/>
          <w:szCs w:val="24"/>
          <w:vertAlign w:val="superscript"/>
        </w:rPr>
        <w:t xml:space="preserve"> </w:t>
      </w:r>
      <w:hyperlink w:anchor="Academic_Senate_Minutes_May_12_15" w:history="1">
        <w:r w:rsidR="00273096" w:rsidRPr="00FC786D">
          <w:rPr>
            <w:rStyle w:val="Hyperlink"/>
            <w:rFonts w:ascii="Times New Roman" w:eastAsia="Times New Roman" w:hAnsi="Times New Roman" w:cs="Times New Roman"/>
            <w:sz w:val="24"/>
            <w:szCs w:val="24"/>
            <w:vertAlign w:val="superscript"/>
          </w:rPr>
          <w:t>45,</w:t>
        </w:r>
      </w:hyperlink>
      <w:r w:rsidR="00273096" w:rsidRPr="000103FB">
        <w:rPr>
          <w:rFonts w:ascii="Times New Roman" w:eastAsia="Times New Roman" w:hAnsi="Times New Roman" w:cs="Times New Roman"/>
          <w:sz w:val="24"/>
          <w:szCs w:val="24"/>
          <w:vertAlign w:val="superscript"/>
        </w:rPr>
        <w:t xml:space="preserve"> </w:t>
      </w:r>
      <w:hyperlink w:anchor="Coll_Coun_Minut_Special_item_4_May_27_14" w:history="1">
        <w:r w:rsidRPr="00FC786D">
          <w:rPr>
            <w:rStyle w:val="Hyperlink"/>
            <w:rFonts w:ascii="Times New Roman" w:eastAsia="Times New Roman" w:hAnsi="Times New Roman" w:cs="Times New Roman"/>
            <w:sz w:val="24"/>
            <w:szCs w:val="24"/>
            <w:vertAlign w:val="superscript"/>
          </w:rPr>
          <w:endnoteReference w:id="46"/>
        </w:r>
        <w:r w:rsidR="00216B1D" w:rsidRPr="00FC786D">
          <w:rPr>
            <w:rStyle w:val="Hyperlink"/>
            <w:rFonts w:ascii="Times New Roman" w:eastAsia="Times New Roman" w:hAnsi="Times New Roman" w:cs="Times New Roman"/>
            <w:sz w:val="24"/>
            <w:szCs w:val="24"/>
            <w:vertAlign w:val="superscript"/>
          </w:rPr>
          <w:t>,</w:t>
        </w:r>
      </w:hyperlink>
      <w:r w:rsidR="00216B1D" w:rsidRPr="000103FB">
        <w:rPr>
          <w:rFonts w:ascii="Times New Roman" w:eastAsia="Times New Roman" w:hAnsi="Times New Roman" w:cs="Times New Roman"/>
          <w:sz w:val="24"/>
          <w:szCs w:val="24"/>
          <w:vertAlign w:val="superscript"/>
        </w:rPr>
        <w:t xml:space="preserve"> </w:t>
      </w:r>
      <w:hyperlink w:anchor="TLC_Minutes_May_18_2015" w:history="1">
        <w:r w:rsidR="00216B1D" w:rsidRPr="00FC786D">
          <w:rPr>
            <w:rStyle w:val="Hyperlink"/>
            <w:rFonts w:ascii="Times New Roman" w:eastAsia="Times New Roman" w:hAnsi="Times New Roman" w:cs="Times New Roman"/>
            <w:sz w:val="24"/>
            <w:szCs w:val="24"/>
            <w:vertAlign w:val="superscript"/>
          </w:rPr>
          <w:endnoteReference w:id="47"/>
        </w:r>
      </w:hyperlink>
      <w:r w:rsidRPr="00555269">
        <w:rPr>
          <w:rFonts w:ascii="Times New Roman" w:eastAsia="Times New Roman" w:hAnsi="Times New Roman" w:cs="Times New Roman"/>
          <w:sz w:val="24"/>
          <w:szCs w:val="24"/>
        </w:rPr>
        <w:t xml:space="preserve"> </w:t>
      </w:r>
      <w:r w:rsidR="00F5609B">
        <w:rPr>
          <w:rFonts w:ascii="Times New Roman" w:eastAsia="Times New Roman" w:hAnsi="Times New Roman" w:cs="Times New Roman"/>
          <w:sz w:val="24"/>
          <w:szCs w:val="24"/>
        </w:rPr>
        <w:t xml:space="preserve">As a result of program review analysis in all the units, the RAR process, and data analysis within the Annual Report, IEPI Report, Institutional-Set Standards, and Equity data, </w:t>
      </w:r>
      <w:r w:rsidR="00405134">
        <w:rPr>
          <w:rFonts w:ascii="Times New Roman" w:eastAsia="Times New Roman" w:hAnsi="Times New Roman" w:cs="Times New Roman"/>
          <w:sz w:val="24"/>
          <w:szCs w:val="24"/>
        </w:rPr>
        <w:t>College Council reviewed and upda</w:t>
      </w:r>
      <w:r w:rsidR="00F5609B">
        <w:rPr>
          <w:rFonts w:ascii="Times New Roman" w:eastAsia="Times New Roman" w:hAnsi="Times New Roman" w:cs="Times New Roman"/>
          <w:sz w:val="24"/>
          <w:szCs w:val="24"/>
        </w:rPr>
        <w:t>ted the Strategic Plan.</w:t>
      </w:r>
      <w:hyperlink w:anchor="Strategic_Plan_Update_2015_Coll_Counc" w:history="1">
        <w:r w:rsidR="00216B1D" w:rsidRPr="00FC786D">
          <w:rPr>
            <w:rStyle w:val="Hyperlink"/>
            <w:rFonts w:ascii="Times New Roman" w:eastAsia="Times New Roman" w:hAnsi="Times New Roman" w:cs="Times New Roman"/>
            <w:sz w:val="24"/>
            <w:szCs w:val="24"/>
            <w:vertAlign w:val="superscript"/>
          </w:rPr>
          <w:t>39</w:t>
        </w:r>
      </w:hyperlink>
    </w:p>
    <w:p w:rsidR="00CC3791" w:rsidRDefault="00CC3791" w:rsidP="00555269">
      <w:pPr>
        <w:spacing w:after="0" w:line="240" w:lineRule="auto"/>
        <w:rPr>
          <w:rFonts w:ascii="Times New Roman" w:eastAsia="Times New Roman" w:hAnsi="Times New Roman" w:cs="Times New Roman"/>
          <w:sz w:val="24"/>
          <w:szCs w:val="24"/>
          <w:vertAlign w:val="superscript"/>
        </w:rPr>
      </w:pPr>
    </w:p>
    <w:p w:rsidR="00555269" w:rsidRDefault="00555269" w:rsidP="00555269">
      <w:pPr>
        <w:spacing w:after="0" w:line="240" w:lineRule="auto"/>
        <w:rPr>
          <w:rFonts w:ascii="Times New Roman" w:eastAsia="Times New Roman" w:hAnsi="Times New Roman" w:cs="Times New Roman"/>
          <w:sz w:val="24"/>
          <w:szCs w:val="24"/>
          <w:vertAlign w:val="superscript"/>
        </w:rPr>
      </w:pPr>
    </w:p>
    <w:p w:rsidR="00595D7E" w:rsidRDefault="00595D7E" w:rsidP="00555269">
      <w:pPr>
        <w:spacing w:after="0" w:line="240" w:lineRule="auto"/>
        <w:rPr>
          <w:rFonts w:ascii="Times New Roman" w:eastAsia="Times New Roman" w:hAnsi="Times New Roman" w:cs="Times New Roman"/>
          <w:sz w:val="24"/>
          <w:szCs w:val="24"/>
          <w:vertAlign w:val="superscript"/>
        </w:rPr>
      </w:pPr>
    </w:p>
    <w:p w:rsidR="00595D7E" w:rsidRDefault="00595D7E" w:rsidP="00555269">
      <w:pPr>
        <w:spacing w:after="0" w:line="240" w:lineRule="auto"/>
        <w:rPr>
          <w:rFonts w:ascii="Times New Roman" w:eastAsia="Times New Roman" w:hAnsi="Times New Roman" w:cs="Times New Roman"/>
          <w:sz w:val="24"/>
          <w:szCs w:val="24"/>
          <w:vertAlign w:val="superscript"/>
        </w:rPr>
      </w:pPr>
    </w:p>
    <w:p w:rsidR="00595D7E" w:rsidRDefault="00595D7E" w:rsidP="00555269">
      <w:pPr>
        <w:spacing w:after="0" w:line="240" w:lineRule="auto"/>
        <w:rPr>
          <w:rFonts w:ascii="Times New Roman" w:eastAsia="Times New Roman" w:hAnsi="Times New Roman" w:cs="Times New Roman"/>
          <w:sz w:val="24"/>
          <w:szCs w:val="24"/>
          <w:vertAlign w:val="superscript"/>
        </w:rPr>
      </w:pPr>
    </w:p>
    <w:p w:rsidR="00595D7E" w:rsidRDefault="00595D7E" w:rsidP="00555269">
      <w:pPr>
        <w:spacing w:after="0" w:line="240" w:lineRule="auto"/>
        <w:rPr>
          <w:rFonts w:ascii="Times New Roman" w:eastAsia="Times New Roman" w:hAnsi="Times New Roman" w:cs="Times New Roman"/>
          <w:sz w:val="24"/>
          <w:szCs w:val="24"/>
          <w:vertAlign w:val="superscript"/>
        </w:rPr>
      </w:pPr>
    </w:p>
    <w:p w:rsidR="00595D7E" w:rsidRDefault="00595D7E" w:rsidP="00555269">
      <w:pPr>
        <w:spacing w:after="0" w:line="240" w:lineRule="auto"/>
        <w:rPr>
          <w:rFonts w:ascii="Times New Roman" w:eastAsia="Times New Roman" w:hAnsi="Times New Roman" w:cs="Times New Roman"/>
          <w:sz w:val="24"/>
          <w:szCs w:val="24"/>
          <w:vertAlign w:val="superscript"/>
        </w:rPr>
      </w:pPr>
    </w:p>
    <w:p w:rsidR="00595D7E" w:rsidRDefault="00595D7E" w:rsidP="00555269">
      <w:pPr>
        <w:spacing w:after="0" w:line="240" w:lineRule="auto"/>
        <w:rPr>
          <w:rFonts w:ascii="Times New Roman" w:eastAsia="Times New Roman" w:hAnsi="Times New Roman" w:cs="Times New Roman"/>
          <w:sz w:val="24"/>
          <w:szCs w:val="24"/>
          <w:vertAlign w:val="superscript"/>
        </w:rPr>
      </w:pPr>
    </w:p>
    <w:p w:rsidR="00595D7E" w:rsidRPr="00555269" w:rsidRDefault="00595D7E" w:rsidP="0055526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vertAlign w:val="superscript"/>
        </w:rPr>
        <w:br/>
      </w:r>
    </w:p>
    <w:p w:rsidR="00555269" w:rsidRPr="00555269" w:rsidRDefault="00555269" w:rsidP="00555269">
      <w:pPr>
        <w:spacing w:after="0" w:line="240" w:lineRule="auto"/>
        <w:rPr>
          <w:rFonts w:ascii="Times New Roman" w:eastAsia="Times New Roman" w:hAnsi="Times New Roman" w:cs="Times New Roman"/>
          <w:b/>
          <w:sz w:val="24"/>
          <w:szCs w:val="24"/>
        </w:rPr>
      </w:pPr>
      <w:r w:rsidRPr="00555269">
        <w:rPr>
          <w:rFonts w:ascii="Times New Roman" w:eastAsia="Times New Roman" w:hAnsi="Times New Roman" w:cs="Times New Roman"/>
          <w:b/>
          <w:sz w:val="24"/>
          <w:szCs w:val="24"/>
        </w:rPr>
        <w:lastRenderedPageBreak/>
        <w:t>RESPONSE TO ACCJC COLLEGE RECOMMENDATION 2</w:t>
      </w:r>
    </w:p>
    <w:p w:rsidR="00555269" w:rsidRPr="00555269" w:rsidRDefault="00555269" w:rsidP="00555269">
      <w:pPr>
        <w:spacing w:after="0" w:line="240" w:lineRule="auto"/>
        <w:rPr>
          <w:rFonts w:ascii="Times New Roman" w:eastAsia="Times New Roman" w:hAnsi="Times New Roman" w:cs="Times New Roman"/>
          <w:b/>
          <w:sz w:val="24"/>
          <w:szCs w:val="24"/>
        </w:rPr>
      </w:pPr>
    </w:p>
    <w:p w:rsidR="00143654" w:rsidRPr="00E7660F" w:rsidRDefault="00555269" w:rsidP="00555269">
      <w:pPr>
        <w:spacing w:after="0" w:line="240" w:lineRule="auto"/>
        <w:rPr>
          <w:rFonts w:ascii="Times New Roman" w:eastAsia="Times New Roman" w:hAnsi="Times New Roman" w:cs="Times New Roman"/>
          <w:b/>
          <w:sz w:val="24"/>
          <w:szCs w:val="24"/>
        </w:rPr>
      </w:pPr>
      <w:r w:rsidRPr="00555269">
        <w:rPr>
          <w:rFonts w:ascii="Times New Roman" w:eastAsia="Times New Roman" w:hAnsi="Times New Roman" w:cs="Times New Roman"/>
          <w:b/>
          <w:sz w:val="24"/>
          <w:szCs w:val="24"/>
        </w:rPr>
        <w:t>In order to meet the Standards, the team recommends that the College establish, implement, and document a regular cycle of evaluation to include effectiveness of planning processes, training, decision-making, communication, resource allocation, and governance practices. (Standards I.B.3, I.B.6, I.B.7, II.A.6.c, III.C.2, III.D.4</w:t>
      </w:r>
      <w:r w:rsidR="00E7660F">
        <w:rPr>
          <w:rFonts w:ascii="Times New Roman" w:eastAsia="Times New Roman" w:hAnsi="Times New Roman" w:cs="Times New Roman"/>
          <w:b/>
          <w:sz w:val="24"/>
          <w:szCs w:val="24"/>
        </w:rPr>
        <w:t>, IV.A.5, IV.B.3.g)</w:t>
      </w:r>
    </w:p>
    <w:p w:rsidR="00143654" w:rsidRDefault="00143654" w:rsidP="00555269">
      <w:pPr>
        <w:spacing w:after="0" w:line="240" w:lineRule="auto"/>
        <w:rPr>
          <w:rFonts w:ascii="Times New Roman" w:eastAsia="Times New Roman" w:hAnsi="Times New Roman" w:cs="Times New Roman"/>
          <w:sz w:val="24"/>
          <w:szCs w:val="24"/>
        </w:rPr>
      </w:pPr>
    </w:p>
    <w:p w:rsidR="007004EB" w:rsidRDefault="00143654" w:rsidP="0055526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College has established a regular cycle of evaluation for planning, training, decision-making, communication, resource allocation, and governance practices.</w:t>
      </w:r>
      <w:hyperlink w:anchor="Timeline_Coll_wide_Key_Plan__Assess_Act" w:history="1">
        <w:r w:rsidR="00AA3D40" w:rsidRPr="00FC786D">
          <w:rPr>
            <w:rStyle w:val="Hyperlink"/>
            <w:rFonts w:ascii="Times New Roman" w:eastAsia="Times New Roman" w:hAnsi="Times New Roman" w:cs="Times New Roman"/>
            <w:sz w:val="24"/>
            <w:szCs w:val="24"/>
            <w:vertAlign w:val="superscript"/>
          </w:rPr>
          <w:endnoteReference w:id="48"/>
        </w:r>
        <w:r w:rsidRPr="00FC786D">
          <w:rPr>
            <w:rStyle w:val="Hyperlink"/>
            <w:rFonts w:ascii="Times New Roman" w:eastAsia="Times New Roman" w:hAnsi="Times New Roman" w:cs="Times New Roman"/>
            <w:sz w:val="24"/>
            <w:szCs w:val="24"/>
            <w:vertAlign w:val="superscript"/>
          </w:rPr>
          <w:t xml:space="preserve"> </w:t>
        </w:r>
      </w:hyperlink>
      <w:r w:rsidR="00E75291">
        <w:rPr>
          <w:rFonts w:ascii="Times New Roman" w:eastAsia="Times New Roman" w:hAnsi="Times New Roman" w:cs="Times New Roman"/>
          <w:sz w:val="24"/>
          <w:szCs w:val="24"/>
        </w:rPr>
        <w:t xml:space="preserve">The Educational Master Plan </w:t>
      </w:r>
      <w:r w:rsidR="00E8640D">
        <w:rPr>
          <w:rFonts w:ascii="Times New Roman" w:eastAsia="Times New Roman" w:hAnsi="Times New Roman" w:cs="Times New Roman"/>
          <w:sz w:val="24"/>
          <w:szCs w:val="24"/>
        </w:rPr>
        <w:t xml:space="preserve">2007-2015 </w:t>
      </w:r>
      <w:r w:rsidR="00E75291">
        <w:rPr>
          <w:rFonts w:ascii="Times New Roman" w:eastAsia="Times New Roman" w:hAnsi="Times New Roman" w:cs="Times New Roman"/>
          <w:sz w:val="24"/>
          <w:szCs w:val="24"/>
        </w:rPr>
        <w:t xml:space="preserve">(EMP), which includes </w:t>
      </w:r>
      <w:r w:rsidR="005C30BF">
        <w:rPr>
          <w:rFonts w:ascii="Times New Roman" w:eastAsia="Times New Roman" w:hAnsi="Times New Roman" w:cs="Times New Roman"/>
          <w:sz w:val="24"/>
          <w:szCs w:val="24"/>
        </w:rPr>
        <w:t xml:space="preserve">demographics, governance information, </w:t>
      </w:r>
      <w:r w:rsidR="00E75291">
        <w:rPr>
          <w:rFonts w:ascii="Times New Roman" w:eastAsia="Times New Roman" w:hAnsi="Times New Roman" w:cs="Times New Roman"/>
          <w:sz w:val="24"/>
          <w:szCs w:val="24"/>
        </w:rPr>
        <w:t xml:space="preserve">the Facilities Plan, the Budget Plan, the Technology Plan and the Strategic Plan, </w:t>
      </w:r>
      <w:r w:rsidR="0055225A">
        <w:rPr>
          <w:rFonts w:ascii="Times New Roman" w:eastAsia="Times New Roman" w:hAnsi="Times New Roman" w:cs="Times New Roman"/>
          <w:sz w:val="24"/>
          <w:szCs w:val="24"/>
        </w:rPr>
        <w:t>was updated in sections each year with the understanding the entire plan would be reviewed and rewritten in 2015.</w:t>
      </w:r>
      <w:r w:rsidR="007004EB" w:rsidRPr="007004EB">
        <w:rPr>
          <w:rStyle w:val="EndnoteReference"/>
          <w:rFonts w:ascii="Times New Roman" w:eastAsia="Times New Roman" w:hAnsi="Times New Roman" w:cs="Times New Roman"/>
          <w:sz w:val="24"/>
          <w:szCs w:val="24"/>
        </w:rPr>
        <w:t xml:space="preserve"> </w:t>
      </w:r>
      <w:hyperlink w:anchor="Updated_Elements_EMP_2007_2015" w:history="1">
        <w:r w:rsidR="007004EB" w:rsidRPr="00FC786D">
          <w:rPr>
            <w:rStyle w:val="Hyperlink"/>
            <w:rFonts w:ascii="Times New Roman" w:eastAsia="Times New Roman" w:hAnsi="Times New Roman" w:cs="Times New Roman"/>
            <w:sz w:val="24"/>
            <w:szCs w:val="24"/>
            <w:vertAlign w:val="superscript"/>
          </w:rPr>
          <w:endnoteReference w:id="49"/>
        </w:r>
      </w:hyperlink>
      <w:r w:rsidR="0055225A">
        <w:rPr>
          <w:rFonts w:ascii="Times New Roman" w:eastAsia="Times New Roman" w:hAnsi="Times New Roman" w:cs="Times New Roman"/>
          <w:sz w:val="24"/>
          <w:szCs w:val="24"/>
        </w:rPr>
        <w:t xml:space="preserve"> The Institutional Effectiveness and Assessment Committee, the </w:t>
      </w:r>
      <w:r w:rsidR="007004EB">
        <w:rPr>
          <w:rFonts w:ascii="Times New Roman" w:eastAsia="Times New Roman" w:hAnsi="Times New Roman" w:cs="Times New Roman"/>
          <w:sz w:val="24"/>
          <w:szCs w:val="24"/>
        </w:rPr>
        <w:t xml:space="preserve">governance </w:t>
      </w:r>
      <w:r w:rsidR="0055225A">
        <w:rPr>
          <w:rFonts w:ascii="Times New Roman" w:eastAsia="Times New Roman" w:hAnsi="Times New Roman" w:cs="Times New Roman"/>
          <w:sz w:val="24"/>
          <w:szCs w:val="24"/>
        </w:rPr>
        <w:t xml:space="preserve">group </w:t>
      </w:r>
      <w:r w:rsidR="007004EB">
        <w:rPr>
          <w:rFonts w:ascii="Times New Roman" w:eastAsia="Times New Roman" w:hAnsi="Times New Roman" w:cs="Times New Roman"/>
          <w:sz w:val="24"/>
          <w:szCs w:val="24"/>
        </w:rPr>
        <w:t xml:space="preserve">formerly </w:t>
      </w:r>
      <w:r w:rsidR="0055225A">
        <w:rPr>
          <w:rFonts w:ascii="Times New Roman" w:eastAsia="Times New Roman" w:hAnsi="Times New Roman" w:cs="Times New Roman"/>
          <w:sz w:val="24"/>
          <w:szCs w:val="24"/>
        </w:rPr>
        <w:t xml:space="preserve">responsible for EMP updates, was eliminated from the participatory governance structure </w:t>
      </w:r>
      <w:r w:rsidR="007004EB">
        <w:rPr>
          <w:rFonts w:ascii="Times New Roman" w:eastAsia="Times New Roman" w:hAnsi="Times New Roman" w:cs="Times New Roman"/>
          <w:sz w:val="24"/>
          <w:szCs w:val="24"/>
        </w:rPr>
        <w:t>in 2014</w:t>
      </w:r>
      <w:r w:rsidR="0055225A">
        <w:rPr>
          <w:rFonts w:ascii="Times New Roman" w:eastAsia="Times New Roman" w:hAnsi="Times New Roman" w:cs="Times New Roman"/>
          <w:sz w:val="24"/>
          <w:szCs w:val="24"/>
        </w:rPr>
        <w:t>.</w:t>
      </w:r>
      <w:hyperlink w:anchor="IEA_Website" w:history="1">
        <w:r w:rsidR="007004EB" w:rsidRPr="00FC786D">
          <w:rPr>
            <w:rStyle w:val="Hyperlink"/>
            <w:rFonts w:ascii="Times New Roman" w:eastAsia="Times New Roman" w:hAnsi="Times New Roman" w:cs="Times New Roman"/>
            <w:sz w:val="24"/>
            <w:szCs w:val="24"/>
            <w:vertAlign w:val="superscript"/>
          </w:rPr>
          <w:endnoteReference w:id="50"/>
        </w:r>
      </w:hyperlink>
      <w:r w:rsidR="0055225A">
        <w:rPr>
          <w:rFonts w:ascii="Times New Roman" w:eastAsia="Times New Roman" w:hAnsi="Times New Roman" w:cs="Times New Roman"/>
          <w:sz w:val="24"/>
          <w:szCs w:val="24"/>
        </w:rPr>
        <w:t xml:space="preserve"> As a result, the EMP </w:t>
      </w:r>
      <w:r w:rsidR="00E75291">
        <w:rPr>
          <w:rFonts w:ascii="Times New Roman" w:eastAsia="Times New Roman" w:hAnsi="Times New Roman" w:cs="Times New Roman"/>
          <w:sz w:val="24"/>
          <w:szCs w:val="24"/>
        </w:rPr>
        <w:t>will be revised fall 2015 by a workgroup designated by College Council.</w:t>
      </w:r>
      <w:hyperlink w:anchor="EMP_Contents_2007_2015" w:history="1">
        <w:r w:rsidR="005C30BF" w:rsidRPr="00FC786D">
          <w:rPr>
            <w:rStyle w:val="Hyperlink"/>
            <w:rFonts w:ascii="Times New Roman" w:eastAsia="Times New Roman" w:hAnsi="Times New Roman" w:cs="Times New Roman"/>
            <w:sz w:val="24"/>
            <w:szCs w:val="24"/>
            <w:vertAlign w:val="superscript"/>
          </w:rPr>
          <w:endnoteReference w:id="51"/>
        </w:r>
        <w:r w:rsidR="00D32C1A" w:rsidRPr="00FC786D">
          <w:rPr>
            <w:rStyle w:val="Hyperlink"/>
            <w:rFonts w:ascii="Times New Roman" w:eastAsia="Times New Roman" w:hAnsi="Times New Roman" w:cs="Times New Roman"/>
            <w:sz w:val="24"/>
            <w:szCs w:val="24"/>
            <w:vertAlign w:val="superscript"/>
          </w:rPr>
          <w:t xml:space="preserve"> </w:t>
        </w:r>
      </w:hyperlink>
      <w:r w:rsidR="00267DED">
        <w:rPr>
          <w:rFonts w:ascii="Times New Roman" w:eastAsia="Times New Roman" w:hAnsi="Times New Roman" w:cs="Times New Roman"/>
          <w:sz w:val="24"/>
          <w:szCs w:val="24"/>
        </w:rPr>
        <w:t xml:space="preserve">The workgroup will </w:t>
      </w:r>
      <w:r w:rsidR="005E4D2B">
        <w:rPr>
          <w:rFonts w:ascii="Times New Roman" w:eastAsia="Times New Roman" w:hAnsi="Times New Roman" w:cs="Times New Roman"/>
          <w:sz w:val="24"/>
          <w:szCs w:val="24"/>
        </w:rPr>
        <w:t xml:space="preserve">be co-chaired by the IE&amp;A Coordinator and the Vice President Academic Affairs. It will </w:t>
      </w:r>
      <w:r w:rsidR="00267DED">
        <w:rPr>
          <w:rFonts w:ascii="Times New Roman" w:eastAsia="Times New Roman" w:hAnsi="Times New Roman" w:cs="Times New Roman"/>
          <w:sz w:val="24"/>
          <w:szCs w:val="24"/>
        </w:rPr>
        <w:t xml:space="preserve">have representatives from the governance groups and all constituencies to ensure communication. </w:t>
      </w:r>
    </w:p>
    <w:p w:rsidR="007004EB" w:rsidRDefault="007004EB" w:rsidP="00555269">
      <w:pPr>
        <w:spacing w:after="0" w:line="240" w:lineRule="auto"/>
        <w:rPr>
          <w:rFonts w:ascii="Times New Roman" w:eastAsia="Times New Roman" w:hAnsi="Times New Roman" w:cs="Times New Roman"/>
          <w:sz w:val="24"/>
          <w:szCs w:val="24"/>
        </w:rPr>
      </w:pPr>
    </w:p>
    <w:p w:rsidR="00267DED" w:rsidRDefault="00E75291" w:rsidP="0055526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EMP will </w:t>
      </w:r>
      <w:r w:rsidR="0057779A">
        <w:rPr>
          <w:rFonts w:ascii="Times New Roman" w:eastAsia="Times New Roman" w:hAnsi="Times New Roman" w:cs="Times New Roman"/>
          <w:sz w:val="24"/>
          <w:szCs w:val="24"/>
        </w:rPr>
        <w:t xml:space="preserve">add </w:t>
      </w:r>
      <w:r>
        <w:rPr>
          <w:rFonts w:ascii="Times New Roman" w:eastAsia="Times New Roman" w:hAnsi="Times New Roman" w:cs="Times New Roman"/>
          <w:sz w:val="24"/>
          <w:szCs w:val="24"/>
        </w:rPr>
        <w:t xml:space="preserve">a </w:t>
      </w:r>
      <w:r w:rsidRPr="0057779A">
        <w:rPr>
          <w:rFonts w:ascii="Times New Roman" w:eastAsia="Times New Roman" w:hAnsi="Times New Roman" w:cs="Times New Roman"/>
          <w:i/>
          <w:sz w:val="24"/>
          <w:szCs w:val="24"/>
        </w:rPr>
        <w:t>Planning Design Manual</w:t>
      </w:r>
      <w:r>
        <w:rPr>
          <w:rFonts w:ascii="Times New Roman" w:eastAsia="Times New Roman" w:hAnsi="Times New Roman" w:cs="Times New Roman"/>
          <w:sz w:val="24"/>
          <w:szCs w:val="24"/>
        </w:rPr>
        <w:t xml:space="preserve"> that parallels t</w:t>
      </w:r>
      <w:r w:rsidR="00E8640D">
        <w:rPr>
          <w:rFonts w:ascii="Times New Roman" w:eastAsia="Times New Roman" w:hAnsi="Times New Roman" w:cs="Times New Roman"/>
          <w:sz w:val="24"/>
          <w:szCs w:val="24"/>
        </w:rPr>
        <w:t xml:space="preserve">he </w:t>
      </w:r>
      <w:r w:rsidR="00E8640D" w:rsidRPr="0057779A">
        <w:rPr>
          <w:rFonts w:ascii="Times New Roman" w:eastAsia="Times New Roman" w:hAnsi="Times New Roman" w:cs="Times New Roman"/>
          <w:i/>
          <w:sz w:val="24"/>
          <w:szCs w:val="24"/>
        </w:rPr>
        <w:t>RSCCD Planning Design Manual</w:t>
      </w:r>
      <w:r w:rsidR="005C30BF">
        <w:rPr>
          <w:rFonts w:ascii="Times New Roman" w:eastAsia="Times New Roman" w:hAnsi="Times New Roman" w:cs="Times New Roman"/>
          <w:sz w:val="24"/>
          <w:szCs w:val="24"/>
        </w:rPr>
        <w:t>.</w:t>
      </w:r>
      <w:r w:rsidR="0057779A">
        <w:rPr>
          <w:rFonts w:ascii="Times New Roman" w:eastAsia="Times New Roman" w:hAnsi="Times New Roman" w:cs="Times New Roman"/>
          <w:sz w:val="24"/>
          <w:szCs w:val="24"/>
        </w:rPr>
        <w:t xml:space="preserve"> The RSCCD Planning Design Manual outlines not only processes for planning, resource allocation, and governance, but it also addresses processes for assessment.</w:t>
      </w:r>
      <w:r w:rsidR="0057779A" w:rsidRPr="00E8640D">
        <w:rPr>
          <w:rStyle w:val="EndnoteReference"/>
          <w:rFonts w:ascii="Times New Roman" w:eastAsia="Times New Roman" w:hAnsi="Times New Roman" w:cs="Times New Roman"/>
          <w:sz w:val="24"/>
          <w:szCs w:val="24"/>
        </w:rPr>
        <w:t xml:space="preserve"> </w:t>
      </w:r>
      <w:hyperlink w:anchor="RSCCD_Master_Planning_Guide_2013" w:history="1">
        <w:r w:rsidR="0057779A" w:rsidRPr="00E669B5">
          <w:rPr>
            <w:rStyle w:val="Hyperlink"/>
            <w:rFonts w:ascii="Times New Roman" w:eastAsia="Times New Roman" w:hAnsi="Times New Roman" w:cs="Times New Roman"/>
            <w:sz w:val="24"/>
            <w:szCs w:val="24"/>
            <w:vertAlign w:val="superscript"/>
          </w:rPr>
          <w:endnoteReference w:id="52"/>
        </w:r>
        <w:r w:rsidR="0057779A" w:rsidRPr="00E669B5">
          <w:rPr>
            <w:rStyle w:val="Hyperlink"/>
            <w:rFonts w:ascii="Times New Roman" w:eastAsia="Times New Roman" w:hAnsi="Times New Roman" w:cs="Times New Roman"/>
            <w:sz w:val="24"/>
            <w:szCs w:val="24"/>
            <w:vertAlign w:val="superscript"/>
          </w:rPr>
          <w:t xml:space="preserve"> </w:t>
        </w:r>
      </w:hyperlink>
      <w:r w:rsidR="0057779A">
        <w:rPr>
          <w:rFonts w:ascii="Times New Roman" w:eastAsia="Times New Roman" w:hAnsi="Times New Roman" w:cs="Times New Roman"/>
          <w:sz w:val="24"/>
          <w:szCs w:val="24"/>
        </w:rPr>
        <w:t xml:space="preserve">The SAC EMP </w:t>
      </w:r>
      <w:r w:rsidR="00E8640D">
        <w:rPr>
          <w:rFonts w:ascii="Times New Roman" w:eastAsia="Times New Roman" w:hAnsi="Times New Roman" w:cs="Times New Roman"/>
          <w:sz w:val="24"/>
          <w:szCs w:val="24"/>
        </w:rPr>
        <w:t xml:space="preserve">will </w:t>
      </w:r>
      <w:r w:rsidR="0057779A">
        <w:rPr>
          <w:rFonts w:ascii="Times New Roman" w:eastAsia="Times New Roman" w:hAnsi="Times New Roman" w:cs="Times New Roman"/>
          <w:sz w:val="24"/>
          <w:szCs w:val="24"/>
        </w:rPr>
        <w:t>contain</w:t>
      </w:r>
      <w:r w:rsidR="00E8640D">
        <w:rPr>
          <w:rFonts w:ascii="Times New Roman" w:eastAsia="Times New Roman" w:hAnsi="Times New Roman" w:cs="Times New Roman"/>
          <w:sz w:val="24"/>
          <w:szCs w:val="24"/>
        </w:rPr>
        <w:t xml:space="preserve"> </w:t>
      </w:r>
      <w:r w:rsidR="005C30BF">
        <w:rPr>
          <w:rFonts w:ascii="Times New Roman" w:eastAsia="Times New Roman" w:hAnsi="Times New Roman" w:cs="Times New Roman"/>
          <w:sz w:val="24"/>
          <w:szCs w:val="24"/>
        </w:rPr>
        <w:t xml:space="preserve">the District </w:t>
      </w:r>
      <w:r w:rsidR="00CB2F02">
        <w:rPr>
          <w:rFonts w:ascii="Times New Roman" w:eastAsia="Times New Roman" w:hAnsi="Times New Roman" w:cs="Times New Roman"/>
          <w:sz w:val="24"/>
          <w:szCs w:val="24"/>
        </w:rPr>
        <w:t>M</w:t>
      </w:r>
      <w:r w:rsidR="005C30BF">
        <w:rPr>
          <w:rFonts w:ascii="Times New Roman" w:eastAsia="Times New Roman" w:hAnsi="Times New Roman" w:cs="Times New Roman"/>
          <w:sz w:val="24"/>
          <w:szCs w:val="24"/>
        </w:rPr>
        <w:t xml:space="preserve">ission and </w:t>
      </w:r>
      <w:r w:rsidR="00CB2F02">
        <w:rPr>
          <w:rFonts w:ascii="Times New Roman" w:eastAsia="Times New Roman" w:hAnsi="Times New Roman" w:cs="Times New Roman"/>
          <w:sz w:val="24"/>
          <w:szCs w:val="24"/>
        </w:rPr>
        <w:t>G</w:t>
      </w:r>
      <w:r w:rsidR="005C30BF">
        <w:rPr>
          <w:rFonts w:ascii="Times New Roman" w:eastAsia="Times New Roman" w:hAnsi="Times New Roman" w:cs="Times New Roman"/>
          <w:sz w:val="24"/>
          <w:szCs w:val="24"/>
        </w:rPr>
        <w:t xml:space="preserve">oals and </w:t>
      </w:r>
      <w:r w:rsidR="00E8640D">
        <w:rPr>
          <w:rFonts w:ascii="Times New Roman" w:eastAsia="Times New Roman" w:hAnsi="Times New Roman" w:cs="Times New Roman"/>
          <w:sz w:val="24"/>
          <w:szCs w:val="24"/>
        </w:rPr>
        <w:t>an updated data section with not only demographic scans but achievement and success data (e.g., the Institution-Set Standards, the IEPI data, Equity data, and longitudinal achievement data).</w:t>
      </w:r>
      <w:r w:rsidR="00CB2F02">
        <w:rPr>
          <w:rFonts w:ascii="Times New Roman" w:eastAsia="Times New Roman" w:hAnsi="Times New Roman" w:cs="Times New Roman"/>
          <w:sz w:val="24"/>
          <w:szCs w:val="24"/>
        </w:rPr>
        <w:t xml:space="preserve"> The </w:t>
      </w:r>
      <w:r w:rsidR="007004EB">
        <w:rPr>
          <w:rFonts w:ascii="Times New Roman" w:eastAsia="Times New Roman" w:hAnsi="Times New Roman" w:cs="Times New Roman"/>
          <w:sz w:val="24"/>
          <w:szCs w:val="24"/>
        </w:rPr>
        <w:t xml:space="preserve">Strategic Plan, </w:t>
      </w:r>
      <w:r w:rsidR="00E8640D">
        <w:rPr>
          <w:rFonts w:ascii="Times New Roman" w:eastAsia="Times New Roman" w:hAnsi="Times New Roman" w:cs="Times New Roman"/>
          <w:sz w:val="24"/>
          <w:szCs w:val="24"/>
        </w:rPr>
        <w:t xml:space="preserve">Facilities Plan, the Budget Plan and the Technology Plan have </w:t>
      </w:r>
      <w:r w:rsidR="00CB2F02">
        <w:rPr>
          <w:rFonts w:ascii="Times New Roman" w:eastAsia="Times New Roman" w:hAnsi="Times New Roman" w:cs="Times New Roman"/>
          <w:sz w:val="24"/>
          <w:szCs w:val="24"/>
        </w:rPr>
        <w:t xml:space="preserve">also </w:t>
      </w:r>
      <w:r w:rsidR="00E8640D">
        <w:rPr>
          <w:rFonts w:ascii="Times New Roman" w:eastAsia="Times New Roman" w:hAnsi="Times New Roman" w:cs="Times New Roman"/>
          <w:sz w:val="24"/>
          <w:szCs w:val="24"/>
        </w:rPr>
        <w:t xml:space="preserve">been updated since the creation of the </w:t>
      </w:r>
      <w:r w:rsidR="0057779A">
        <w:rPr>
          <w:rFonts w:ascii="Times New Roman" w:eastAsia="Times New Roman" w:hAnsi="Times New Roman" w:cs="Times New Roman"/>
          <w:sz w:val="24"/>
          <w:szCs w:val="24"/>
        </w:rPr>
        <w:t xml:space="preserve">2007-2015 </w:t>
      </w:r>
      <w:r w:rsidR="00E8640D">
        <w:rPr>
          <w:rFonts w:ascii="Times New Roman" w:eastAsia="Times New Roman" w:hAnsi="Times New Roman" w:cs="Times New Roman"/>
          <w:sz w:val="24"/>
          <w:szCs w:val="24"/>
        </w:rPr>
        <w:t>EMP</w:t>
      </w:r>
      <w:r w:rsidR="00CB2F02">
        <w:rPr>
          <w:rFonts w:ascii="Times New Roman" w:eastAsia="Times New Roman" w:hAnsi="Times New Roman" w:cs="Times New Roman"/>
          <w:sz w:val="24"/>
          <w:szCs w:val="24"/>
        </w:rPr>
        <w:t>, but they have not been incorporated into one document. T</w:t>
      </w:r>
      <w:r w:rsidR="00E8640D">
        <w:rPr>
          <w:rFonts w:ascii="Times New Roman" w:eastAsia="Times New Roman" w:hAnsi="Times New Roman" w:cs="Times New Roman"/>
          <w:sz w:val="24"/>
          <w:szCs w:val="24"/>
        </w:rPr>
        <w:t xml:space="preserve">he </w:t>
      </w:r>
      <w:r w:rsidR="00290797" w:rsidRPr="00AC5111">
        <w:rPr>
          <w:rFonts w:ascii="Times New Roman" w:eastAsia="Times New Roman" w:hAnsi="Times New Roman" w:cs="Times New Roman"/>
          <w:sz w:val="24"/>
          <w:szCs w:val="24"/>
        </w:rPr>
        <w:t>2016-2022</w:t>
      </w:r>
      <w:r w:rsidR="00E8640D" w:rsidRPr="00362BFA">
        <w:rPr>
          <w:rFonts w:ascii="Times New Roman" w:eastAsia="Times New Roman" w:hAnsi="Times New Roman" w:cs="Times New Roman"/>
          <w:sz w:val="24"/>
          <w:szCs w:val="24"/>
        </w:rPr>
        <w:t xml:space="preserve"> </w:t>
      </w:r>
      <w:r w:rsidR="0057779A">
        <w:rPr>
          <w:rFonts w:ascii="Times New Roman" w:eastAsia="Times New Roman" w:hAnsi="Times New Roman" w:cs="Times New Roman"/>
          <w:sz w:val="24"/>
          <w:szCs w:val="24"/>
        </w:rPr>
        <w:t xml:space="preserve">EMP </w:t>
      </w:r>
      <w:r w:rsidR="00E8640D" w:rsidRPr="00E8640D">
        <w:rPr>
          <w:rFonts w:ascii="Times New Roman" w:eastAsia="Times New Roman" w:hAnsi="Times New Roman" w:cs="Times New Roman"/>
          <w:sz w:val="24"/>
          <w:szCs w:val="24"/>
        </w:rPr>
        <w:t>will incorporate them all into one document for ease of reference and communication to the college community and the public.</w:t>
      </w:r>
      <w:r w:rsidR="0057779A">
        <w:rPr>
          <w:rFonts w:ascii="Times New Roman" w:eastAsia="Times New Roman" w:hAnsi="Times New Roman" w:cs="Times New Roman"/>
          <w:sz w:val="24"/>
          <w:szCs w:val="24"/>
        </w:rPr>
        <w:t xml:space="preserve"> </w:t>
      </w:r>
      <w:hyperlink w:anchor="Strategic_Plan_Update_2015_Coll_Counc" w:history="1">
        <w:r w:rsidR="00216B1D" w:rsidRPr="00E669B5">
          <w:rPr>
            <w:rStyle w:val="Hyperlink"/>
            <w:rFonts w:ascii="Times New Roman" w:eastAsia="Times New Roman" w:hAnsi="Times New Roman" w:cs="Times New Roman"/>
            <w:sz w:val="24"/>
            <w:szCs w:val="24"/>
            <w:vertAlign w:val="superscript"/>
          </w:rPr>
          <w:t>39</w:t>
        </w:r>
      </w:hyperlink>
      <w:r w:rsidR="0057779A">
        <w:rPr>
          <w:rFonts w:ascii="Times New Roman" w:eastAsia="Times New Roman" w:hAnsi="Times New Roman" w:cs="Times New Roman"/>
          <w:sz w:val="24"/>
          <w:szCs w:val="24"/>
          <w:vertAlign w:val="superscript"/>
        </w:rPr>
        <w:t xml:space="preserve">, </w:t>
      </w:r>
      <w:hyperlink w:anchor="Facilities_Master_Plan_2011" w:history="1">
        <w:r w:rsidR="005C30BF" w:rsidRPr="00E669B5">
          <w:rPr>
            <w:rStyle w:val="Hyperlink"/>
            <w:rFonts w:ascii="Times New Roman" w:eastAsia="Times New Roman" w:hAnsi="Times New Roman" w:cs="Times New Roman"/>
            <w:sz w:val="24"/>
            <w:szCs w:val="24"/>
            <w:vertAlign w:val="superscript"/>
          </w:rPr>
          <w:endnoteReference w:id="53"/>
        </w:r>
      </w:hyperlink>
      <w:r w:rsidR="005C30BF">
        <w:rPr>
          <w:rFonts w:ascii="Times New Roman" w:eastAsia="Times New Roman" w:hAnsi="Times New Roman" w:cs="Times New Roman"/>
          <w:sz w:val="24"/>
          <w:szCs w:val="24"/>
          <w:vertAlign w:val="superscript"/>
        </w:rPr>
        <w:t>,</w:t>
      </w:r>
      <w:r w:rsidR="00C87E8A">
        <w:rPr>
          <w:rFonts w:ascii="Times New Roman" w:eastAsia="Times New Roman" w:hAnsi="Times New Roman" w:cs="Times New Roman"/>
          <w:sz w:val="24"/>
          <w:szCs w:val="24"/>
          <w:vertAlign w:val="superscript"/>
        </w:rPr>
        <w:t xml:space="preserve"> </w:t>
      </w:r>
      <w:hyperlink w:anchor="Plann_Bud_Manual__Plan_Bud_Cycle" w:history="1">
        <w:r w:rsidR="005C30BF" w:rsidRPr="00E669B5">
          <w:rPr>
            <w:rStyle w:val="Hyperlink"/>
            <w:rFonts w:ascii="Times New Roman" w:eastAsia="Times New Roman" w:hAnsi="Times New Roman" w:cs="Times New Roman"/>
            <w:sz w:val="24"/>
            <w:szCs w:val="24"/>
            <w:vertAlign w:val="superscript"/>
          </w:rPr>
          <w:endnoteReference w:id="54"/>
        </w:r>
      </w:hyperlink>
      <w:r w:rsidR="005C30BF" w:rsidRPr="004718C1">
        <w:rPr>
          <w:rFonts w:ascii="Times New Roman" w:eastAsia="Times New Roman" w:hAnsi="Times New Roman" w:cs="Times New Roman"/>
          <w:sz w:val="24"/>
          <w:szCs w:val="24"/>
          <w:vertAlign w:val="superscript"/>
        </w:rPr>
        <w:t>,</w:t>
      </w:r>
      <w:r w:rsidR="00C87E8A" w:rsidRPr="004718C1">
        <w:rPr>
          <w:rFonts w:ascii="Times New Roman" w:eastAsia="Times New Roman" w:hAnsi="Times New Roman" w:cs="Times New Roman"/>
          <w:sz w:val="24"/>
          <w:szCs w:val="24"/>
          <w:vertAlign w:val="superscript"/>
        </w:rPr>
        <w:t xml:space="preserve"> </w:t>
      </w:r>
      <w:hyperlink w:anchor="Tech_Plans_SCE_and_Credit_Tech_Goals" w:history="1">
        <w:r w:rsidR="005C30BF" w:rsidRPr="00E669B5">
          <w:rPr>
            <w:rStyle w:val="Hyperlink"/>
            <w:rFonts w:ascii="Times New Roman" w:eastAsia="Times New Roman" w:hAnsi="Times New Roman" w:cs="Times New Roman"/>
            <w:sz w:val="24"/>
            <w:szCs w:val="24"/>
            <w:vertAlign w:val="superscript"/>
          </w:rPr>
          <w:endnoteReference w:id="55"/>
        </w:r>
      </w:hyperlink>
      <w:r w:rsidR="00E8640D">
        <w:rPr>
          <w:rFonts w:ascii="Times New Roman" w:eastAsia="Times New Roman" w:hAnsi="Times New Roman" w:cs="Times New Roman"/>
          <w:sz w:val="24"/>
          <w:szCs w:val="24"/>
        </w:rPr>
        <w:t xml:space="preserve"> </w:t>
      </w:r>
      <w:r w:rsidR="00267DED">
        <w:rPr>
          <w:rFonts w:ascii="Times New Roman" w:eastAsia="Times New Roman" w:hAnsi="Times New Roman" w:cs="Times New Roman"/>
          <w:sz w:val="24"/>
          <w:szCs w:val="24"/>
        </w:rPr>
        <w:t xml:space="preserve"> </w:t>
      </w:r>
    </w:p>
    <w:p w:rsidR="00267DED" w:rsidRDefault="00267DED" w:rsidP="00555269">
      <w:pPr>
        <w:spacing w:after="0" w:line="240" w:lineRule="auto"/>
        <w:rPr>
          <w:rFonts w:ascii="Times New Roman" w:eastAsia="Times New Roman" w:hAnsi="Times New Roman" w:cs="Times New Roman"/>
          <w:sz w:val="24"/>
          <w:szCs w:val="24"/>
        </w:rPr>
      </w:pPr>
    </w:p>
    <w:p w:rsidR="00143654" w:rsidRDefault="00143654" w:rsidP="0055526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Planning Resource Allocation Calendar has been created</w:t>
      </w:r>
      <w:r w:rsidR="005F1DA0">
        <w:rPr>
          <w:rFonts w:ascii="Times New Roman" w:eastAsia="Times New Roman" w:hAnsi="Times New Roman" w:cs="Times New Roman"/>
          <w:sz w:val="24"/>
          <w:szCs w:val="24"/>
        </w:rPr>
        <w:t xml:space="preserve"> to outline </w:t>
      </w:r>
      <w:r w:rsidR="00E55148">
        <w:rPr>
          <w:rFonts w:ascii="Times New Roman" w:eastAsia="Times New Roman" w:hAnsi="Times New Roman" w:cs="Times New Roman"/>
          <w:sz w:val="24"/>
          <w:szCs w:val="24"/>
        </w:rPr>
        <w:t>activities related to program review, strategic plan revision, accreditation, and resource allocation at the district and college levels annually</w:t>
      </w:r>
      <w:r w:rsidRPr="004D75D8">
        <w:rPr>
          <w:rFonts w:ascii="Times New Roman" w:eastAsia="Times New Roman" w:hAnsi="Times New Roman" w:cs="Times New Roman"/>
          <w:sz w:val="24"/>
          <w:szCs w:val="24"/>
        </w:rPr>
        <w:t>.</w:t>
      </w:r>
      <w:hyperlink w:anchor="Institutional_Effectiveness_Timeline" w:history="1">
        <w:r w:rsidRPr="00C745CC">
          <w:rPr>
            <w:rStyle w:val="Hyperlink"/>
            <w:rFonts w:ascii="Times New Roman" w:eastAsia="Times New Roman" w:hAnsi="Times New Roman" w:cs="Times New Roman"/>
            <w:sz w:val="24"/>
            <w:szCs w:val="24"/>
            <w:vertAlign w:val="superscript"/>
          </w:rPr>
          <w:endnoteReference w:id="56"/>
        </w:r>
      </w:hyperlink>
      <w:r w:rsidR="00632E47">
        <w:rPr>
          <w:rFonts w:ascii="Times New Roman" w:eastAsia="Times New Roman" w:hAnsi="Times New Roman" w:cs="Times New Roman"/>
          <w:sz w:val="24"/>
          <w:szCs w:val="24"/>
        </w:rPr>
        <w:t xml:space="preserve"> </w:t>
      </w:r>
      <w:r w:rsidR="00267DED">
        <w:rPr>
          <w:rFonts w:ascii="Times New Roman" w:eastAsia="Times New Roman" w:hAnsi="Times New Roman" w:cs="Times New Roman"/>
          <w:sz w:val="24"/>
          <w:szCs w:val="24"/>
        </w:rPr>
        <w:t>Effectiveness of the college activities are the purview of College Council, while the effectiveness of the district processes are the purview of the Planning and Organizational Effectiveness Committee.</w:t>
      </w:r>
      <w:hyperlink w:anchor="POE_Website" w:history="1">
        <w:r w:rsidR="00482E59" w:rsidRPr="00C745CC">
          <w:rPr>
            <w:rStyle w:val="Hyperlink"/>
            <w:rFonts w:ascii="Times New Roman" w:eastAsia="Times New Roman" w:hAnsi="Times New Roman" w:cs="Times New Roman"/>
            <w:sz w:val="24"/>
            <w:szCs w:val="24"/>
            <w:vertAlign w:val="superscript"/>
          </w:rPr>
          <w:endnoteReference w:id="57"/>
        </w:r>
      </w:hyperlink>
      <w:r w:rsidR="00676512">
        <w:rPr>
          <w:rFonts w:ascii="Times New Roman" w:eastAsia="Times New Roman" w:hAnsi="Times New Roman" w:cs="Times New Roman"/>
          <w:sz w:val="24"/>
          <w:szCs w:val="24"/>
          <w:vertAlign w:val="superscript"/>
        </w:rPr>
        <w:t xml:space="preserve">, </w:t>
      </w:r>
      <w:hyperlink w:anchor="POE_District_Planning_Survey" w:history="1">
        <w:r w:rsidR="00267DED" w:rsidRPr="00C745CC">
          <w:rPr>
            <w:rStyle w:val="Hyperlink"/>
            <w:rFonts w:ascii="Times New Roman" w:eastAsia="Times New Roman" w:hAnsi="Times New Roman" w:cs="Times New Roman"/>
            <w:sz w:val="24"/>
            <w:szCs w:val="24"/>
            <w:vertAlign w:val="superscript"/>
          </w:rPr>
          <w:endnoteReference w:id="58"/>
        </w:r>
      </w:hyperlink>
      <w:r w:rsidR="001858E5">
        <w:rPr>
          <w:rFonts w:ascii="Times New Roman" w:eastAsia="Times New Roman" w:hAnsi="Times New Roman" w:cs="Times New Roman"/>
          <w:sz w:val="24"/>
          <w:szCs w:val="24"/>
        </w:rPr>
        <w:t xml:space="preserve"> </w:t>
      </w:r>
    </w:p>
    <w:p w:rsidR="001858E5" w:rsidRDefault="001858E5" w:rsidP="00555269">
      <w:pPr>
        <w:spacing w:after="0" w:line="240" w:lineRule="auto"/>
        <w:rPr>
          <w:rFonts w:ascii="Times New Roman" w:eastAsia="Times New Roman" w:hAnsi="Times New Roman" w:cs="Times New Roman"/>
          <w:sz w:val="24"/>
          <w:szCs w:val="24"/>
        </w:rPr>
      </w:pPr>
    </w:p>
    <w:p w:rsidR="001858E5" w:rsidRDefault="001858E5" w:rsidP="0055526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SB361 Model has been in place for three years. Currently, the RSCCD Fiscal Resources Committee is reviewing the effectiveness of the model.</w:t>
      </w:r>
      <w:hyperlink w:anchor="Fiscal_Resource_Comm_Rev_BAM" w:history="1">
        <w:r w:rsidRPr="00C745CC">
          <w:rPr>
            <w:rStyle w:val="Hyperlink"/>
            <w:rFonts w:ascii="Times New Roman" w:eastAsia="Times New Roman" w:hAnsi="Times New Roman" w:cs="Times New Roman"/>
            <w:sz w:val="24"/>
            <w:szCs w:val="24"/>
            <w:vertAlign w:val="superscript"/>
          </w:rPr>
          <w:endnoteReference w:id="59"/>
        </w:r>
      </w:hyperlink>
      <w:r>
        <w:rPr>
          <w:rFonts w:ascii="Times New Roman" w:eastAsia="Times New Roman" w:hAnsi="Times New Roman" w:cs="Times New Roman"/>
          <w:sz w:val="24"/>
          <w:szCs w:val="24"/>
        </w:rPr>
        <w:t xml:space="preserve"> </w:t>
      </w:r>
      <w:r w:rsidRPr="00346581">
        <w:rPr>
          <w:rFonts w:ascii="Times New Roman" w:eastAsia="Times New Roman" w:hAnsi="Times New Roman" w:cs="Times New Roman"/>
          <w:sz w:val="24"/>
          <w:szCs w:val="24"/>
        </w:rPr>
        <w:t>At Santa Ana College, the Budget and Planning Committee review the effectiveness of the model within the annual survey.</w:t>
      </w:r>
      <w:hyperlink w:anchor="Budget_Comm_Surveys_2012_2013_2014" w:history="1">
        <w:r w:rsidR="00E95BC0" w:rsidRPr="00C745CC">
          <w:rPr>
            <w:rStyle w:val="Hyperlink"/>
            <w:rFonts w:ascii="Times New Roman" w:eastAsia="Times New Roman" w:hAnsi="Times New Roman" w:cs="Times New Roman"/>
            <w:sz w:val="24"/>
            <w:szCs w:val="24"/>
            <w:vertAlign w:val="superscript"/>
          </w:rPr>
          <w:endnoteReference w:id="60"/>
        </w:r>
        <w:r w:rsidRPr="00C745CC">
          <w:rPr>
            <w:rStyle w:val="Hyperlink"/>
            <w:rFonts w:ascii="Times New Roman" w:eastAsia="Times New Roman" w:hAnsi="Times New Roman" w:cs="Times New Roman"/>
            <w:sz w:val="24"/>
            <w:szCs w:val="24"/>
            <w:vertAlign w:val="superscript"/>
          </w:rPr>
          <w:t xml:space="preserve"> </w:t>
        </w:r>
      </w:hyperlink>
      <w:r>
        <w:rPr>
          <w:rFonts w:ascii="Times New Roman" w:eastAsia="Times New Roman" w:hAnsi="Times New Roman" w:cs="Times New Roman"/>
          <w:sz w:val="24"/>
          <w:szCs w:val="24"/>
        </w:rPr>
        <w:t>The deans</w:t>
      </w:r>
      <w:r w:rsidR="00E7660F">
        <w:rPr>
          <w:rFonts w:ascii="Times New Roman" w:eastAsia="Times New Roman" w:hAnsi="Times New Roman" w:cs="Times New Roman"/>
          <w:sz w:val="24"/>
          <w:szCs w:val="24"/>
        </w:rPr>
        <w:t xml:space="preserve"> have also been in discussion regarding the College’s Resource Allocation Model (RAR) and the effect it has on their respective division.</w:t>
      </w:r>
      <w:hyperlink w:anchor="Aca_Aff_Agendas_Minutes_Discussion_RAR" w:history="1">
        <w:r w:rsidR="00E7660F" w:rsidRPr="00C745CC">
          <w:rPr>
            <w:rStyle w:val="Hyperlink"/>
            <w:rFonts w:ascii="Times New Roman" w:eastAsia="Times New Roman" w:hAnsi="Times New Roman" w:cs="Times New Roman"/>
            <w:sz w:val="24"/>
            <w:szCs w:val="24"/>
            <w:vertAlign w:val="superscript"/>
          </w:rPr>
          <w:endnoteReference w:id="61"/>
        </w:r>
      </w:hyperlink>
      <w:r w:rsidR="00E7660F">
        <w:rPr>
          <w:rFonts w:ascii="Times New Roman" w:eastAsia="Times New Roman" w:hAnsi="Times New Roman" w:cs="Times New Roman"/>
          <w:sz w:val="24"/>
          <w:szCs w:val="24"/>
        </w:rPr>
        <w:t xml:space="preserve"> For example, it was recommended a category be established for “forced costs.”</w:t>
      </w:r>
    </w:p>
    <w:p w:rsidR="00E55148" w:rsidRDefault="00E55148" w:rsidP="00555269">
      <w:pPr>
        <w:spacing w:after="0" w:line="240" w:lineRule="auto"/>
        <w:rPr>
          <w:rFonts w:ascii="Times New Roman" w:eastAsia="Times New Roman" w:hAnsi="Times New Roman" w:cs="Times New Roman"/>
          <w:sz w:val="24"/>
          <w:szCs w:val="24"/>
        </w:rPr>
      </w:pPr>
    </w:p>
    <w:p w:rsidR="00E55148" w:rsidRDefault="00E55148" w:rsidP="0055526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Training is subsumed under the new professional development paradigm, which includes ongoing staff and faculty development.</w:t>
      </w:r>
      <w:hyperlink w:anchor="SAC_credit_ProfDev__SCE_ProfDev_websites" w:history="1">
        <w:r w:rsidRPr="00C745CC">
          <w:rPr>
            <w:rStyle w:val="Hyperlink"/>
            <w:rFonts w:ascii="Times New Roman" w:eastAsia="Times New Roman" w:hAnsi="Times New Roman" w:cs="Times New Roman"/>
            <w:sz w:val="24"/>
            <w:szCs w:val="24"/>
            <w:vertAlign w:val="superscript"/>
          </w:rPr>
          <w:endnoteReference w:id="62"/>
        </w:r>
      </w:hyperlink>
      <w:r>
        <w:rPr>
          <w:rFonts w:ascii="Times New Roman" w:eastAsia="Times New Roman" w:hAnsi="Times New Roman" w:cs="Times New Roman"/>
          <w:sz w:val="24"/>
          <w:szCs w:val="24"/>
        </w:rPr>
        <w:t xml:space="preserve"> An Assistant Dean of Student Services and a Faculty Development Coordinator oversee the website as well as processes to ensure communication and </w:t>
      </w:r>
      <w:r>
        <w:rPr>
          <w:rFonts w:ascii="Times New Roman" w:eastAsia="Times New Roman" w:hAnsi="Times New Roman" w:cs="Times New Roman"/>
          <w:sz w:val="24"/>
          <w:szCs w:val="24"/>
        </w:rPr>
        <w:lastRenderedPageBreak/>
        <w:t>follow-through.</w:t>
      </w:r>
      <w:hyperlink w:anchor="Professional_Dev_Calendar" w:history="1">
        <w:r w:rsidRPr="00C745CC">
          <w:rPr>
            <w:rStyle w:val="Hyperlink"/>
            <w:rFonts w:ascii="Times New Roman" w:eastAsia="Times New Roman" w:hAnsi="Times New Roman" w:cs="Times New Roman"/>
            <w:sz w:val="24"/>
            <w:szCs w:val="24"/>
            <w:vertAlign w:val="superscript"/>
          </w:rPr>
          <w:endnoteReference w:id="63"/>
        </w:r>
      </w:hyperlink>
      <w:r>
        <w:rPr>
          <w:rFonts w:ascii="Times New Roman" w:eastAsia="Times New Roman" w:hAnsi="Times New Roman" w:cs="Times New Roman"/>
          <w:sz w:val="24"/>
          <w:szCs w:val="24"/>
        </w:rPr>
        <w:t xml:space="preserve"> A new process has </w:t>
      </w:r>
      <w:r w:rsidR="00632E47">
        <w:rPr>
          <w:rFonts w:ascii="Times New Roman" w:eastAsia="Times New Roman" w:hAnsi="Times New Roman" w:cs="Times New Roman"/>
          <w:sz w:val="24"/>
          <w:szCs w:val="24"/>
        </w:rPr>
        <w:t xml:space="preserve">also </w:t>
      </w:r>
      <w:r>
        <w:rPr>
          <w:rFonts w:ascii="Times New Roman" w:eastAsia="Times New Roman" w:hAnsi="Times New Roman" w:cs="Times New Roman"/>
          <w:sz w:val="24"/>
          <w:szCs w:val="24"/>
        </w:rPr>
        <w:t>been created for con</w:t>
      </w:r>
      <w:r w:rsidR="00632E47">
        <w:rPr>
          <w:rFonts w:ascii="Times New Roman" w:eastAsia="Times New Roman" w:hAnsi="Times New Roman" w:cs="Times New Roman"/>
          <w:sz w:val="24"/>
          <w:szCs w:val="24"/>
        </w:rPr>
        <w:t>ference attendance</w:t>
      </w:r>
      <w:r>
        <w:rPr>
          <w:rFonts w:ascii="Times New Roman" w:eastAsia="Times New Roman" w:hAnsi="Times New Roman" w:cs="Times New Roman"/>
          <w:sz w:val="24"/>
          <w:szCs w:val="24"/>
        </w:rPr>
        <w:t xml:space="preserve">. </w:t>
      </w:r>
      <w:r w:rsidR="00632E47">
        <w:rPr>
          <w:rFonts w:ascii="Times New Roman" w:eastAsia="Times New Roman" w:hAnsi="Times New Roman" w:cs="Times New Roman"/>
          <w:sz w:val="24"/>
          <w:szCs w:val="24"/>
        </w:rPr>
        <w:t>After attending a conference, the attendee must submit the Conference Request Form Summary to disseminate the information to the college community.</w:t>
      </w:r>
      <w:hyperlink w:anchor="Professional_Dev_Conference_Request_Form" w:history="1">
        <w:r w:rsidR="00632E47" w:rsidRPr="00C745CC">
          <w:rPr>
            <w:rStyle w:val="Hyperlink"/>
            <w:rFonts w:ascii="Times New Roman" w:eastAsia="Times New Roman" w:hAnsi="Times New Roman" w:cs="Times New Roman"/>
            <w:sz w:val="24"/>
            <w:szCs w:val="24"/>
            <w:vertAlign w:val="superscript"/>
          </w:rPr>
          <w:endnoteReference w:id="64"/>
        </w:r>
      </w:hyperlink>
      <w:r w:rsidR="00632E47">
        <w:rPr>
          <w:rFonts w:ascii="Times New Roman" w:eastAsia="Times New Roman" w:hAnsi="Times New Roman" w:cs="Times New Roman"/>
          <w:sz w:val="24"/>
          <w:szCs w:val="24"/>
        </w:rPr>
        <w:t xml:space="preserve"> If further information is requested, the attendee dialogs with individuals or present</w:t>
      </w:r>
      <w:r w:rsidR="00E55499">
        <w:rPr>
          <w:rFonts w:ascii="Times New Roman" w:eastAsia="Times New Roman" w:hAnsi="Times New Roman" w:cs="Times New Roman"/>
          <w:sz w:val="24"/>
          <w:szCs w:val="24"/>
        </w:rPr>
        <w:t>s</w:t>
      </w:r>
      <w:r w:rsidR="00632E47">
        <w:rPr>
          <w:rFonts w:ascii="Times New Roman" w:eastAsia="Times New Roman" w:hAnsi="Times New Roman" w:cs="Times New Roman"/>
          <w:sz w:val="24"/>
          <w:szCs w:val="24"/>
        </w:rPr>
        <w:t xml:space="preserve"> a workshop. </w:t>
      </w:r>
      <w:r w:rsidR="00632E47" w:rsidRPr="00632E47">
        <w:rPr>
          <w:rFonts w:ascii="Times New Roman" w:eastAsia="Times New Roman" w:hAnsi="Times New Roman" w:cs="Times New Roman"/>
          <w:sz w:val="24"/>
          <w:szCs w:val="24"/>
        </w:rPr>
        <w:t>This relatively new process will be evaluated annually by College Council and the Academic Senate.</w:t>
      </w:r>
    </w:p>
    <w:p w:rsidR="00267DED" w:rsidRDefault="00267DED" w:rsidP="00555269">
      <w:pPr>
        <w:spacing w:after="0" w:line="240" w:lineRule="auto"/>
        <w:rPr>
          <w:rFonts w:ascii="Times New Roman" w:eastAsia="Times New Roman" w:hAnsi="Times New Roman" w:cs="Times New Roman"/>
          <w:sz w:val="24"/>
          <w:szCs w:val="24"/>
        </w:rPr>
      </w:pPr>
    </w:p>
    <w:p w:rsidR="00267DED" w:rsidRDefault="00267DED" w:rsidP="0055526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effectiveness of governance practices are conducted in a twofold manner: 1. Each of the committees develops annual goals and creates an end-of-year report stating the status of the goals.</w:t>
      </w:r>
      <w:hyperlink w:anchor="Example_Goals_Planning__Bud_Comm_2014_15" w:history="1">
        <w:r w:rsidR="006F5E57" w:rsidRPr="00C745CC">
          <w:rPr>
            <w:rStyle w:val="Hyperlink"/>
            <w:rFonts w:ascii="Times New Roman" w:eastAsia="Times New Roman" w:hAnsi="Times New Roman" w:cs="Times New Roman"/>
            <w:sz w:val="24"/>
            <w:szCs w:val="24"/>
            <w:vertAlign w:val="superscript"/>
          </w:rPr>
          <w:endnoteReference w:id="65"/>
        </w:r>
      </w:hyperlink>
      <w:r>
        <w:rPr>
          <w:rFonts w:ascii="Times New Roman" w:eastAsia="Times New Roman" w:hAnsi="Times New Roman" w:cs="Times New Roman"/>
          <w:sz w:val="24"/>
          <w:szCs w:val="24"/>
        </w:rPr>
        <w:t xml:space="preserve"> In so doing, the committee also makes recommendations regarding changes needed for the following year.</w:t>
      </w:r>
      <w:r w:rsidR="00216B1D">
        <w:rPr>
          <w:rFonts w:ascii="Times New Roman" w:eastAsia="Times New Roman" w:hAnsi="Times New Roman" w:cs="Times New Roman"/>
          <w:sz w:val="24"/>
          <w:szCs w:val="24"/>
        </w:rPr>
        <w:t xml:space="preserve"> </w:t>
      </w:r>
      <w:hyperlink w:anchor="End_of_Year_Reports_Committees" w:history="1">
        <w:r w:rsidR="006F5E57" w:rsidRPr="00C745CC">
          <w:rPr>
            <w:rStyle w:val="Hyperlink"/>
            <w:rFonts w:ascii="Times New Roman" w:eastAsia="Times New Roman" w:hAnsi="Times New Roman" w:cs="Times New Roman"/>
            <w:sz w:val="24"/>
            <w:szCs w:val="24"/>
            <w:vertAlign w:val="superscript"/>
          </w:rPr>
          <w:endnoteReference w:id="66"/>
        </w:r>
        <w:r w:rsidR="00216B1D" w:rsidRPr="00C745CC">
          <w:rPr>
            <w:rStyle w:val="Hyperlink"/>
            <w:rFonts w:ascii="Times New Roman" w:eastAsia="Times New Roman" w:hAnsi="Times New Roman" w:cs="Times New Roman"/>
            <w:sz w:val="24"/>
            <w:szCs w:val="24"/>
            <w:vertAlign w:val="superscript"/>
          </w:rPr>
          <w:t>,</w:t>
        </w:r>
      </w:hyperlink>
      <w:r w:rsidR="00216B1D" w:rsidRPr="000103FB">
        <w:rPr>
          <w:rFonts w:ascii="Times New Roman" w:eastAsia="Times New Roman" w:hAnsi="Times New Roman" w:cs="Times New Roman"/>
          <w:sz w:val="24"/>
          <w:szCs w:val="24"/>
          <w:vertAlign w:val="superscript"/>
        </w:rPr>
        <w:t xml:space="preserve"> </w:t>
      </w:r>
      <w:hyperlink w:anchor="End_of_Year_Reports_Part_Gov_Comm" w:history="1">
        <w:r w:rsidR="00216B1D" w:rsidRPr="00C745CC">
          <w:rPr>
            <w:rStyle w:val="Hyperlink"/>
            <w:rFonts w:ascii="Times New Roman" w:eastAsia="Times New Roman" w:hAnsi="Times New Roman" w:cs="Times New Roman"/>
            <w:sz w:val="24"/>
            <w:szCs w:val="24"/>
            <w:vertAlign w:val="superscript"/>
          </w:rPr>
          <w:endnoteReference w:id="67"/>
        </w:r>
      </w:hyperlink>
      <w:r>
        <w:rPr>
          <w:rFonts w:ascii="Times New Roman" w:eastAsia="Times New Roman" w:hAnsi="Times New Roman" w:cs="Times New Roman"/>
          <w:sz w:val="24"/>
          <w:szCs w:val="24"/>
        </w:rPr>
        <w:t xml:space="preserve"> </w:t>
      </w:r>
      <w:r w:rsidR="006F5E57">
        <w:rPr>
          <w:rFonts w:ascii="Times New Roman" w:eastAsia="Times New Roman" w:hAnsi="Times New Roman" w:cs="Times New Roman"/>
          <w:sz w:val="24"/>
          <w:szCs w:val="24"/>
        </w:rPr>
        <w:t>The Academic Senate also participates in this process.</w:t>
      </w:r>
      <w:hyperlink w:anchor="Academic_Senate_Goals_Update" w:history="1">
        <w:r w:rsidR="00067712" w:rsidRPr="00C745CC">
          <w:rPr>
            <w:rStyle w:val="Hyperlink"/>
            <w:rFonts w:ascii="Times New Roman" w:eastAsia="Times New Roman" w:hAnsi="Times New Roman" w:cs="Times New Roman"/>
            <w:sz w:val="24"/>
            <w:szCs w:val="24"/>
            <w:vertAlign w:val="superscript"/>
          </w:rPr>
          <w:endnoteReference w:id="68"/>
        </w:r>
      </w:hyperlink>
      <w:r w:rsidR="0006771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 There is an annual governance retreat held by College Council to assess the effectiveness of governance processes.</w:t>
      </w:r>
      <w:r w:rsidR="00730E98">
        <w:rPr>
          <w:rFonts w:ascii="Times New Roman" w:eastAsia="Times New Roman" w:hAnsi="Times New Roman" w:cs="Times New Roman"/>
          <w:sz w:val="24"/>
          <w:szCs w:val="24"/>
        </w:rPr>
        <w:t xml:space="preserve"> </w:t>
      </w:r>
      <w:r w:rsidR="006F5E57">
        <w:rPr>
          <w:rFonts w:ascii="Times New Roman" w:eastAsia="Times New Roman" w:hAnsi="Times New Roman" w:cs="Times New Roman"/>
          <w:sz w:val="24"/>
          <w:szCs w:val="24"/>
        </w:rPr>
        <w:t>This may include the addition or deletion of a committee or workgroup (e.g., EMP workgroup will be established for 2015-2016</w:t>
      </w:r>
      <w:r w:rsidR="00067712">
        <w:rPr>
          <w:rFonts w:ascii="Times New Roman" w:eastAsia="Times New Roman" w:hAnsi="Times New Roman" w:cs="Times New Roman"/>
          <w:sz w:val="24"/>
          <w:szCs w:val="24"/>
        </w:rPr>
        <w:t xml:space="preserve"> to report to College Council; the IE&amp;A Committee was deleted in 2014)</w:t>
      </w:r>
      <w:r w:rsidR="006F5E57">
        <w:rPr>
          <w:rFonts w:ascii="Times New Roman" w:eastAsia="Times New Roman" w:hAnsi="Times New Roman" w:cs="Times New Roman"/>
          <w:sz w:val="24"/>
          <w:szCs w:val="24"/>
        </w:rPr>
        <w:t xml:space="preserve">, or it may entail a realignment of a committee (e.g., TAC now reports to Planning and Budget). </w:t>
      </w:r>
      <w:r w:rsidR="00067712">
        <w:rPr>
          <w:rFonts w:ascii="Times New Roman" w:eastAsia="Times New Roman" w:hAnsi="Times New Roman" w:cs="Times New Roman"/>
          <w:sz w:val="24"/>
          <w:szCs w:val="24"/>
        </w:rPr>
        <w:t xml:space="preserve">These changes were made to better align decisions within the participatory governance committee structure. One outcome is also that College Council, which has representation from each governance group and each constituency including students, has assumed a more integrated role. </w:t>
      </w:r>
      <w:r>
        <w:rPr>
          <w:rFonts w:ascii="Times New Roman" w:eastAsia="Times New Roman" w:hAnsi="Times New Roman" w:cs="Times New Roman"/>
          <w:sz w:val="24"/>
          <w:szCs w:val="24"/>
        </w:rPr>
        <w:t xml:space="preserve">The Participatory Governance </w:t>
      </w:r>
      <w:r w:rsidR="006F5E57">
        <w:rPr>
          <w:rFonts w:ascii="Times New Roman" w:eastAsia="Times New Roman" w:hAnsi="Times New Roman" w:cs="Times New Roman"/>
          <w:sz w:val="24"/>
          <w:szCs w:val="24"/>
        </w:rPr>
        <w:t xml:space="preserve">Structure </w:t>
      </w:r>
      <w:r>
        <w:rPr>
          <w:rFonts w:ascii="Times New Roman" w:eastAsia="Times New Roman" w:hAnsi="Times New Roman" w:cs="Times New Roman"/>
          <w:sz w:val="24"/>
          <w:szCs w:val="24"/>
        </w:rPr>
        <w:t xml:space="preserve">Handbook </w:t>
      </w:r>
      <w:r w:rsidR="0049667E">
        <w:rPr>
          <w:rFonts w:ascii="Times New Roman" w:eastAsia="Times New Roman" w:hAnsi="Times New Roman" w:cs="Times New Roman"/>
          <w:sz w:val="24"/>
          <w:szCs w:val="24"/>
        </w:rPr>
        <w:t>revisions reflect updates.</w:t>
      </w:r>
      <w:hyperlink w:anchor="Part_Gov_Struct_Handbook_2015_16_Edition" w:history="1">
        <w:r w:rsidR="0049667E" w:rsidRPr="00C745CC">
          <w:rPr>
            <w:rStyle w:val="Hyperlink"/>
            <w:rFonts w:ascii="Times New Roman" w:eastAsia="Times New Roman" w:hAnsi="Times New Roman" w:cs="Times New Roman"/>
            <w:sz w:val="24"/>
            <w:szCs w:val="24"/>
            <w:vertAlign w:val="superscript"/>
          </w:rPr>
          <w:t xml:space="preserve">15 </w:t>
        </w:r>
      </w:hyperlink>
      <w:r w:rsidR="00730E98" w:rsidRPr="00253576">
        <w:rPr>
          <w:rFonts w:ascii="Times New Roman" w:eastAsia="Times New Roman" w:hAnsi="Times New Roman" w:cs="Times New Roman"/>
          <w:sz w:val="24"/>
          <w:szCs w:val="24"/>
        </w:rPr>
        <w:t>At the May 27, 2014 govern</w:t>
      </w:r>
      <w:r w:rsidR="00253576">
        <w:rPr>
          <w:rFonts w:ascii="Times New Roman" w:eastAsia="Times New Roman" w:hAnsi="Times New Roman" w:cs="Times New Roman"/>
          <w:sz w:val="24"/>
          <w:szCs w:val="24"/>
        </w:rPr>
        <w:t>ance retreat, it was determined that the participatory governance structure would remain stable; the representation for the Student Success and Equity Committee was amplified to reflect the addition of a Research component and the Equity Coo</w:t>
      </w:r>
      <w:r w:rsidR="00676512">
        <w:rPr>
          <w:rFonts w:ascii="Times New Roman" w:eastAsia="Times New Roman" w:hAnsi="Times New Roman" w:cs="Times New Roman"/>
          <w:sz w:val="24"/>
          <w:szCs w:val="24"/>
        </w:rPr>
        <w:t>r</w:t>
      </w:r>
      <w:r w:rsidR="00253576">
        <w:rPr>
          <w:rFonts w:ascii="Times New Roman" w:eastAsia="Times New Roman" w:hAnsi="Times New Roman" w:cs="Times New Roman"/>
          <w:sz w:val="24"/>
          <w:szCs w:val="24"/>
        </w:rPr>
        <w:t>dinator.</w:t>
      </w:r>
      <w:hyperlink w:anchor="Coll_Coun_Minutes_05_27_15_Gov_Retreat" w:history="1">
        <w:r w:rsidR="00730E98" w:rsidRPr="00C745CC">
          <w:rPr>
            <w:rStyle w:val="Hyperlink"/>
            <w:rFonts w:ascii="Times New Roman" w:eastAsia="Times New Roman" w:hAnsi="Times New Roman" w:cs="Times New Roman"/>
            <w:sz w:val="24"/>
            <w:szCs w:val="24"/>
            <w:vertAlign w:val="superscript"/>
          </w:rPr>
          <w:t xml:space="preserve"> 14</w:t>
        </w:r>
      </w:hyperlink>
    </w:p>
    <w:p w:rsidR="00E75291" w:rsidRDefault="00E75291" w:rsidP="00555269">
      <w:pPr>
        <w:spacing w:after="0" w:line="240" w:lineRule="auto"/>
        <w:rPr>
          <w:rFonts w:ascii="Times New Roman" w:eastAsia="Times New Roman" w:hAnsi="Times New Roman" w:cs="Times New Roman"/>
          <w:sz w:val="24"/>
          <w:szCs w:val="24"/>
        </w:rPr>
      </w:pPr>
    </w:p>
    <w:p w:rsidR="00ED6909" w:rsidRDefault="00ED6909" w:rsidP="00ED6909">
      <w:pPr>
        <w:spacing w:after="0" w:line="240" w:lineRule="auto"/>
        <w:rPr>
          <w:rFonts w:ascii="Times New Roman" w:hAnsi="Times New Roman" w:cs="Times New Roman"/>
          <w:sz w:val="24"/>
          <w:szCs w:val="24"/>
        </w:rPr>
      </w:pPr>
      <w:r w:rsidRPr="00216B1D">
        <w:rPr>
          <w:rFonts w:ascii="Times New Roman" w:eastAsia="Times New Roman" w:hAnsi="Times New Roman" w:cs="Times New Roman"/>
          <w:sz w:val="24"/>
          <w:szCs w:val="24"/>
        </w:rPr>
        <w:t>The effectiveness of this communication is assessed thro</w:t>
      </w:r>
      <w:r w:rsidR="008B058F">
        <w:rPr>
          <w:rFonts w:ascii="Times New Roman" w:eastAsia="Times New Roman" w:hAnsi="Times New Roman" w:cs="Times New Roman"/>
          <w:sz w:val="24"/>
          <w:szCs w:val="24"/>
        </w:rPr>
        <w:t>ugh surveys</w:t>
      </w:r>
      <w:r>
        <w:rPr>
          <w:rFonts w:ascii="Times New Roman" w:eastAsia="Times New Roman" w:hAnsi="Times New Roman" w:cs="Times New Roman"/>
          <w:sz w:val="24"/>
          <w:szCs w:val="24"/>
        </w:rPr>
        <w:t>.</w:t>
      </w:r>
      <w:hyperlink w:anchor="Institutional_Eff_Survey_Spring_2015" w:history="1">
        <w:r w:rsidR="00E55499" w:rsidRPr="00C745CC">
          <w:rPr>
            <w:rStyle w:val="Hyperlink"/>
            <w:rFonts w:ascii="Times New Roman" w:eastAsia="Times New Roman" w:hAnsi="Times New Roman" w:cs="Times New Roman"/>
            <w:sz w:val="24"/>
            <w:szCs w:val="24"/>
            <w:vertAlign w:val="superscript"/>
          </w:rPr>
          <w:t>36</w:t>
        </w:r>
      </w:hyperlink>
      <w:r>
        <w:rPr>
          <w:rFonts w:ascii="Times New Roman" w:eastAsia="Times New Roman" w:hAnsi="Times New Roman" w:cs="Times New Roman"/>
          <w:sz w:val="24"/>
          <w:szCs w:val="24"/>
        </w:rPr>
        <w:t xml:space="preserve"> As a result, communication at both the College and the District has improved continuously. </w:t>
      </w:r>
      <w:r w:rsidR="0049157E">
        <w:rPr>
          <w:rFonts w:ascii="Times New Roman" w:eastAsia="Times New Roman" w:hAnsi="Times New Roman" w:cs="Times New Roman"/>
          <w:sz w:val="24"/>
          <w:szCs w:val="24"/>
        </w:rPr>
        <w:t xml:space="preserve">At the college level, </w:t>
      </w:r>
      <w:r w:rsidR="00BE7347" w:rsidRPr="0049157E">
        <w:rPr>
          <w:rFonts w:ascii="Times New Roman" w:hAnsi="Times New Roman" w:cs="Times New Roman"/>
          <w:bCs/>
          <w:i/>
          <w:iCs/>
          <w:sz w:val="24"/>
          <w:szCs w:val="24"/>
        </w:rPr>
        <w:t>Notes from the President</w:t>
      </w:r>
      <w:r w:rsidR="00BE7347" w:rsidRPr="00BE7347">
        <w:rPr>
          <w:rFonts w:ascii="Times New Roman" w:hAnsi="Times New Roman" w:cs="Times New Roman"/>
          <w:sz w:val="24"/>
          <w:szCs w:val="24"/>
        </w:rPr>
        <w:t xml:space="preserve"> is an email newsletter distributed to the Santa Ana College administration, faculty and staff. The newsletter features news and notes on event</w:t>
      </w:r>
      <w:r w:rsidR="00BE7347">
        <w:rPr>
          <w:rFonts w:ascii="Times New Roman" w:hAnsi="Times New Roman" w:cs="Times New Roman"/>
          <w:sz w:val="24"/>
          <w:szCs w:val="24"/>
        </w:rPr>
        <w:t>s</w:t>
      </w:r>
      <w:r w:rsidR="00BE7347" w:rsidRPr="00BE7347">
        <w:rPr>
          <w:rFonts w:ascii="Times New Roman" w:hAnsi="Times New Roman" w:cs="Times New Roman"/>
          <w:sz w:val="24"/>
          <w:szCs w:val="24"/>
        </w:rPr>
        <w:t xml:space="preserve"> and topics affecting the campus community. </w:t>
      </w:r>
      <w:r w:rsidR="00BE7347">
        <w:rPr>
          <w:rFonts w:ascii="Times New Roman" w:hAnsi="Times New Roman" w:cs="Times New Roman"/>
          <w:sz w:val="24"/>
          <w:szCs w:val="24"/>
        </w:rPr>
        <w:t>S</w:t>
      </w:r>
      <w:r w:rsidR="00BE7347" w:rsidRPr="00BE7347">
        <w:rPr>
          <w:rFonts w:ascii="Times New Roman" w:hAnsi="Times New Roman" w:cs="Times New Roman"/>
          <w:sz w:val="24"/>
          <w:szCs w:val="24"/>
        </w:rPr>
        <w:t>uggestion</w:t>
      </w:r>
      <w:r w:rsidR="00BE7347">
        <w:rPr>
          <w:rFonts w:ascii="Times New Roman" w:hAnsi="Times New Roman" w:cs="Times New Roman"/>
          <w:sz w:val="24"/>
          <w:szCs w:val="24"/>
        </w:rPr>
        <w:t>s</w:t>
      </w:r>
      <w:r w:rsidR="00BE7347" w:rsidRPr="00BE7347">
        <w:rPr>
          <w:rFonts w:ascii="Times New Roman" w:hAnsi="Times New Roman" w:cs="Times New Roman"/>
          <w:sz w:val="24"/>
          <w:szCs w:val="24"/>
        </w:rPr>
        <w:t xml:space="preserve"> or comment</w:t>
      </w:r>
      <w:r w:rsidR="00BE7347">
        <w:rPr>
          <w:rFonts w:ascii="Times New Roman" w:hAnsi="Times New Roman" w:cs="Times New Roman"/>
          <w:sz w:val="24"/>
          <w:szCs w:val="24"/>
        </w:rPr>
        <w:t>s</w:t>
      </w:r>
      <w:r w:rsidR="00BE7347" w:rsidRPr="00BE7347">
        <w:rPr>
          <w:rFonts w:ascii="Times New Roman" w:hAnsi="Times New Roman" w:cs="Times New Roman"/>
          <w:sz w:val="24"/>
          <w:szCs w:val="24"/>
        </w:rPr>
        <w:t xml:space="preserve"> </w:t>
      </w:r>
      <w:r w:rsidR="00BE7347">
        <w:rPr>
          <w:rFonts w:ascii="Times New Roman" w:hAnsi="Times New Roman" w:cs="Times New Roman"/>
          <w:sz w:val="24"/>
          <w:szCs w:val="24"/>
        </w:rPr>
        <w:t xml:space="preserve">can be </w:t>
      </w:r>
      <w:r w:rsidR="0049157E">
        <w:rPr>
          <w:rFonts w:ascii="Times New Roman" w:hAnsi="Times New Roman" w:cs="Times New Roman"/>
          <w:sz w:val="24"/>
          <w:szCs w:val="24"/>
        </w:rPr>
        <w:t>sent via email directly to the P</w:t>
      </w:r>
      <w:r w:rsidR="00BE7347">
        <w:rPr>
          <w:rFonts w:ascii="Times New Roman" w:hAnsi="Times New Roman" w:cs="Times New Roman"/>
          <w:sz w:val="24"/>
          <w:szCs w:val="24"/>
        </w:rPr>
        <w:t>resident</w:t>
      </w:r>
      <w:r w:rsidR="00BE7347" w:rsidRPr="00BE7347">
        <w:rPr>
          <w:rFonts w:ascii="Times New Roman" w:hAnsi="Times New Roman" w:cs="Times New Roman"/>
          <w:sz w:val="24"/>
          <w:szCs w:val="24"/>
        </w:rPr>
        <w:t>.</w:t>
      </w:r>
      <w:r w:rsidR="00BE7347" w:rsidRPr="007E0933">
        <w:rPr>
          <w:rStyle w:val="EndnoteReference"/>
          <w:rFonts w:ascii="Times New Roman" w:eastAsia="Times New Roman" w:hAnsi="Times New Roman" w:cs="Times New Roman"/>
          <w:sz w:val="24"/>
          <w:szCs w:val="24"/>
        </w:rPr>
        <w:t xml:space="preserve"> </w:t>
      </w:r>
      <w:hyperlink w:anchor="Notes_from_Pres_June_2015" w:history="1">
        <w:r w:rsidR="00BE7347" w:rsidRPr="00C745CC">
          <w:rPr>
            <w:rStyle w:val="Hyperlink"/>
            <w:rFonts w:ascii="Times New Roman" w:eastAsia="Times New Roman" w:hAnsi="Times New Roman" w:cs="Times New Roman"/>
            <w:sz w:val="24"/>
            <w:szCs w:val="24"/>
            <w:vertAlign w:val="superscript"/>
          </w:rPr>
          <w:endnoteReference w:id="69"/>
        </w:r>
        <w:r w:rsidR="00BE7347" w:rsidRPr="00C745CC">
          <w:rPr>
            <w:rStyle w:val="Hyperlink"/>
            <w:rFonts w:ascii="Times New Roman" w:eastAsia="Times New Roman" w:hAnsi="Times New Roman" w:cs="Times New Roman"/>
            <w:sz w:val="24"/>
            <w:szCs w:val="24"/>
            <w:vertAlign w:val="superscript"/>
          </w:rPr>
          <w:t xml:space="preserve"> </w:t>
        </w:r>
      </w:hyperlink>
      <w:r w:rsidR="0049157E">
        <w:rPr>
          <w:rStyle w:val="EndnoteReference"/>
          <w:rFonts w:ascii="Times New Roman" w:eastAsia="Times New Roman" w:hAnsi="Times New Roman" w:cs="Times New Roman"/>
          <w:sz w:val="24"/>
          <w:szCs w:val="24"/>
          <w:vertAlign w:val="baseline"/>
        </w:rPr>
        <w:t>On the President’s web page, there is also an area where any member of the college community or the public may send “Comments.”</w:t>
      </w:r>
      <w:hyperlink w:anchor="President_website" w:history="1">
        <w:r w:rsidR="00BE7347" w:rsidRPr="00C745CC">
          <w:rPr>
            <w:rStyle w:val="Hyperlink"/>
            <w:rFonts w:ascii="Times New Roman" w:eastAsia="Times New Roman" w:hAnsi="Times New Roman" w:cs="Times New Roman"/>
            <w:sz w:val="24"/>
            <w:szCs w:val="24"/>
            <w:vertAlign w:val="superscript"/>
          </w:rPr>
          <w:endnoteReference w:id="70"/>
        </w:r>
      </w:hyperlink>
      <w:r w:rsidR="00BE7347" w:rsidRPr="00BE7347">
        <w:rPr>
          <w:rFonts w:ascii="Arial" w:hAnsi="Arial" w:cs="Arial"/>
          <w:sz w:val="20"/>
          <w:szCs w:val="20"/>
        </w:rPr>
        <w:t xml:space="preserve"> </w:t>
      </w:r>
      <w:r w:rsidRPr="0049157E">
        <w:rPr>
          <w:rFonts w:ascii="Times New Roman" w:hAnsi="Times New Roman" w:cs="Times New Roman"/>
          <w:sz w:val="24"/>
          <w:szCs w:val="24"/>
        </w:rPr>
        <w:t>In additi</w:t>
      </w:r>
      <w:r>
        <w:rPr>
          <w:rFonts w:ascii="Times New Roman" w:hAnsi="Times New Roman" w:cs="Times New Roman"/>
          <w:sz w:val="24"/>
          <w:szCs w:val="24"/>
        </w:rPr>
        <w:t>on, all go</w:t>
      </w:r>
      <w:r w:rsidRPr="0049157E">
        <w:rPr>
          <w:rFonts w:ascii="Times New Roman" w:hAnsi="Times New Roman" w:cs="Times New Roman"/>
          <w:sz w:val="24"/>
          <w:szCs w:val="24"/>
        </w:rPr>
        <w:t xml:space="preserve">vernance committees, the Academic Senate, </w:t>
      </w:r>
      <w:r>
        <w:rPr>
          <w:rFonts w:ascii="Times New Roman" w:hAnsi="Times New Roman" w:cs="Times New Roman"/>
          <w:sz w:val="24"/>
          <w:szCs w:val="24"/>
        </w:rPr>
        <w:t xml:space="preserve">departments and </w:t>
      </w:r>
      <w:r w:rsidR="00216B1D">
        <w:rPr>
          <w:rFonts w:ascii="Times New Roman" w:hAnsi="Times New Roman" w:cs="Times New Roman"/>
          <w:sz w:val="24"/>
          <w:szCs w:val="24"/>
        </w:rPr>
        <w:t xml:space="preserve">other campus constituencies </w:t>
      </w:r>
      <w:r>
        <w:rPr>
          <w:rFonts w:ascii="Times New Roman" w:hAnsi="Times New Roman" w:cs="Times New Roman"/>
          <w:sz w:val="24"/>
          <w:szCs w:val="24"/>
        </w:rPr>
        <w:t>have an ongoing presence on the College website, which keeps the college community and the public apprised of action items at meetings as well as important events.</w:t>
      </w:r>
      <w:hyperlink w:anchor="Santa_Ana_College_website" w:history="1">
        <w:r w:rsidRPr="00C745CC">
          <w:rPr>
            <w:rStyle w:val="Hyperlink"/>
            <w:rFonts w:ascii="Times New Roman" w:hAnsi="Times New Roman" w:cs="Times New Roman"/>
            <w:sz w:val="24"/>
            <w:szCs w:val="24"/>
            <w:vertAlign w:val="superscript"/>
          </w:rPr>
          <w:endnoteReference w:id="71"/>
        </w:r>
      </w:hyperlink>
    </w:p>
    <w:p w:rsidR="00ED6909" w:rsidRPr="00ED6909" w:rsidRDefault="00ED6909" w:rsidP="00555269">
      <w:pPr>
        <w:spacing w:after="0" w:line="240" w:lineRule="auto"/>
        <w:rPr>
          <w:rFonts w:ascii="Times New Roman" w:hAnsi="Times New Roman" w:cs="Times New Roman"/>
          <w:sz w:val="24"/>
          <w:szCs w:val="24"/>
        </w:rPr>
      </w:pPr>
    </w:p>
    <w:p w:rsidR="00E55148" w:rsidRDefault="00ED6909" w:rsidP="00555269">
      <w:pPr>
        <w:spacing w:after="0" w:line="240" w:lineRule="auto"/>
        <w:rPr>
          <w:rFonts w:ascii="Times New Roman" w:eastAsia="Times New Roman" w:hAnsi="Times New Roman" w:cs="Times New Roman"/>
          <w:sz w:val="24"/>
          <w:szCs w:val="24"/>
        </w:rPr>
      </w:pPr>
      <w:r w:rsidRPr="00ED6909">
        <w:rPr>
          <w:rFonts w:ascii="Times New Roman" w:hAnsi="Times New Roman" w:cs="Times New Roman"/>
          <w:sz w:val="24"/>
          <w:szCs w:val="24"/>
        </w:rPr>
        <w:t>At the District level,</w:t>
      </w:r>
      <w:r>
        <w:rPr>
          <w:rFonts w:ascii="Arial" w:hAnsi="Arial" w:cs="Arial"/>
          <w:sz w:val="20"/>
          <w:szCs w:val="20"/>
        </w:rPr>
        <w:t xml:space="preserve"> </w:t>
      </w:r>
      <w:r w:rsidRPr="0049157E">
        <w:rPr>
          <w:rFonts w:ascii="Times New Roman" w:eastAsia="Times New Roman" w:hAnsi="Times New Roman" w:cs="Times New Roman"/>
          <w:sz w:val="24"/>
          <w:szCs w:val="24"/>
        </w:rPr>
        <w:t>RSCCD has a Public Information Officer, who maintains a website for the public and sends frequent updates and e-blasts.</w:t>
      </w:r>
      <w:r w:rsidRPr="0049157E">
        <w:rPr>
          <w:rStyle w:val="EndnoteReference"/>
          <w:rFonts w:ascii="Times New Roman" w:eastAsia="Times New Roman" w:hAnsi="Times New Roman" w:cs="Times New Roman"/>
          <w:sz w:val="24"/>
          <w:szCs w:val="24"/>
        </w:rPr>
        <w:t xml:space="preserve"> </w:t>
      </w:r>
      <w:hyperlink w:anchor="RSCCD_Public_Affairs__Pub_site" w:history="1">
        <w:r w:rsidRPr="004400B2">
          <w:rPr>
            <w:rStyle w:val="Hyperlink"/>
            <w:rFonts w:ascii="Times New Roman" w:eastAsia="Times New Roman" w:hAnsi="Times New Roman" w:cs="Times New Roman"/>
            <w:sz w:val="24"/>
            <w:szCs w:val="24"/>
            <w:vertAlign w:val="superscript"/>
          </w:rPr>
          <w:endnoteReference w:id="72"/>
        </w:r>
        <w:r w:rsidRPr="004400B2">
          <w:rPr>
            <w:rStyle w:val="Hyperlink"/>
            <w:rFonts w:ascii="Times New Roman" w:eastAsia="Times New Roman" w:hAnsi="Times New Roman" w:cs="Times New Roman"/>
            <w:sz w:val="24"/>
            <w:szCs w:val="24"/>
            <w:vertAlign w:val="superscript"/>
          </w:rPr>
          <w:t>,</w:t>
        </w:r>
      </w:hyperlink>
      <w:r w:rsidR="00C745CC">
        <w:rPr>
          <w:rFonts w:ascii="Times New Roman" w:eastAsia="Times New Roman" w:hAnsi="Times New Roman" w:cs="Times New Roman"/>
          <w:sz w:val="24"/>
          <w:szCs w:val="24"/>
          <w:vertAlign w:val="superscript"/>
        </w:rPr>
        <w:t xml:space="preserve"> </w:t>
      </w:r>
      <w:hyperlink w:anchor="Questions_about_District_for_Rancho_View" w:history="1">
        <w:r w:rsidRPr="004400B2">
          <w:rPr>
            <w:rStyle w:val="Hyperlink"/>
            <w:rFonts w:ascii="Times New Roman" w:eastAsia="Times New Roman" w:hAnsi="Times New Roman" w:cs="Times New Roman"/>
            <w:sz w:val="24"/>
            <w:szCs w:val="24"/>
            <w:vertAlign w:val="superscript"/>
          </w:rPr>
          <w:endnoteReference w:id="73"/>
        </w:r>
      </w:hyperlink>
      <w:r w:rsidRPr="0049157E">
        <w:rPr>
          <w:rFonts w:ascii="Times New Roman" w:eastAsia="Times New Roman" w:hAnsi="Times New Roman" w:cs="Times New Roman"/>
          <w:sz w:val="24"/>
          <w:szCs w:val="24"/>
        </w:rPr>
        <w:t xml:space="preserve"> The RSCCD Cha</w:t>
      </w:r>
      <w:r>
        <w:rPr>
          <w:rFonts w:ascii="Times New Roman" w:eastAsia="Times New Roman" w:hAnsi="Times New Roman" w:cs="Times New Roman"/>
          <w:sz w:val="24"/>
          <w:szCs w:val="24"/>
        </w:rPr>
        <w:t>ncellor sends the colleges and D</w:t>
      </w:r>
      <w:r w:rsidRPr="0049157E">
        <w:rPr>
          <w:rFonts w:ascii="Times New Roman" w:eastAsia="Times New Roman" w:hAnsi="Times New Roman" w:cs="Times New Roman"/>
          <w:sz w:val="24"/>
          <w:szCs w:val="24"/>
        </w:rPr>
        <w:t>istrict the Chancellor’s Updates regularly.</w:t>
      </w:r>
      <w:hyperlink w:anchor="Chancellor_Updates_website" w:history="1">
        <w:r w:rsidRPr="004400B2">
          <w:rPr>
            <w:rStyle w:val="Hyperlink"/>
            <w:rFonts w:ascii="Times New Roman" w:eastAsia="Times New Roman" w:hAnsi="Times New Roman" w:cs="Times New Roman"/>
            <w:sz w:val="24"/>
            <w:szCs w:val="24"/>
            <w:vertAlign w:val="superscript"/>
          </w:rPr>
          <w:endnoteReference w:id="74"/>
        </w:r>
      </w:hyperlink>
      <w:r>
        <w:rPr>
          <w:rFonts w:ascii="Arial" w:hAnsi="Arial" w:cs="Arial"/>
          <w:sz w:val="20"/>
          <w:szCs w:val="20"/>
        </w:rPr>
        <w:t xml:space="preserve"> </w:t>
      </w:r>
      <w:r w:rsidR="00AC0F1D">
        <w:rPr>
          <w:rFonts w:ascii="Times New Roman" w:eastAsia="Times New Roman" w:hAnsi="Times New Roman" w:cs="Times New Roman"/>
          <w:sz w:val="24"/>
          <w:szCs w:val="24"/>
        </w:rPr>
        <w:t xml:space="preserve">The Chancellor </w:t>
      </w:r>
      <w:r w:rsidR="00A92961">
        <w:rPr>
          <w:rFonts w:ascii="Times New Roman" w:eastAsia="Times New Roman" w:hAnsi="Times New Roman" w:cs="Times New Roman"/>
          <w:sz w:val="24"/>
          <w:szCs w:val="24"/>
        </w:rPr>
        <w:t xml:space="preserve">now </w:t>
      </w:r>
      <w:r w:rsidR="00AC0F1D">
        <w:rPr>
          <w:rFonts w:ascii="Times New Roman" w:eastAsia="Times New Roman" w:hAnsi="Times New Roman" w:cs="Times New Roman"/>
          <w:sz w:val="24"/>
          <w:szCs w:val="24"/>
        </w:rPr>
        <w:t>holds forums on a regular basis in order to give the staff at the colleges the opportunity to dialogue about any college/district issues.</w:t>
      </w:r>
      <w:hyperlink w:anchor="Employee_Forums" w:history="1">
        <w:r w:rsidR="00AC0F1D" w:rsidRPr="004400B2">
          <w:rPr>
            <w:rStyle w:val="Hyperlink"/>
            <w:rFonts w:ascii="Times New Roman" w:eastAsia="Times New Roman" w:hAnsi="Times New Roman" w:cs="Times New Roman"/>
            <w:sz w:val="24"/>
            <w:szCs w:val="24"/>
            <w:vertAlign w:val="superscript"/>
          </w:rPr>
          <w:endnoteReference w:id="75"/>
        </w:r>
        <w:r w:rsidR="00AC0F1D" w:rsidRPr="004400B2">
          <w:rPr>
            <w:rStyle w:val="Hyperlink"/>
            <w:rFonts w:ascii="Times New Roman" w:eastAsia="Times New Roman" w:hAnsi="Times New Roman" w:cs="Times New Roman"/>
            <w:sz w:val="24"/>
            <w:szCs w:val="24"/>
            <w:vertAlign w:val="superscript"/>
          </w:rPr>
          <w:t xml:space="preserve"> </w:t>
        </w:r>
      </w:hyperlink>
      <w:r w:rsidR="00CD61D3">
        <w:rPr>
          <w:rFonts w:ascii="Times New Roman" w:eastAsia="Times New Roman" w:hAnsi="Times New Roman" w:cs="Times New Roman"/>
          <w:sz w:val="24"/>
          <w:szCs w:val="24"/>
        </w:rPr>
        <w:t>In addition</w:t>
      </w:r>
      <w:r w:rsidR="00E8640D">
        <w:rPr>
          <w:rFonts w:ascii="Times New Roman" w:eastAsia="Times New Roman" w:hAnsi="Times New Roman" w:cs="Times New Roman"/>
          <w:sz w:val="24"/>
          <w:szCs w:val="24"/>
        </w:rPr>
        <w:t xml:space="preserve">, on May 14, 2014, there was a </w:t>
      </w:r>
      <w:r w:rsidR="00B57F07">
        <w:rPr>
          <w:rFonts w:ascii="Times New Roman" w:eastAsia="Times New Roman" w:hAnsi="Times New Roman" w:cs="Times New Roman"/>
          <w:sz w:val="24"/>
          <w:szCs w:val="24"/>
        </w:rPr>
        <w:t>“</w:t>
      </w:r>
      <w:r w:rsidR="00E8640D">
        <w:rPr>
          <w:rFonts w:ascii="Times New Roman" w:eastAsia="Times New Roman" w:hAnsi="Times New Roman" w:cs="Times New Roman"/>
          <w:sz w:val="24"/>
          <w:szCs w:val="24"/>
        </w:rPr>
        <w:t xml:space="preserve">Showcase: </w:t>
      </w:r>
      <w:r w:rsidR="00CD61D3">
        <w:rPr>
          <w:rFonts w:ascii="Times New Roman" w:eastAsia="Times New Roman" w:hAnsi="Times New Roman" w:cs="Times New Roman"/>
          <w:sz w:val="24"/>
          <w:szCs w:val="24"/>
        </w:rPr>
        <w:t>Resource Fair” at the College to amplify communication between the District and the College. Classified Staff requested this type of professional development activity so the college community would be better apprised of district services.</w:t>
      </w:r>
      <w:hyperlink w:anchor="Flyer_related_to_May_14_Resource_Fair" w:history="1">
        <w:r w:rsidR="00CD61D3" w:rsidRPr="004400B2">
          <w:rPr>
            <w:rStyle w:val="Hyperlink"/>
            <w:rFonts w:ascii="Times New Roman" w:eastAsia="Times New Roman" w:hAnsi="Times New Roman" w:cs="Times New Roman"/>
            <w:sz w:val="24"/>
            <w:szCs w:val="24"/>
            <w:vertAlign w:val="superscript"/>
          </w:rPr>
          <w:endnoteReference w:id="76"/>
        </w:r>
      </w:hyperlink>
    </w:p>
    <w:p w:rsidR="00174418" w:rsidRPr="00174418" w:rsidRDefault="00174418" w:rsidP="00E4150A">
      <w:pPr>
        <w:spacing w:after="0" w:line="240" w:lineRule="auto"/>
        <w:rPr>
          <w:rFonts w:ascii="Times New Roman" w:eastAsia="Times New Roman" w:hAnsi="Times New Roman" w:cs="Times New Roman"/>
          <w:sz w:val="24"/>
          <w:szCs w:val="24"/>
        </w:rPr>
      </w:pPr>
    </w:p>
    <w:p w:rsidR="00A92961" w:rsidRPr="00253576" w:rsidRDefault="005E24E1" w:rsidP="0055526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College has reinforced processes for meta-evaluation and will continue to cyclically assess </w:t>
      </w:r>
      <w:r w:rsidRPr="005E24E1">
        <w:rPr>
          <w:rFonts w:ascii="Times New Roman" w:eastAsia="Times New Roman" w:hAnsi="Times New Roman" w:cs="Times New Roman"/>
          <w:sz w:val="24"/>
          <w:szCs w:val="24"/>
        </w:rPr>
        <w:t>effectiveness of planning processes, training, decision-making, communication, resource allocation, and governance practices</w:t>
      </w:r>
      <w:r>
        <w:rPr>
          <w:rFonts w:ascii="Times New Roman" w:eastAsia="Times New Roman" w:hAnsi="Times New Roman" w:cs="Times New Roman"/>
          <w:sz w:val="24"/>
          <w:szCs w:val="24"/>
        </w:rPr>
        <w:t xml:space="preserve"> to systematically improve institutional effectiveness.</w:t>
      </w:r>
    </w:p>
    <w:p w:rsidR="00A92961" w:rsidRDefault="00A92961" w:rsidP="00555269">
      <w:pPr>
        <w:spacing w:after="0" w:line="240" w:lineRule="auto"/>
        <w:rPr>
          <w:rFonts w:ascii="Times New Roman" w:eastAsia="Times New Roman" w:hAnsi="Times New Roman" w:cs="Times New Roman"/>
          <w:b/>
          <w:sz w:val="24"/>
          <w:szCs w:val="24"/>
        </w:rPr>
      </w:pPr>
    </w:p>
    <w:p w:rsidR="00555269" w:rsidRPr="00555269" w:rsidRDefault="00555269" w:rsidP="00555269">
      <w:pPr>
        <w:spacing w:after="0" w:line="240" w:lineRule="auto"/>
        <w:rPr>
          <w:rFonts w:ascii="Times New Roman" w:eastAsia="Times New Roman" w:hAnsi="Times New Roman" w:cs="Times New Roman"/>
          <w:sz w:val="24"/>
          <w:szCs w:val="24"/>
        </w:rPr>
      </w:pPr>
      <w:r w:rsidRPr="00555269">
        <w:rPr>
          <w:rFonts w:ascii="Times New Roman" w:eastAsia="Times New Roman" w:hAnsi="Times New Roman" w:cs="Times New Roman"/>
          <w:b/>
          <w:sz w:val="24"/>
          <w:szCs w:val="24"/>
        </w:rPr>
        <w:t>RESPONSE TO ACCJC COLLEGE RECOMMENDATION 3</w:t>
      </w:r>
    </w:p>
    <w:p w:rsidR="00555269" w:rsidRPr="00555269" w:rsidRDefault="00555269" w:rsidP="00555269">
      <w:pPr>
        <w:spacing w:after="0" w:line="240" w:lineRule="auto"/>
        <w:rPr>
          <w:rFonts w:ascii="Times New Roman" w:eastAsia="Times New Roman" w:hAnsi="Times New Roman" w:cs="Times New Roman"/>
          <w:b/>
          <w:sz w:val="24"/>
          <w:szCs w:val="24"/>
        </w:rPr>
      </w:pPr>
    </w:p>
    <w:p w:rsidR="00555269" w:rsidRPr="00555269" w:rsidRDefault="00555269" w:rsidP="00555269">
      <w:pPr>
        <w:spacing w:after="0" w:line="240" w:lineRule="auto"/>
        <w:rPr>
          <w:rFonts w:ascii="Times New Roman" w:eastAsia="Times New Roman" w:hAnsi="Times New Roman" w:cs="Times New Roman"/>
          <w:b/>
          <w:sz w:val="24"/>
          <w:szCs w:val="24"/>
        </w:rPr>
      </w:pPr>
      <w:r w:rsidRPr="00555269">
        <w:rPr>
          <w:rFonts w:ascii="Times New Roman" w:eastAsia="Times New Roman" w:hAnsi="Times New Roman" w:cs="Times New Roman"/>
          <w:b/>
          <w:sz w:val="24"/>
          <w:szCs w:val="24"/>
        </w:rPr>
        <w:t>In order to meet the Standards, the team recommends that the College make public all student learning outcomes for programs, certificates, and degrees, and ensure and document the regular cycle of assessment of all courses and programs in support of continuous quality improvement. (Standards II.A.1.c, II.A.2.a, II.A.2.e, II.A.2.f, II.A.6)</w:t>
      </w:r>
    </w:p>
    <w:p w:rsidR="00E4150A" w:rsidRPr="00E4150A" w:rsidRDefault="00E4150A" w:rsidP="00555269">
      <w:pPr>
        <w:spacing w:after="0" w:line="240" w:lineRule="auto"/>
        <w:rPr>
          <w:rFonts w:ascii="Times New Roman" w:eastAsia="Times New Roman" w:hAnsi="Times New Roman" w:cs="Times New Roman"/>
          <w:sz w:val="24"/>
          <w:szCs w:val="24"/>
        </w:rPr>
      </w:pPr>
    </w:p>
    <w:p w:rsidR="000B5BC0" w:rsidRDefault="00D53B13" w:rsidP="000B5BC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program review repository </w:t>
      </w:r>
      <w:hyperlink r:id="rId10" w:history="1">
        <w:r w:rsidRPr="00524535">
          <w:rPr>
            <w:rStyle w:val="Hyperlink"/>
            <w:rFonts w:ascii="Times New Roman" w:eastAsia="Times New Roman" w:hAnsi="Times New Roman" w:cs="Times New Roman"/>
            <w:sz w:val="24"/>
            <w:szCs w:val="24"/>
          </w:rPr>
          <w:t>www.sac.edu/program_review</w:t>
        </w:r>
      </w:hyperlink>
      <w:r>
        <w:rPr>
          <w:rFonts w:ascii="Times New Roman" w:eastAsia="Times New Roman" w:hAnsi="Times New Roman" w:cs="Times New Roman"/>
          <w:sz w:val="24"/>
          <w:szCs w:val="24"/>
        </w:rPr>
        <w:t xml:space="preserve"> contains all course-level, program-level and institutional-level documents (i.e., SLOs, PLOs and ILOs) by area, division and department. </w:t>
      </w:r>
      <w:r w:rsidR="000B5BC0">
        <w:rPr>
          <w:rFonts w:ascii="Times New Roman" w:eastAsia="Times New Roman" w:hAnsi="Times New Roman" w:cs="Times New Roman"/>
          <w:sz w:val="24"/>
          <w:szCs w:val="24"/>
        </w:rPr>
        <w:t xml:space="preserve">The program review repository </w:t>
      </w:r>
      <w:r>
        <w:rPr>
          <w:rFonts w:ascii="Times New Roman" w:eastAsia="Times New Roman" w:hAnsi="Times New Roman" w:cs="Times New Roman"/>
          <w:sz w:val="24"/>
          <w:szCs w:val="24"/>
        </w:rPr>
        <w:t>may be accessed</w:t>
      </w:r>
      <w:r w:rsidR="00E4150A">
        <w:rPr>
          <w:rFonts w:ascii="Times New Roman" w:eastAsia="Times New Roman" w:hAnsi="Times New Roman" w:cs="Times New Roman"/>
          <w:sz w:val="24"/>
          <w:szCs w:val="24"/>
        </w:rPr>
        <w:t xml:space="preserve"> on the Santa Ana College website under</w:t>
      </w:r>
      <w:r w:rsidR="00A008C7">
        <w:rPr>
          <w:rFonts w:ascii="Times New Roman" w:eastAsia="Times New Roman" w:hAnsi="Times New Roman" w:cs="Times New Roman"/>
          <w:sz w:val="24"/>
          <w:szCs w:val="24"/>
        </w:rPr>
        <w:t xml:space="preserve"> “Academics” and “Accreditation,</w:t>
      </w:r>
      <w:r w:rsidR="00E4150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A008C7">
        <w:rPr>
          <w:rFonts w:ascii="Times New Roman" w:eastAsia="Times New Roman" w:hAnsi="Times New Roman" w:cs="Times New Roman"/>
          <w:sz w:val="24"/>
          <w:szCs w:val="24"/>
        </w:rPr>
        <w:t>o</w:t>
      </w:r>
      <w:r>
        <w:rPr>
          <w:rFonts w:ascii="Times New Roman" w:eastAsia="Times New Roman" w:hAnsi="Times New Roman" w:cs="Times New Roman"/>
          <w:sz w:val="24"/>
          <w:szCs w:val="24"/>
        </w:rPr>
        <w:t>r directly through</w:t>
      </w:r>
      <w:r w:rsidR="00AB6437">
        <w:rPr>
          <w:rFonts w:ascii="Times New Roman" w:eastAsia="Times New Roman" w:hAnsi="Times New Roman" w:cs="Times New Roman"/>
          <w:sz w:val="24"/>
          <w:szCs w:val="24"/>
        </w:rPr>
        <w:t xml:space="preserve"> </w:t>
      </w:r>
      <w:hyperlink r:id="rId11" w:history="1">
        <w:r w:rsidRPr="00524535">
          <w:rPr>
            <w:rStyle w:val="Hyperlink"/>
            <w:rFonts w:ascii="Times New Roman" w:eastAsia="Times New Roman" w:hAnsi="Times New Roman" w:cs="Times New Roman"/>
            <w:sz w:val="24"/>
            <w:szCs w:val="24"/>
          </w:rPr>
          <w:t>www.sac.edu/program_review</w:t>
        </w:r>
      </w:hyperlink>
      <w:r w:rsidR="00A008C7">
        <w:rPr>
          <w:rFonts w:ascii="Times New Roman" w:eastAsia="Times New Roman" w:hAnsi="Times New Roman" w:cs="Times New Roman"/>
          <w:sz w:val="24"/>
          <w:szCs w:val="24"/>
        </w:rPr>
        <w:t xml:space="preserve">. </w:t>
      </w:r>
      <w:r w:rsidR="000B5BC0">
        <w:rPr>
          <w:rFonts w:ascii="Times New Roman" w:eastAsia="Times New Roman" w:hAnsi="Times New Roman" w:cs="Times New Roman"/>
          <w:sz w:val="24"/>
          <w:szCs w:val="24"/>
          <w:vertAlign w:val="superscript"/>
        </w:rPr>
        <w:t xml:space="preserve"> </w:t>
      </w:r>
      <w:r w:rsidR="000B5BC0">
        <w:rPr>
          <w:rFonts w:ascii="Times New Roman" w:eastAsia="Times New Roman" w:hAnsi="Times New Roman" w:cs="Times New Roman"/>
          <w:sz w:val="24"/>
          <w:szCs w:val="24"/>
        </w:rPr>
        <w:t xml:space="preserve">In addition, every department at the College has a web page that </w:t>
      </w:r>
      <w:r w:rsidR="000B5BC0" w:rsidRPr="006A1C3B">
        <w:rPr>
          <w:rFonts w:ascii="Times New Roman" w:eastAsia="Times New Roman" w:hAnsi="Times New Roman" w:cs="Times New Roman"/>
          <w:sz w:val="24"/>
          <w:szCs w:val="24"/>
        </w:rPr>
        <w:t xml:space="preserve">contains a department mission and all pertinent information related to programs and degrees.  A link to the existing program review repository has been added to </w:t>
      </w:r>
      <w:r w:rsidRPr="006A1C3B">
        <w:rPr>
          <w:rFonts w:ascii="Times New Roman" w:eastAsia="Times New Roman" w:hAnsi="Times New Roman" w:cs="Times New Roman"/>
          <w:sz w:val="24"/>
          <w:szCs w:val="24"/>
        </w:rPr>
        <w:t xml:space="preserve">the existing </w:t>
      </w:r>
      <w:r w:rsidR="000B5BC0" w:rsidRPr="006A1C3B">
        <w:rPr>
          <w:rFonts w:ascii="Times New Roman" w:eastAsia="Times New Roman" w:hAnsi="Times New Roman" w:cs="Times New Roman"/>
          <w:sz w:val="24"/>
          <w:szCs w:val="24"/>
        </w:rPr>
        <w:t>d</w:t>
      </w:r>
      <w:r w:rsidR="00362BFA" w:rsidRPr="006A1C3B">
        <w:rPr>
          <w:rFonts w:ascii="Times New Roman" w:eastAsia="Times New Roman" w:hAnsi="Times New Roman" w:cs="Times New Roman"/>
          <w:sz w:val="24"/>
          <w:szCs w:val="24"/>
        </w:rPr>
        <w:t>ivision</w:t>
      </w:r>
      <w:r w:rsidR="000B5BC0" w:rsidRPr="006A1C3B">
        <w:rPr>
          <w:rFonts w:ascii="Times New Roman" w:eastAsia="Times New Roman" w:hAnsi="Times New Roman" w:cs="Times New Roman"/>
          <w:sz w:val="24"/>
          <w:szCs w:val="24"/>
        </w:rPr>
        <w:t xml:space="preserve"> web pages</w:t>
      </w:r>
      <w:r w:rsidR="006A1C3B" w:rsidRPr="006A1C3B">
        <w:rPr>
          <w:rFonts w:ascii="Times New Roman" w:eastAsia="Times New Roman" w:hAnsi="Times New Roman" w:cs="Times New Roman"/>
          <w:sz w:val="24"/>
          <w:szCs w:val="24"/>
        </w:rPr>
        <w:t>, which have links to all the</w:t>
      </w:r>
      <w:r w:rsidR="00362BFA" w:rsidRPr="006A1C3B">
        <w:rPr>
          <w:rFonts w:ascii="Times New Roman" w:eastAsia="Times New Roman" w:hAnsi="Times New Roman" w:cs="Times New Roman"/>
          <w:sz w:val="24"/>
          <w:szCs w:val="24"/>
        </w:rPr>
        <w:t xml:space="preserve"> departments within the division</w:t>
      </w:r>
      <w:r w:rsidR="000B5BC0" w:rsidRPr="006A1C3B">
        <w:rPr>
          <w:rFonts w:ascii="Times New Roman" w:eastAsia="Times New Roman" w:hAnsi="Times New Roman" w:cs="Times New Roman"/>
          <w:sz w:val="24"/>
          <w:szCs w:val="24"/>
        </w:rPr>
        <w:t>.</w:t>
      </w:r>
      <w:hyperlink w:anchor="Business_Division_Program_Rev_site" w:history="1">
        <w:r w:rsidR="000B5BC0" w:rsidRPr="004400B2">
          <w:rPr>
            <w:rStyle w:val="Hyperlink"/>
            <w:rFonts w:ascii="Times New Roman" w:eastAsia="Times New Roman" w:hAnsi="Times New Roman" w:cs="Times New Roman"/>
            <w:sz w:val="24"/>
            <w:szCs w:val="24"/>
            <w:vertAlign w:val="superscript"/>
          </w:rPr>
          <w:endnoteReference w:id="77"/>
        </w:r>
        <w:r w:rsidR="000B5BC0" w:rsidRPr="004400B2">
          <w:rPr>
            <w:rStyle w:val="Hyperlink"/>
            <w:rFonts w:ascii="Times New Roman" w:eastAsia="Times New Roman" w:hAnsi="Times New Roman" w:cs="Times New Roman"/>
            <w:sz w:val="24"/>
            <w:szCs w:val="24"/>
            <w:vertAlign w:val="superscript"/>
          </w:rPr>
          <w:t xml:space="preserve"> </w:t>
        </w:r>
      </w:hyperlink>
      <w:r w:rsidR="000B5BC0">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College C</w:t>
      </w:r>
      <w:r w:rsidR="000B5BC0">
        <w:rPr>
          <w:rFonts w:ascii="Times New Roman" w:eastAsia="Times New Roman" w:hAnsi="Times New Roman" w:cs="Times New Roman"/>
          <w:sz w:val="24"/>
          <w:szCs w:val="24"/>
        </w:rPr>
        <w:t>atalog also contains the PLOs for all degrees and certificates.</w:t>
      </w:r>
      <w:hyperlink w:anchor="College_Catalog_2015_2016" w:history="1">
        <w:r w:rsidR="000B5BC0" w:rsidRPr="004400B2">
          <w:rPr>
            <w:rStyle w:val="Hyperlink"/>
            <w:rFonts w:ascii="Times New Roman" w:eastAsia="Times New Roman" w:hAnsi="Times New Roman" w:cs="Times New Roman"/>
            <w:sz w:val="24"/>
            <w:szCs w:val="24"/>
            <w:vertAlign w:val="superscript"/>
          </w:rPr>
          <w:endnoteReference w:id="78"/>
        </w:r>
      </w:hyperlink>
      <w:r w:rsidR="00A008C7">
        <w:rPr>
          <w:rFonts w:ascii="Times New Roman" w:eastAsia="Times New Roman" w:hAnsi="Times New Roman" w:cs="Times New Roman"/>
          <w:sz w:val="24"/>
          <w:szCs w:val="24"/>
        </w:rPr>
        <w:t xml:space="preserve"> </w:t>
      </w:r>
    </w:p>
    <w:p w:rsidR="00D53B13" w:rsidRDefault="00D53B13" w:rsidP="000B5BC0">
      <w:pPr>
        <w:spacing w:after="0" w:line="240" w:lineRule="auto"/>
        <w:rPr>
          <w:rFonts w:ascii="Times New Roman" w:eastAsia="Times New Roman" w:hAnsi="Times New Roman" w:cs="Times New Roman"/>
          <w:sz w:val="24"/>
          <w:szCs w:val="24"/>
        </w:rPr>
      </w:pPr>
    </w:p>
    <w:p w:rsidR="00E4150A" w:rsidRDefault="00D53B13" w:rsidP="00555269">
      <w:pPr>
        <w:spacing w:after="0" w:line="240" w:lineRule="auto"/>
        <w:rPr>
          <w:rFonts w:ascii="Times New Roman" w:hAnsi="Times New Roman" w:cs="Times New Roman"/>
          <w:sz w:val="24"/>
          <w:szCs w:val="24"/>
        </w:rPr>
      </w:pPr>
      <w:r w:rsidRPr="00AB6437">
        <w:rPr>
          <w:rFonts w:ascii="Times New Roman" w:hAnsi="Times New Roman" w:cs="Times New Roman"/>
          <w:sz w:val="24"/>
          <w:szCs w:val="24"/>
        </w:rPr>
        <w:t>The Teaching Learning Committee</w:t>
      </w:r>
      <w:r w:rsidR="00AB6437" w:rsidRPr="00AB6437">
        <w:rPr>
          <w:rFonts w:ascii="Times New Roman" w:hAnsi="Times New Roman" w:cs="Times New Roman"/>
          <w:sz w:val="24"/>
          <w:szCs w:val="24"/>
        </w:rPr>
        <w:t xml:space="preserve"> (TLC)</w:t>
      </w:r>
      <w:r w:rsidRPr="00AB6437">
        <w:rPr>
          <w:rFonts w:ascii="Times New Roman" w:hAnsi="Times New Roman" w:cs="Times New Roman"/>
          <w:sz w:val="24"/>
          <w:szCs w:val="24"/>
        </w:rPr>
        <w:t>, a committee with reportage to the Academic Senate through the Curriculum and Instruction Council, provides a forum for discussion of interdisciplinary issues such as student learning outcomes, assessment practices, rubric development, and teaching strategies. It serves as the oversight commi</w:t>
      </w:r>
      <w:r w:rsidR="008B058F">
        <w:rPr>
          <w:rFonts w:ascii="Times New Roman" w:hAnsi="Times New Roman" w:cs="Times New Roman"/>
          <w:sz w:val="24"/>
          <w:szCs w:val="24"/>
        </w:rPr>
        <w:t>ttee for assessment within the program r</w:t>
      </w:r>
      <w:r w:rsidRPr="00AB6437">
        <w:rPr>
          <w:rFonts w:ascii="Times New Roman" w:hAnsi="Times New Roman" w:cs="Times New Roman"/>
          <w:sz w:val="24"/>
          <w:szCs w:val="24"/>
        </w:rPr>
        <w:t>eview process. Analysis of quadrennial reports is documented in the minutes and may be accessed on</w:t>
      </w:r>
      <w:r w:rsidR="00AB6437">
        <w:rPr>
          <w:rFonts w:ascii="Times New Roman" w:hAnsi="Times New Roman" w:cs="Times New Roman"/>
          <w:sz w:val="24"/>
          <w:szCs w:val="24"/>
        </w:rPr>
        <w:t xml:space="preserve"> the</w:t>
      </w:r>
      <w:r w:rsidRPr="00AB6437">
        <w:rPr>
          <w:rFonts w:ascii="Times New Roman" w:hAnsi="Times New Roman" w:cs="Times New Roman"/>
          <w:sz w:val="24"/>
          <w:szCs w:val="24"/>
        </w:rPr>
        <w:t xml:space="preserve"> TLC web page. </w:t>
      </w:r>
      <w:hyperlink w:anchor="Teaching_Learning_Comm_Website" w:history="1">
        <w:r w:rsidRPr="004400B2">
          <w:rPr>
            <w:rStyle w:val="Hyperlink"/>
            <w:rFonts w:ascii="Times New Roman" w:eastAsia="Times New Roman" w:hAnsi="Times New Roman" w:cs="Times New Roman"/>
            <w:sz w:val="24"/>
            <w:szCs w:val="24"/>
            <w:vertAlign w:val="superscript"/>
          </w:rPr>
          <w:endnoteReference w:id="79"/>
        </w:r>
      </w:hyperlink>
      <w:r w:rsidR="00AB6437" w:rsidRPr="00AB6437">
        <w:rPr>
          <w:rFonts w:ascii="Times New Roman" w:hAnsi="Times New Roman" w:cs="Times New Roman"/>
          <w:sz w:val="24"/>
          <w:szCs w:val="24"/>
        </w:rPr>
        <w:t xml:space="preserve"> The TLC</w:t>
      </w:r>
      <w:r w:rsidR="00AB6437">
        <w:rPr>
          <w:rFonts w:ascii="Times New Roman" w:hAnsi="Times New Roman" w:cs="Times New Roman"/>
          <w:sz w:val="24"/>
          <w:szCs w:val="24"/>
        </w:rPr>
        <w:t xml:space="preserve"> also provides a page of Resources for Faculty related to program review.</w:t>
      </w:r>
      <w:hyperlink w:anchor="Teaching_Learning_Comm_Resources" w:history="1">
        <w:r w:rsidR="00AB6437" w:rsidRPr="004400B2">
          <w:rPr>
            <w:rStyle w:val="Hyperlink"/>
            <w:rFonts w:ascii="Times New Roman" w:hAnsi="Times New Roman" w:cs="Times New Roman"/>
            <w:sz w:val="24"/>
            <w:szCs w:val="24"/>
            <w:vertAlign w:val="superscript"/>
          </w:rPr>
          <w:endnoteReference w:id="80"/>
        </w:r>
      </w:hyperlink>
      <w:r w:rsidR="00AB6437">
        <w:rPr>
          <w:rFonts w:ascii="Times New Roman" w:hAnsi="Times New Roman" w:cs="Times New Roman"/>
          <w:sz w:val="24"/>
          <w:szCs w:val="24"/>
        </w:rPr>
        <w:t xml:space="preserve"> The quadrennial </w:t>
      </w:r>
      <w:r w:rsidR="006A1C3B">
        <w:rPr>
          <w:rFonts w:ascii="Times New Roman" w:hAnsi="Times New Roman" w:cs="Times New Roman"/>
          <w:sz w:val="24"/>
          <w:szCs w:val="24"/>
        </w:rPr>
        <w:t xml:space="preserve">program review </w:t>
      </w:r>
      <w:r w:rsidR="00AB6437">
        <w:rPr>
          <w:rFonts w:ascii="Times New Roman" w:hAnsi="Times New Roman" w:cs="Times New Roman"/>
          <w:sz w:val="24"/>
          <w:szCs w:val="24"/>
        </w:rPr>
        <w:t xml:space="preserve">cycle is housed there as well. </w:t>
      </w:r>
    </w:p>
    <w:p w:rsidR="00AB6437" w:rsidRPr="00AB6437" w:rsidRDefault="00AB6437" w:rsidP="00555269">
      <w:pPr>
        <w:spacing w:after="0" w:line="240" w:lineRule="auto"/>
        <w:rPr>
          <w:rFonts w:ascii="Times New Roman" w:eastAsia="Times New Roman" w:hAnsi="Times New Roman" w:cs="Times New Roman"/>
          <w:sz w:val="24"/>
          <w:szCs w:val="24"/>
        </w:rPr>
      </w:pPr>
    </w:p>
    <w:p w:rsidR="00A610F2" w:rsidRDefault="00AB6437" w:rsidP="0055526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cycle of course-level, program-level and institutional-level outcomes is posted in an</w:t>
      </w:r>
      <w:r w:rsidR="00B72895">
        <w:rPr>
          <w:rFonts w:ascii="Times New Roman" w:eastAsia="Times New Roman" w:hAnsi="Times New Roman" w:cs="Times New Roman"/>
          <w:sz w:val="24"/>
          <w:szCs w:val="24"/>
        </w:rPr>
        <w:t xml:space="preserve"> introductory paragraph on the Program Review R</w:t>
      </w:r>
      <w:r>
        <w:rPr>
          <w:rFonts w:ascii="Times New Roman" w:eastAsia="Times New Roman" w:hAnsi="Times New Roman" w:cs="Times New Roman"/>
          <w:sz w:val="24"/>
          <w:szCs w:val="24"/>
        </w:rPr>
        <w:t>epository for Academic Affairs. Student Services and Administrative Services have also posted processes for program review on their respective sections of the repository so all constitue</w:t>
      </w:r>
      <w:r w:rsidR="006A1C3B">
        <w:rPr>
          <w:rFonts w:ascii="Times New Roman" w:eastAsia="Times New Roman" w:hAnsi="Times New Roman" w:cs="Times New Roman"/>
          <w:sz w:val="24"/>
          <w:szCs w:val="24"/>
        </w:rPr>
        <w:t xml:space="preserve">ncies may be apprised of them. </w:t>
      </w:r>
    </w:p>
    <w:p w:rsidR="00F5609B" w:rsidRDefault="00F5609B" w:rsidP="00555269">
      <w:pPr>
        <w:spacing w:after="0" w:line="240" w:lineRule="auto"/>
        <w:rPr>
          <w:rFonts w:ascii="Times New Roman" w:eastAsia="Times New Roman" w:hAnsi="Times New Roman" w:cs="Times New Roman"/>
          <w:b/>
          <w:sz w:val="24"/>
          <w:szCs w:val="24"/>
        </w:rPr>
      </w:pPr>
    </w:p>
    <w:p w:rsidR="00F5609B" w:rsidRDefault="00F5609B" w:rsidP="00AB6437">
      <w:pPr>
        <w:spacing w:after="0" w:line="240" w:lineRule="auto"/>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Academic Affairs</w:t>
      </w:r>
    </w:p>
    <w:p w:rsidR="00F5609B" w:rsidRDefault="00F5609B" w:rsidP="00F5609B">
      <w:pPr>
        <w:spacing w:after="0" w:line="240" w:lineRule="auto"/>
        <w:rPr>
          <w:rFonts w:ascii="Times New Roman" w:eastAsia="Times New Roman" w:hAnsi="Times New Roman" w:cs="Times New Roman"/>
          <w:b/>
          <w:sz w:val="24"/>
          <w:szCs w:val="24"/>
        </w:rPr>
      </w:pPr>
    </w:p>
    <w:p w:rsidR="00F5609B" w:rsidRPr="00AB6437" w:rsidRDefault="00F5609B" w:rsidP="00AB6437">
      <w:pPr>
        <w:spacing w:after="0" w:line="240" w:lineRule="auto"/>
        <w:ind w:left="720"/>
        <w:rPr>
          <w:rFonts w:ascii="Times New Roman" w:eastAsia="Times New Roman" w:hAnsi="Times New Roman" w:cs="Times New Roman"/>
          <w:sz w:val="24"/>
          <w:szCs w:val="24"/>
        </w:rPr>
      </w:pPr>
      <w:r w:rsidRPr="00AB6437">
        <w:rPr>
          <w:rFonts w:ascii="Times New Roman" w:eastAsia="Times New Roman" w:hAnsi="Times New Roman" w:cs="Times New Roman"/>
          <w:sz w:val="24"/>
          <w:szCs w:val="24"/>
        </w:rPr>
        <w:t>Every semester all departments must assess student learning in each of the courses offered. The departments develop SLOs and assessment instruments. After assessing whether students learned a concept, acquired a specific skill, or changed an attitude, the department determines if changes need to be made to increase success rates (e.g., pedagogical changes, assessment instruments, method of delivery). At the end of the academic year, the departments assess their programs in a similar fashion. The assessment is ongoing, cyclical and meaningful to both the instructor and the student.</w:t>
      </w:r>
    </w:p>
    <w:p w:rsidR="00F5609B" w:rsidRPr="00AB6437" w:rsidRDefault="00F5609B" w:rsidP="00F5609B">
      <w:pPr>
        <w:spacing w:after="0" w:line="240" w:lineRule="auto"/>
      </w:pPr>
    </w:p>
    <w:p w:rsidR="00F5609B" w:rsidRDefault="00F5609B" w:rsidP="00AB6437">
      <w:pPr>
        <w:spacing w:after="0" w:line="240" w:lineRule="auto"/>
        <w:ind w:left="720"/>
        <w:rPr>
          <w:rFonts w:ascii="Times New Roman" w:hAnsi="Times New Roman" w:cs="Times New Roman"/>
          <w:sz w:val="24"/>
          <w:szCs w:val="24"/>
        </w:rPr>
      </w:pPr>
      <w:r w:rsidRPr="00AB6437">
        <w:rPr>
          <w:rFonts w:ascii="Times New Roman" w:hAnsi="Times New Roman" w:cs="Times New Roman"/>
          <w:sz w:val="24"/>
          <w:szCs w:val="24"/>
        </w:rPr>
        <w:t xml:space="preserve">Institutional Learning Outcomes are assessed annually at the division level by the division curriculum committees. The Academic Senate, through the Teaching Learning Committee, has developed a cycle of quadrennial assessment of the seven ILOs. Through this process, the college is able to ensure that the students are receiving a well-rounded </w:t>
      </w:r>
      <w:r w:rsidRPr="00AB6437">
        <w:rPr>
          <w:rFonts w:ascii="Times New Roman" w:hAnsi="Times New Roman" w:cs="Times New Roman"/>
          <w:sz w:val="24"/>
          <w:szCs w:val="24"/>
        </w:rPr>
        <w:lastRenderedPageBreak/>
        <w:t>education. The college can therefore certify to the public and the workforce community that degrees and certificates are rigorous and appropriate.</w:t>
      </w:r>
    </w:p>
    <w:p w:rsidR="00A50D81" w:rsidRPr="00AB6437" w:rsidRDefault="00A50D81" w:rsidP="00C762C1">
      <w:pPr>
        <w:spacing w:after="0" w:line="240" w:lineRule="auto"/>
        <w:rPr>
          <w:rFonts w:ascii="Times New Roman" w:hAnsi="Times New Roman" w:cs="Times New Roman"/>
          <w:sz w:val="24"/>
          <w:szCs w:val="24"/>
        </w:rPr>
      </w:pPr>
    </w:p>
    <w:p w:rsidR="00A50D81" w:rsidRPr="004400B2" w:rsidRDefault="00A50D81" w:rsidP="00A50D81">
      <w:pPr>
        <w:spacing w:after="0" w:line="240" w:lineRule="auto"/>
        <w:ind w:left="720"/>
        <w:rPr>
          <w:rFonts w:ascii="Times New Roman" w:eastAsia="Times New Roman" w:hAnsi="Times New Roman" w:cs="Times New Roman"/>
          <w:sz w:val="24"/>
          <w:szCs w:val="24"/>
          <w:vertAlign w:val="superscript"/>
        </w:rPr>
      </w:pPr>
      <w:r w:rsidRPr="00A50D81">
        <w:rPr>
          <w:rFonts w:ascii="Times New Roman" w:eastAsia="Times New Roman" w:hAnsi="Times New Roman" w:cs="Times New Roman"/>
          <w:sz w:val="24"/>
          <w:szCs w:val="24"/>
        </w:rPr>
        <w:t>Departments assess the status of their goals annually on the Annual Program Review Report. Quadrennial Program Review Reports include a summary of analysis of the four-year cycle and include analysis</w:t>
      </w:r>
      <w:r>
        <w:rPr>
          <w:rFonts w:ascii="Arial" w:eastAsia="Times New Roman" w:hAnsi="Arial" w:cs="Arial"/>
          <w:sz w:val="20"/>
          <w:szCs w:val="20"/>
        </w:rPr>
        <w:t xml:space="preserve"> </w:t>
      </w:r>
      <w:r w:rsidR="00E63DBA">
        <w:rPr>
          <w:rFonts w:ascii="Times New Roman" w:eastAsia="Times New Roman" w:hAnsi="Times New Roman" w:cs="Times New Roman"/>
          <w:sz w:val="24"/>
          <w:szCs w:val="24"/>
        </w:rPr>
        <w:t>of trend data</w:t>
      </w:r>
      <w:r w:rsidR="00E03FFE">
        <w:rPr>
          <w:rFonts w:ascii="Times New Roman" w:eastAsia="Times New Roman" w:hAnsi="Times New Roman" w:cs="Times New Roman"/>
          <w:sz w:val="24"/>
          <w:szCs w:val="24"/>
        </w:rPr>
        <w:t>.</w:t>
      </w:r>
      <w:hyperlink w:anchor="SAC_SLO_Assess_Process_Brief_Calendar" w:history="1">
        <w:r w:rsidR="00F62B59" w:rsidRPr="004400B2">
          <w:rPr>
            <w:rStyle w:val="Hyperlink"/>
            <w:rFonts w:ascii="Times New Roman" w:eastAsia="Times New Roman" w:hAnsi="Times New Roman" w:cs="Times New Roman"/>
            <w:sz w:val="24"/>
            <w:szCs w:val="24"/>
            <w:vertAlign w:val="superscript"/>
          </w:rPr>
          <w:endnoteReference w:id="81"/>
        </w:r>
        <w:r w:rsidR="008362F0" w:rsidRPr="004400B2">
          <w:rPr>
            <w:rStyle w:val="Hyperlink"/>
            <w:rFonts w:ascii="Times New Roman" w:eastAsia="Times New Roman" w:hAnsi="Times New Roman" w:cs="Times New Roman"/>
            <w:sz w:val="24"/>
            <w:szCs w:val="24"/>
            <w:vertAlign w:val="superscript"/>
          </w:rPr>
          <w:t>,</w:t>
        </w:r>
      </w:hyperlink>
      <w:r w:rsidR="008362F0">
        <w:rPr>
          <w:rFonts w:ascii="Times New Roman" w:eastAsia="Times New Roman" w:hAnsi="Times New Roman" w:cs="Times New Roman"/>
          <w:sz w:val="24"/>
          <w:szCs w:val="24"/>
          <w:vertAlign w:val="superscript"/>
        </w:rPr>
        <w:t xml:space="preserve"> </w:t>
      </w:r>
      <w:hyperlink w:anchor="Program_Review_Templates__Data_Portfolio" w:history="1">
        <w:r w:rsidR="008362F0" w:rsidRPr="004400B2">
          <w:rPr>
            <w:rStyle w:val="Hyperlink"/>
            <w:rFonts w:ascii="Times New Roman" w:eastAsia="Times New Roman" w:hAnsi="Times New Roman" w:cs="Times New Roman"/>
            <w:sz w:val="24"/>
            <w:szCs w:val="24"/>
            <w:vertAlign w:val="superscript"/>
          </w:rPr>
          <w:endnoteReference w:id="82"/>
        </w:r>
        <w:r w:rsidRPr="004400B2">
          <w:rPr>
            <w:rStyle w:val="Hyperlink"/>
            <w:rFonts w:ascii="Times New Roman" w:eastAsia="Times New Roman" w:hAnsi="Times New Roman" w:cs="Times New Roman"/>
            <w:sz w:val="24"/>
            <w:szCs w:val="24"/>
            <w:vertAlign w:val="superscript"/>
          </w:rPr>
          <w:t> </w:t>
        </w:r>
      </w:hyperlink>
      <w:r w:rsidRPr="004400B2">
        <w:rPr>
          <w:rFonts w:ascii="Times New Roman" w:eastAsia="Times New Roman" w:hAnsi="Times New Roman" w:cs="Times New Roman"/>
          <w:sz w:val="24"/>
          <w:szCs w:val="24"/>
          <w:vertAlign w:val="superscript"/>
        </w:rPr>
        <w:t> </w:t>
      </w:r>
    </w:p>
    <w:p w:rsidR="00473A05" w:rsidRDefault="00473A05" w:rsidP="00A50D81">
      <w:pPr>
        <w:spacing w:after="0" w:line="240" w:lineRule="auto"/>
        <w:ind w:left="720"/>
        <w:rPr>
          <w:rFonts w:ascii="Times New Roman" w:eastAsia="Times New Roman" w:hAnsi="Times New Roman" w:cs="Times New Roman"/>
          <w:sz w:val="24"/>
          <w:szCs w:val="24"/>
        </w:rPr>
      </w:pPr>
    </w:p>
    <w:p w:rsidR="00473A05" w:rsidRPr="00A50D81" w:rsidRDefault="00473A05" w:rsidP="00A50D81">
      <w:pPr>
        <w:spacing w:after="0" w:line="240" w:lineRule="auto"/>
        <w:ind w:left="720"/>
        <w:rPr>
          <w:rFonts w:ascii="Arial" w:eastAsia="Times New Roman" w:hAnsi="Arial" w:cs="Arial"/>
          <w:sz w:val="20"/>
          <w:szCs w:val="20"/>
        </w:rPr>
      </w:pPr>
      <w:r>
        <w:rPr>
          <w:rFonts w:ascii="Times New Roman" w:eastAsia="Times New Roman" w:hAnsi="Times New Roman" w:cs="Times New Roman"/>
          <w:sz w:val="24"/>
          <w:szCs w:val="24"/>
        </w:rPr>
        <w:t>Goals analysis is also juxtaposed with resource allocation requests. From February to May, the Planning and Budget Committee incorporates the “Area Plans” of Academic Affairs, Student Services, Administrative Services</w:t>
      </w:r>
      <w:r w:rsidR="007A05BA">
        <w:rPr>
          <w:rFonts w:ascii="Times New Roman" w:eastAsia="Times New Roman" w:hAnsi="Times New Roman" w:cs="Times New Roman"/>
          <w:sz w:val="24"/>
          <w:szCs w:val="24"/>
        </w:rPr>
        <w:t>, and the School of Continuing Education</w:t>
      </w:r>
      <w:r>
        <w:rPr>
          <w:rFonts w:ascii="Times New Roman" w:eastAsia="Times New Roman" w:hAnsi="Times New Roman" w:cs="Times New Roman"/>
          <w:sz w:val="24"/>
          <w:szCs w:val="24"/>
        </w:rPr>
        <w:t xml:space="preserve"> to prioritize allocation requests college-wide.  All Area Plans are available to the college community and the pub</w:t>
      </w:r>
      <w:r w:rsidR="000066C8">
        <w:rPr>
          <w:rFonts w:ascii="Times New Roman" w:eastAsia="Times New Roman" w:hAnsi="Times New Roman" w:cs="Times New Roman"/>
          <w:sz w:val="24"/>
          <w:szCs w:val="24"/>
        </w:rPr>
        <w:t>lic on the Planning and Budget C</w:t>
      </w:r>
      <w:r>
        <w:rPr>
          <w:rFonts w:ascii="Times New Roman" w:eastAsia="Times New Roman" w:hAnsi="Times New Roman" w:cs="Times New Roman"/>
          <w:sz w:val="24"/>
          <w:szCs w:val="24"/>
        </w:rPr>
        <w:t>ommittee website (</w:t>
      </w:r>
      <w:hyperlink r:id="rId12" w:history="1">
        <w:r w:rsidRPr="008E4050">
          <w:rPr>
            <w:rStyle w:val="Hyperlink"/>
            <w:rFonts w:ascii="Times New Roman" w:eastAsia="Times New Roman" w:hAnsi="Times New Roman" w:cs="Times New Roman"/>
            <w:sz w:val="24"/>
            <w:szCs w:val="24"/>
          </w:rPr>
          <w:t>http://www.sac.edu/AdminServices/budget/Pages/default.aspx</w:t>
        </w:r>
      </w:hyperlink>
      <w:r>
        <w:rPr>
          <w:rFonts w:ascii="Times New Roman" w:eastAsia="Times New Roman" w:hAnsi="Times New Roman" w:cs="Times New Roman"/>
          <w:sz w:val="24"/>
          <w:szCs w:val="24"/>
        </w:rPr>
        <w:t xml:space="preserve">). </w:t>
      </w:r>
    </w:p>
    <w:p w:rsidR="00F5609B" w:rsidRDefault="00F5609B" w:rsidP="00F5609B">
      <w:pPr>
        <w:spacing w:after="0" w:line="240" w:lineRule="auto"/>
        <w:rPr>
          <w:rFonts w:ascii="Times New Roman" w:eastAsia="Times New Roman" w:hAnsi="Times New Roman" w:cs="Times New Roman"/>
          <w:b/>
          <w:sz w:val="24"/>
          <w:szCs w:val="24"/>
        </w:rPr>
      </w:pPr>
    </w:p>
    <w:p w:rsidR="00F5609B" w:rsidRPr="00473A05" w:rsidRDefault="00F5609B" w:rsidP="00AB6437">
      <w:pPr>
        <w:spacing w:after="0" w:line="240" w:lineRule="auto"/>
        <w:ind w:firstLine="720"/>
        <w:rPr>
          <w:rFonts w:ascii="Times New Roman" w:eastAsia="Times New Roman" w:hAnsi="Times New Roman" w:cs="Times New Roman"/>
          <w:b/>
          <w:sz w:val="24"/>
          <w:szCs w:val="24"/>
        </w:rPr>
      </w:pPr>
      <w:r w:rsidRPr="00473A05">
        <w:rPr>
          <w:rFonts w:ascii="Times New Roman" w:eastAsia="Times New Roman" w:hAnsi="Times New Roman" w:cs="Times New Roman"/>
          <w:b/>
          <w:sz w:val="24"/>
          <w:szCs w:val="24"/>
        </w:rPr>
        <w:t>Student Services</w:t>
      </w:r>
      <w:r w:rsidR="00974B24" w:rsidRPr="00473A05">
        <w:rPr>
          <w:rFonts w:ascii="Times New Roman" w:eastAsia="Times New Roman" w:hAnsi="Times New Roman" w:cs="Times New Roman"/>
          <w:b/>
          <w:sz w:val="24"/>
          <w:szCs w:val="24"/>
        </w:rPr>
        <w:t xml:space="preserve"> </w:t>
      </w:r>
    </w:p>
    <w:p w:rsidR="00F36F17" w:rsidRDefault="00F36F17" w:rsidP="00AB6437">
      <w:pPr>
        <w:spacing w:after="0" w:line="240" w:lineRule="auto"/>
        <w:ind w:firstLine="720"/>
        <w:rPr>
          <w:rFonts w:ascii="Times New Roman" w:eastAsia="Times New Roman" w:hAnsi="Times New Roman" w:cs="Times New Roman"/>
          <w:b/>
          <w:sz w:val="24"/>
          <w:szCs w:val="24"/>
          <w:highlight w:val="yellow"/>
        </w:rPr>
      </w:pPr>
    </w:p>
    <w:p w:rsidR="00F36F17" w:rsidRPr="00E63DBA" w:rsidRDefault="00F36F17" w:rsidP="00CF5C07">
      <w:pPr>
        <w:spacing w:after="0" w:line="240" w:lineRule="auto"/>
        <w:ind w:left="720"/>
        <w:rPr>
          <w:rFonts w:ascii="Times New Roman" w:eastAsia="Times New Roman" w:hAnsi="Times New Roman" w:cs="Times New Roman"/>
          <w:sz w:val="24"/>
          <w:szCs w:val="24"/>
        </w:rPr>
      </w:pPr>
      <w:r w:rsidRPr="00CF5C07">
        <w:rPr>
          <w:rFonts w:ascii="Times New Roman" w:eastAsia="Times New Roman" w:hAnsi="Times New Roman" w:cs="Times New Roman"/>
          <w:sz w:val="24"/>
          <w:szCs w:val="24"/>
        </w:rPr>
        <w:t>The Student Services Division works as a team within the College’s overall budget planning framework to identify, prioritize, and realize revenue gains associated with increasing funds available to support student success</w:t>
      </w:r>
      <w:r w:rsidR="00CF5C07" w:rsidRPr="00CF5C07">
        <w:rPr>
          <w:rFonts w:ascii="Times New Roman" w:eastAsia="Times New Roman" w:hAnsi="Times New Roman" w:cs="Times New Roman"/>
          <w:sz w:val="24"/>
          <w:szCs w:val="24"/>
        </w:rPr>
        <w:t>. As a result of program review and assessment of goals, resource allocation requests are made.</w:t>
      </w:r>
      <w:r w:rsidR="00CF5C07" w:rsidRPr="00CF5C07">
        <w:rPr>
          <w:rFonts w:ascii="Times New Roman" w:eastAsia="Times New Roman" w:hAnsi="Times New Roman" w:cs="Times New Roman"/>
          <w:sz w:val="24"/>
          <w:szCs w:val="24"/>
          <w:vertAlign w:val="superscript"/>
        </w:rPr>
        <w:t>56</w:t>
      </w:r>
      <w:r w:rsidR="00E63DBA">
        <w:rPr>
          <w:rFonts w:ascii="Times New Roman" w:eastAsia="Times New Roman" w:hAnsi="Times New Roman" w:cs="Times New Roman"/>
          <w:sz w:val="24"/>
          <w:szCs w:val="24"/>
          <w:vertAlign w:val="superscript"/>
        </w:rPr>
        <w:t xml:space="preserve"> </w:t>
      </w:r>
      <w:r w:rsidR="00E63DBA">
        <w:rPr>
          <w:rFonts w:ascii="Times New Roman" w:eastAsia="Times New Roman" w:hAnsi="Times New Roman" w:cs="Times New Roman"/>
          <w:sz w:val="24"/>
          <w:szCs w:val="24"/>
        </w:rPr>
        <w:t xml:space="preserve">Final program effectiveness review materials are submitted </w:t>
      </w:r>
      <w:r w:rsidR="00706EA4">
        <w:rPr>
          <w:rFonts w:ascii="Times New Roman" w:eastAsia="Times New Roman" w:hAnsi="Times New Roman" w:cs="Times New Roman"/>
          <w:sz w:val="24"/>
          <w:szCs w:val="24"/>
        </w:rPr>
        <w:t xml:space="preserve">in July and August </w:t>
      </w:r>
      <w:r w:rsidR="00E63DBA">
        <w:rPr>
          <w:rFonts w:ascii="Times New Roman" w:eastAsia="Times New Roman" w:hAnsi="Times New Roman" w:cs="Times New Roman"/>
          <w:sz w:val="24"/>
          <w:szCs w:val="24"/>
        </w:rPr>
        <w:t xml:space="preserve">as part of the department planning portfolios for student success overall. The program effectiveness cycle commences </w:t>
      </w:r>
      <w:r w:rsidR="00706EA4">
        <w:rPr>
          <w:rFonts w:ascii="Times New Roman" w:eastAsia="Times New Roman" w:hAnsi="Times New Roman" w:cs="Times New Roman"/>
          <w:sz w:val="24"/>
          <w:szCs w:val="24"/>
        </w:rPr>
        <w:t xml:space="preserve">again </w:t>
      </w:r>
      <w:r w:rsidR="00E63DBA">
        <w:rPr>
          <w:rFonts w:ascii="Times New Roman" w:eastAsia="Times New Roman" w:hAnsi="Times New Roman" w:cs="Times New Roman"/>
          <w:sz w:val="24"/>
          <w:szCs w:val="24"/>
        </w:rPr>
        <w:t>in September as the division prepares for activities in the coming year. From December to June, program review assessment is ongoing, and the recursive cycle continues. The program review cycle is aligned to the college-wide budget cycle, as the preliminary budget is released in July. Goals analysis from September to December yields rationale for the division’s final budget request priorities in January</w:t>
      </w:r>
      <w:r w:rsidR="00912692">
        <w:rPr>
          <w:rFonts w:ascii="Times New Roman" w:eastAsia="Times New Roman" w:hAnsi="Times New Roman" w:cs="Times New Roman"/>
          <w:sz w:val="24"/>
          <w:szCs w:val="24"/>
        </w:rPr>
        <w:t>.</w:t>
      </w:r>
      <w:r w:rsidR="00706EA4">
        <w:rPr>
          <w:rFonts w:ascii="Times New Roman" w:eastAsia="Times New Roman" w:hAnsi="Times New Roman" w:cs="Times New Roman"/>
          <w:sz w:val="24"/>
          <w:szCs w:val="24"/>
        </w:rPr>
        <w:t xml:space="preserve"> </w:t>
      </w:r>
    </w:p>
    <w:p w:rsidR="00F5609B" w:rsidRPr="00AB6437" w:rsidRDefault="00F5609B" w:rsidP="00F5609B">
      <w:pPr>
        <w:spacing w:after="0" w:line="240" w:lineRule="auto"/>
        <w:rPr>
          <w:rFonts w:ascii="Times New Roman" w:eastAsia="Times New Roman" w:hAnsi="Times New Roman" w:cs="Times New Roman"/>
          <w:b/>
          <w:sz w:val="24"/>
          <w:szCs w:val="24"/>
          <w:highlight w:val="yellow"/>
        </w:rPr>
      </w:pPr>
    </w:p>
    <w:p w:rsidR="00F5609B" w:rsidRDefault="00F5609B" w:rsidP="00AB6437">
      <w:pPr>
        <w:spacing w:after="0" w:line="240" w:lineRule="auto"/>
        <w:ind w:firstLine="720"/>
        <w:rPr>
          <w:rFonts w:ascii="Times New Roman" w:eastAsia="Times New Roman" w:hAnsi="Times New Roman" w:cs="Times New Roman"/>
          <w:b/>
          <w:sz w:val="24"/>
          <w:szCs w:val="24"/>
        </w:rPr>
      </w:pPr>
      <w:r w:rsidRPr="00D82F73">
        <w:rPr>
          <w:rFonts w:ascii="Times New Roman" w:eastAsia="Times New Roman" w:hAnsi="Times New Roman" w:cs="Times New Roman"/>
          <w:b/>
          <w:sz w:val="24"/>
          <w:szCs w:val="24"/>
        </w:rPr>
        <w:t>Administrative Services</w:t>
      </w:r>
      <w:r>
        <w:rPr>
          <w:rFonts w:ascii="Times New Roman" w:eastAsia="Times New Roman" w:hAnsi="Times New Roman" w:cs="Times New Roman"/>
          <w:b/>
          <w:sz w:val="24"/>
          <w:szCs w:val="24"/>
        </w:rPr>
        <w:t xml:space="preserve"> </w:t>
      </w:r>
    </w:p>
    <w:p w:rsidR="00D82F73" w:rsidRDefault="00D82F73" w:rsidP="00AB6437">
      <w:pPr>
        <w:spacing w:after="0" w:line="240" w:lineRule="auto"/>
        <w:ind w:firstLine="720"/>
        <w:rPr>
          <w:rFonts w:ascii="Times New Roman" w:eastAsia="Times New Roman" w:hAnsi="Times New Roman" w:cs="Times New Roman"/>
          <w:b/>
          <w:sz w:val="24"/>
          <w:szCs w:val="24"/>
        </w:rPr>
      </w:pPr>
    </w:p>
    <w:p w:rsidR="00D82F73" w:rsidRPr="00D82F73" w:rsidRDefault="00D82F73" w:rsidP="00D82F73">
      <w:pPr>
        <w:spacing w:after="0" w:line="240" w:lineRule="auto"/>
        <w:ind w:left="720"/>
        <w:rPr>
          <w:rFonts w:ascii="Times New Roman" w:eastAsia="Times New Roman" w:hAnsi="Times New Roman" w:cs="Times New Roman"/>
          <w:color w:val="444444"/>
          <w:sz w:val="24"/>
          <w:szCs w:val="24"/>
        </w:rPr>
      </w:pPr>
      <w:r w:rsidRPr="00D82F73">
        <w:rPr>
          <w:rFonts w:ascii="Times New Roman" w:eastAsia="Times New Roman" w:hAnsi="Times New Roman" w:cs="Times New Roman"/>
          <w:color w:val="444444"/>
          <w:sz w:val="24"/>
          <w:szCs w:val="24"/>
        </w:rPr>
        <w:t>The Administrative Services Area Plan is completed every fall</w:t>
      </w:r>
      <w:r w:rsidR="00A206C6">
        <w:rPr>
          <w:rFonts w:ascii="Times New Roman" w:eastAsia="Times New Roman" w:hAnsi="Times New Roman" w:cs="Times New Roman"/>
          <w:color w:val="444444"/>
          <w:sz w:val="24"/>
          <w:szCs w:val="24"/>
        </w:rPr>
        <w:t xml:space="preserve"> and may be accessed on the administrative services website (</w:t>
      </w:r>
      <w:hyperlink r:id="rId13" w:history="1">
        <w:r w:rsidR="00A206C6" w:rsidRPr="00813FBE">
          <w:rPr>
            <w:rStyle w:val="Hyperlink"/>
            <w:rFonts w:ascii="Times New Roman" w:eastAsia="Times New Roman" w:hAnsi="Times New Roman" w:cs="Times New Roman"/>
            <w:sz w:val="24"/>
            <w:szCs w:val="24"/>
          </w:rPr>
          <w:t>http://www.sac.edu/adminservices/Pages/default.aspx</w:t>
        </w:r>
      </w:hyperlink>
      <w:r w:rsidR="008B058F">
        <w:rPr>
          <w:rFonts w:ascii="Times New Roman" w:eastAsia="Times New Roman" w:hAnsi="Times New Roman" w:cs="Times New Roman"/>
          <w:color w:val="444444"/>
          <w:sz w:val="24"/>
          <w:szCs w:val="24"/>
        </w:rPr>
        <w:t>) or through the Program Review R</w:t>
      </w:r>
      <w:r w:rsidR="00A206C6">
        <w:rPr>
          <w:rFonts w:ascii="Times New Roman" w:eastAsia="Times New Roman" w:hAnsi="Times New Roman" w:cs="Times New Roman"/>
          <w:color w:val="444444"/>
          <w:sz w:val="24"/>
          <w:szCs w:val="24"/>
        </w:rPr>
        <w:t>epository (</w:t>
      </w:r>
      <w:hyperlink r:id="rId14" w:history="1">
        <w:r w:rsidR="00A206C6" w:rsidRPr="00813FBE">
          <w:rPr>
            <w:rStyle w:val="Hyperlink"/>
            <w:rFonts w:ascii="Times New Roman" w:eastAsia="Times New Roman" w:hAnsi="Times New Roman" w:cs="Times New Roman"/>
            <w:sz w:val="24"/>
            <w:szCs w:val="24"/>
          </w:rPr>
          <w:t>http://www.sac.edu/program_Review/Pages/default.aspx</w:t>
        </w:r>
      </w:hyperlink>
      <w:r w:rsidR="00A206C6">
        <w:rPr>
          <w:rFonts w:ascii="Times New Roman" w:eastAsia="Times New Roman" w:hAnsi="Times New Roman" w:cs="Times New Roman"/>
          <w:color w:val="444444"/>
          <w:sz w:val="24"/>
          <w:szCs w:val="24"/>
        </w:rPr>
        <w:t>)</w:t>
      </w:r>
      <w:r w:rsidRPr="00D82F73">
        <w:rPr>
          <w:rFonts w:ascii="Times New Roman" w:eastAsia="Times New Roman" w:hAnsi="Times New Roman" w:cs="Times New Roman"/>
          <w:color w:val="444444"/>
          <w:sz w:val="24"/>
          <w:szCs w:val="24"/>
        </w:rPr>
        <w:t>.</w:t>
      </w:r>
      <w:r w:rsidR="00A206C6">
        <w:rPr>
          <w:rFonts w:ascii="Times New Roman" w:eastAsia="Times New Roman" w:hAnsi="Times New Roman" w:cs="Times New Roman"/>
          <w:color w:val="444444"/>
          <w:sz w:val="24"/>
          <w:szCs w:val="24"/>
        </w:rPr>
        <w:t xml:space="preserve"> </w:t>
      </w:r>
      <w:r w:rsidRPr="00D82F73">
        <w:rPr>
          <w:rFonts w:ascii="Times New Roman" w:eastAsia="Times New Roman" w:hAnsi="Times New Roman" w:cs="Times New Roman"/>
          <w:color w:val="444444"/>
          <w:sz w:val="24"/>
          <w:szCs w:val="24"/>
        </w:rPr>
        <w:t> The plan</w:t>
      </w:r>
      <w:r w:rsidR="00F444B7">
        <w:rPr>
          <w:rFonts w:ascii="Times New Roman" w:eastAsia="Times New Roman" w:hAnsi="Times New Roman" w:cs="Times New Roman"/>
          <w:color w:val="444444"/>
          <w:sz w:val="24"/>
          <w:szCs w:val="24"/>
        </w:rPr>
        <w:t xml:space="preserve">, a direct result of program review, </w:t>
      </w:r>
      <w:r w:rsidRPr="00D82F73">
        <w:rPr>
          <w:rFonts w:ascii="Times New Roman" w:eastAsia="Times New Roman" w:hAnsi="Times New Roman" w:cs="Times New Roman"/>
          <w:color w:val="444444"/>
          <w:sz w:val="24"/>
          <w:szCs w:val="24"/>
        </w:rPr>
        <w:t xml:space="preserve"> includes goals, measurable objectives</w:t>
      </w:r>
      <w:r w:rsidR="00DC4CFC">
        <w:rPr>
          <w:rFonts w:ascii="Times New Roman" w:eastAsia="Times New Roman" w:hAnsi="Times New Roman" w:cs="Times New Roman"/>
          <w:color w:val="444444"/>
          <w:sz w:val="24"/>
          <w:szCs w:val="24"/>
        </w:rPr>
        <w:t xml:space="preserve"> and metrics</w:t>
      </w:r>
      <w:r w:rsidRPr="00D82F73">
        <w:rPr>
          <w:rFonts w:ascii="Times New Roman" w:eastAsia="Times New Roman" w:hAnsi="Times New Roman" w:cs="Times New Roman"/>
          <w:color w:val="444444"/>
          <w:sz w:val="24"/>
          <w:szCs w:val="24"/>
        </w:rPr>
        <w:t xml:space="preserve">, and projected personnel and budgetary needs necessary to meet </w:t>
      </w:r>
      <w:r w:rsidR="00DC4CFC">
        <w:rPr>
          <w:rFonts w:ascii="Times New Roman" w:eastAsia="Times New Roman" w:hAnsi="Times New Roman" w:cs="Times New Roman"/>
          <w:color w:val="444444"/>
          <w:sz w:val="24"/>
          <w:szCs w:val="24"/>
        </w:rPr>
        <w:t>the</w:t>
      </w:r>
      <w:r w:rsidRPr="00D82F73">
        <w:rPr>
          <w:rFonts w:ascii="Times New Roman" w:eastAsia="Times New Roman" w:hAnsi="Times New Roman" w:cs="Times New Roman"/>
          <w:color w:val="444444"/>
          <w:sz w:val="24"/>
          <w:szCs w:val="24"/>
        </w:rPr>
        <w:t xml:space="preserve"> departments' intended SUOs. </w:t>
      </w:r>
    </w:p>
    <w:p w:rsidR="00D82F73" w:rsidRPr="00D82F73" w:rsidRDefault="00D82F73" w:rsidP="00D82F73">
      <w:pPr>
        <w:spacing w:after="0" w:line="240" w:lineRule="auto"/>
        <w:ind w:left="720"/>
        <w:rPr>
          <w:rFonts w:ascii="Times New Roman" w:eastAsia="Times New Roman" w:hAnsi="Times New Roman" w:cs="Times New Roman"/>
          <w:color w:val="444444"/>
          <w:sz w:val="24"/>
          <w:szCs w:val="24"/>
        </w:rPr>
      </w:pPr>
      <w:r w:rsidRPr="00D82F73">
        <w:rPr>
          <w:rFonts w:ascii="Times New Roman" w:eastAsia="Times New Roman" w:hAnsi="Times New Roman" w:cs="Times New Roman"/>
          <w:color w:val="444444"/>
          <w:sz w:val="24"/>
          <w:szCs w:val="24"/>
        </w:rPr>
        <w:t> </w:t>
      </w:r>
      <w:r w:rsidR="00A206C6">
        <w:rPr>
          <w:rFonts w:ascii="Times New Roman" w:eastAsia="Times New Roman" w:hAnsi="Times New Roman" w:cs="Times New Roman"/>
          <w:color w:val="444444"/>
          <w:sz w:val="24"/>
          <w:szCs w:val="24"/>
        </w:rPr>
        <w:t xml:space="preserve"> </w:t>
      </w:r>
    </w:p>
    <w:p w:rsidR="00693A33" w:rsidRPr="00D82F73" w:rsidRDefault="00D82F73" w:rsidP="00D82F73">
      <w:pPr>
        <w:spacing w:after="0" w:line="240" w:lineRule="auto"/>
        <w:ind w:left="720"/>
        <w:rPr>
          <w:rFonts w:ascii="Times New Roman" w:eastAsia="Times New Roman" w:hAnsi="Times New Roman" w:cs="Times New Roman"/>
          <w:color w:val="444444"/>
          <w:sz w:val="24"/>
          <w:szCs w:val="24"/>
        </w:rPr>
      </w:pPr>
      <w:r w:rsidRPr="00D82F73">
        <w:rPr>
          <w:rFonts w:ascii="Times New Roman" w:eastAsia="Times New Roman" w:hAnsi="Times New Roman" w:cs="Times New Roman"/>
          <w:color w:val="444444"/>
          <w:sz w:val="24"/>
          <w:szCs w:val="24"/>
        </w:rPr>
        <w:t xml:space="preserve">This vital planning component allows </w:t>
      </w:r>
      <w:r w:rsidR="00F444B7">
        <w:rPr>
          <w:rFonts w:ascii="Times New Roman" w:eastAsia="Times New Roman" w:hAnsi="Times New Roman" w:cs="Times New Roman"/>
          <w:color w:val="444444"/>
          <w:sz w:val="24"/>
          <w:szCs w:val="24"/>
        </w:rPr>
        <w:t>the Administrative Services</w:t>
      </w:r>
      <w:r w:rsidRPr="00D82F73">
        <w:rPr>
          <w:rFonts w:ascii="Times New Roman" w:eastAsia="Times New Roman" w:hAnsi="Times New Roman" w:cs="Times New Roman"/>
          <w:color w:val="444444"/>
          <w:sz w:val="24"/>
          <w:szCs w:val="24"/>
        </w:rPr>
        <w:t xml:space="preserve"> team to assess progress, identify necessary adjustments for improvement</w:t>
      </w:r>
      <w:r w:rsidR="00974B24">
        <w:rPr>
          <w:rFonts w:ascii="Times New Roman" w:eastAsia="Times New Roman" w:hAnsi="Times New Roman" w:cs="Times New Roman"/>
          <w:color w:val="444444"/>
          <w:sz w:val="24"/>
          <w:szCs w:val="24"/>
        </w:rPr>
        <w:t>,</w:t>
      </w:r>
      <w:r w:rsidRPr="00D82F73">
        <w:rPr>
          <w:rFonts w:ascii="Times New Roman" w:eastAsia="Times New Roman" w:hAnsi="Times New Roman" w:cs="Times New Roman"/>
          <w:color w:val="444444"/>
          <w:sz w:val="24"/>
          <w:szCs w:val="24"/>
        </w:rPr>
        <w:t xml:space="preserve"> and strategically plan the resources needed to ensure that </w:t>
      </w:r>
      <w:r w:rsidR="00DC4CFC">
        <w:rPr>
          <w:rFonts w:ascii="Times New Roman" w:eastAsia="Times New Roman" w:hAnsi="Times New Roman" w:cs="Times New Roman"/>
          <w:color w:val="444444"/>
          <w:sz w:val="24"/>
          <w:szCs w:val="24"/>
        </w:rPr>
        <w:t>Administrative Services is</w:t>
      </w:r>
      <w:r w:rsidRPr="00D82F73">
        <w:rPr>
          <w:rFonts w:ascii="Times New Roman" w:eastAsia="Times New Roman" w:hAnsi="Times New Roman" w:cs="Times New Roman"/>
          <w:color w:val="444444"/>
          <w:sz w:val="24"/>
          <w:szCs w:val="24"/>
        </w:rPr>
        <w:t xml:space="preserve"> supporting the mission of Santa Ana College.  With limited resources, </w:t>
      </w:r>
      <w:r w:rsidR="00974B24">
        <w:rPr>
          <w:rFonts w:ascii="Times New Roman" w:eastAsia="Times New Roman" w:hAnsi="Times New Roman" w:cs="Times New Roman"/>
          <w:color w:val="444444"/>
          <w:sz w:val="24"/>
          <w:szCs w:val="24"/>
        </w:rPr>
        <w:t xml:space="preserve">Administrative Services </w:t>
      </w:r>
      <w:r w:rsidRPr="00D82F73">
        <w:rPr>
          <w:rFonts w:ascii="Times New Roman" w:eastAsia="Times New Roman" w:hAnsi="Times New Roman" w:cs="Times New Roman"/>
          <w:color w:val="444444"/>
          <w:sz w:val="24"/>
          <w:szCs w:val="24"/>
        </w:rPr>
        <w:t>strive</w:t>
      </w:r>
      <w:r w:rsidR="00974B24">
        <w:rPr>
          <w:rFonts w:ascii="Times New Roman" w:eastAsia="Times New Roman" w:hAnsi="Times New Roman" w:cs="Times New Roman"/>
          <w:color w:val="444444"/>
          <w:sz w:val="24"/>
          <w:szCs w:val="24"/>
        </w:rPr>
        <w:t>s</w:t>
      </w:r>
      <w:r w:rsidRPr="00D82F73">
        <w:rPr>
          <w:rFonts w:ascii="Times New Roman" w:eastAsia="Times New Roman" w:hAnsi="Times New Roman" w:cs="Times New Roman"/>
          <w:color w:val="444444"/>
          <w:sz w:val="24"/>
          <w:szCs w:val="24"/>
        </w:rPr>
        <w:t xml:space="preserve"> to be organized, effective</w:t>
      </w:r>
      <w:r w:rsidR="003F2749">
        <w:rPr>
          <w:rFonts w:ascii="Times New Roman" w:eastAsia="Times New Roman" w:hAnsi="Times New Roman" w:cs="Times New Roman"/>
          <w:color w:val="444444"/>
          <w:sz w:val="24"/>
          <w:szCs w:val="24"/>
        </w:rPr>
        <w:t>,</w:t>
      </w:r>
      <w:r w:rsidRPr="00D82F73">
        <w:rPr>
          <w:rFonts w:ascii="Times New Roman" w:eastAsia="Times New Roman" w:hAnsi="Times New Roman" w:cs="Times New Roman"/>
          <w:color w:val="444444"/>
          <w:sz w:val="24"/>
          <w:szCs w:val="24"/>
        </w:rPr>
        <w:t xml:space="preserve"> and efficient in </w:t>
      </w:r>
      <w:r w:rsidR="00974B24">
        <w:rPr>
          <w:rFonts w:ascii="Times New Roman" w:eastAsia="Times New Roman" w:hAnsi="Times New Roman" w:cs="Times New Roman"/>
          <w:color w:val="444444"/>
          <w:sz w:val="24"/>
          <w:szCs w:val="24"/>
        </w:rPr>
        <w:t>the</w:t>
      </w:r>
      <w:r w:rsidRPr="00D82F73">
        <w:rPr>
          <w:rFonts w:ascii="Times New Roman" w:eastAsia="Times New Roman" w:hAnsi="Times New Roman" w:cs="Times New Roman"/>
          <w:color w:val="444444"/>
          <w:sz w:val="24"/>
          <w:szCs w:val="24"/>
        </w:rPr>
        <w:t xml:space="preserve"> commitment to meet </w:t>
      </w:r>
      <w:r w:rsidR="00974B24">
        <w:rPr>
          <w:rFonts w:ascii="Times New Roman" w:eastAsia="Times New Roman" w:hAnsi="Times New Roman" w:cs="Times New Roman"/>
          <w:color w:val="444444"/>
          <w:sz w:val="24"/>
          <w:szCs w:val="24"/>
        </w:rPr>
        <w:t>its</w:t>
      </w:r>
      <w:r w:rsidR="008B058F">
        <w:rPr>
          <w:rFonts w:ascii="Times New Roman" w:eastAsia="Times New Roman" w:hAnsi="Times New Roman" w:cs="Times New Roman"/>
          <w:color w:val="444444"/>
          <w:sz w:val="24"/>
          <w:szCs w:val="24"/>
        </w:rPr>
        <w:t xml:space="preserve"> stated goals.  This Area P</w:t>
      </w:r>
      <w:r w:rsidRPr="00D82F73">
        <w:rPr>
          <w:rFonts w:ascii="Times New Roman" w:eastAsia="Times New Roman" w:hAnsi="Times New Roman" w:cs="Times New Roman"/>
          <w:color w:val="444444"/>
          <w:sz w:val="24"/>
          <w:szCs w:val="24"/>
        </w:rPr>
        <w:t>lan is a dy</w:t>
      </w:r>
      <w:r w:rsidR="00974B24">
        <w:rPr>
          <w:rFonts w:ascii="Times New Roman" w:eastAsia="Times New Roman" w:hAnsi="Times New Roman" w:cs="Times New Roman"/>
          <w:color w:val="444444"/>
          <w:sz w:val="24"/>
          <w:szCs w:val="24"/>
        </w:rPr>
        <w:t>namic, living document in an on</w:t>
      </w:r>
      <w:r w:rsidRPr="00D82F73">
        <w:rPr>
          <w:rFonts w:ascii="Times New Roman" w:eastAsia="Times New Roman" w:hAnsi="Times New Roman" w:cs="Times New Roman"/>
          <w:color w:val="444444"/>
          <w:sz w:val="24"/>
          <w:szCs w:val="24"/>
        </w:rPr>
        <w:t>going process of assessing the current status in each department and anticipating future needs</w:t>
      </w:r>
      <w:r w:rsidR="00473A05">
        <w:rPr>
          <w:rFonts w:ascii="Times New Roman" w:eastAsia="Times New Roman" w:hAnsi="Times New Roman" w:cs="Times New Roman"/>
          <w:color w:val="444444"/>
          <w:sz w:val="24"/>
          <w:szCs w:val="24"/>
        </w:rPr>
        <w:t>.</w:t>
      </w:r>
    </w:p>
    <w:p w:rsidR="00AB6437" w:rsidRDefault="00AB6437" w:rsidP="00174418">
      <w:pPr>
        <w:spacing w:after="0" w:line="240" w:lineRule="auto"/>
        <w:rPr>
          <w:rFonts w:ascii="Times New Roman" w:eastAsia="Times New Roman" w:hAnsi="Times New Roman" w:cs="Times New Roman"/>
          <w:b/>
          <w:sz w:val="24"/>
          <w:szCs w:val="24"/>
        </w:rPr>
      </w:pPr>
    </w:p>
    <w:p w:rsidR="00436D34" w:rsidRPr="003F2749" w:rsidRDefault="00436D34" w:rsidP="00AB6437">
      <w:pPr>
        <w:spacing w:after="0" w:line="240" w:lineRule="auto"/>
        <w:rPr>
          <w:rFonts w:ascii="Times New Roman" w:eastAsia="Times New Roman" w:hAnsi="Times New Roman" w:cs="Times New Roman"/>
          <w:sz w:val="24"/>
          <w:szCs w:val="24"/>
        </w:rPr>
      </w:pPr>
      <w:r w:rsidRPr="003F2749">
        <w:rPr>
          <w:rFonts w:ascii="Times New Roman" w:eastAsia="Times New Roman" w:hAnsi="Times New Roman" w:cs="Times New Roman"/>
          <w:sz w:val="24"/>
          <w:szCs w:val="24"/>
        </w:rPr>
        <w:lastRenderedPageBreak/>
        <w:t xml:space="preserve">The College is transitioning to the assessment platform </w:t>
      </w:r>
      <w:proofErr w:type="spellStart"/>
      <w:r w:rsidRPr="003F2749">
        <w:rPr>
          <w:rFonts w:ascii="Times New Roman" w:eastAsia="Times New Roman" w:hAnsi="Times New Roman" w:cs="Times New Roman"/>
          <w:sz w:val="24"/>
          <w:szCs w:val="24"/>
        </w:rPr>
        <w:t>TracDat</w:t>
      </w:r>
      <w:proofErr w:type="spellEnd"/>
      <w:r w:rsidR="00DD1F27">
        <w:rPr>
          <w:rFonts w:ascii="Times New Roman" w:eastAsia="Times New Roman" w:hAnsi="Times New Roman" w:cs="Times New Roman"/>
          <w:sz w:val="24"/>
          <w:szCs w:val="24"/>
        </w:rPr>
        <w:t xml:space="preserve"> (https://sac.tracdat.com)</w:t>
      </w:r>
      <w:r w:rsidRPr="003F2749">
        <w:rPr>
          <w:rFonts w:ascii="Times New Roman" w:eastAsia="Times New Roman" w:hAnsi="Times New Roman" w:cs="Times New Roman"/>
          <w:sz w:val="24"/>
          <w:szCs w:val="24"/>
        </w:rPr>
        <w:t>,</w:t>
      </w:r>
      <w:r w:rsidR="00B80C4F" w:rsidRPr="003F2749">
        <w:rPr>
          <w:rFonts w:ascii="Times New Roman" w:eastAsia="Times New Roman" w:hAnsi="Times New Roman" w:cs="Times New Roman"/>
          <w:sz w:val="24"/>
          <w:szCs w:val="24"/>
        </w:rPr>
        <w:t xml:space="preserve"> </w:t>
      </w:r>
      <w:r w:rsidR="005F1E93" w:rsidRPr="003F2749">
        <w:rPr>
          <w:rFonts w:ascii="Times New Roman" w:eastAsia="Times New Roman" w:hAnsi="Times New Roman" w:cs="Times New Roman"/>
          <w:sz w:val="24"/>
          <w:szCs w:val="24"/>
        </w:rPr>
        <w:t xml:space="preserve">which </w:t>
      </w:r>
      <w:r w:rsidR="00B80C4F" w:rsidRPr="003F2749">
        <w:rPr>
          <w:rFonts w:ascii="Times New Roman" w:eastAsia="Times New Roman" w:hAnsi="Times New Roman" w:cs="Times New Roman"/>
          <w:sz w:val="24"/>
          <w:szCs w:val="24"/>
        </w:rPr>
        <w:t xml:space="preserve">will replace the current </w:t>
      </w:r>
      <w:r w:rsidRPr="003F2749">
        <w:rPr>
          <w:rFonts w:ascii="Times New Roman" w:eastAsia="Times New Roman" w:hAnsi="Times New Roman" w:cs="Times New Roman"/>
          <w:sz w:val="24"/>
          <w:szCs w:val="24"/>
        </w:rPr>
        <w:t xml:space="preserve">public </w:t>
      </w:r>
      <w:r w:rsidR="00B80C4F" w:rsidRPr="003F2749">
        <w:rPr>
          <w:rFonts w:ascii="Times New Roman" w:eastAsia="Times New Roman" w:hAnsi="Times New Roman" w:cs="Times New Roman"/>
          <w:sz w:val="24"/>
          <w:szCs w:val="24"/>
        </w:rPr>
        <w:t>program review repository</w:t>
      </w:r>
      <w:r w:rsidRPr="003F2749">
        <w:rPr>
          <w:rFonts w:ascii="Times New Roman" w:eastAsia="Times New Roman" w:hAnsi="Times New Roman" w:cs="Times New Roman"/>
          <w:sz w:val="24"/>
          <w:szCs w:val="24"/>
        </w:rPr>
        <w:t xml:space="preserve"> on Share Point at www.sac.edu/program_review.</w:t>
      </w:r>
      <w:hyperlink w:anchor="TracDat_Meeting_May_11_2015" w:history="1">
        <w:r w:rsidR="00875D52" w:rsidRPr="004400B2">
          <w:rPr>
            <w:rStyle w:val="Hyperlink"/>
            <w:rFonts w:ascii="Times New Roman" w:eastAsia="Times New Roman" w:hAnsi="Times New Roman" w:cs="Times New Roman"/>
            <w:sz w:val="24"/>
            <w:szCs w:val="24"/>
            <w:vertAlign w:val="superscript"/>
          </w:rPr>
          <w:endnoteReference w:id="83"/>
        </w:r>
      </w:hyperlink>
      <w:r w:rsidRPr="003F2749">
        <w:rPr>
          <w:rFonts w:ascii="Times New Roman" w:eastAsia="Times New Roman" w:hAnsi="Times New Roman" w:cs="Times New Roman"/>
          <w:sz w:val="24"/>
          <w:szCs w:val="24"/>
        </w:rPr>
        <w:t xml:space="preserve"> </w:t>
      </w:r>
      <w:r w:rsidR="00B80C4F" w:rsidRPr="003F2749">
        <w:rPr>
          <w:rFonts w:ascii="Times New Roman" w:eastAsia="Times New Roman" w:hAnsi="Times New Roman" w:cs="Times New Roman"/>
          <w:sz w:val="24"/>
          <w:szCs w:val="24"/>
        </w:rPr>
        <w:t xml:space="preserve"> </w:t>
      </w:r>
      <w:r w:rsidRPr="003F2749">
        <w:rPr>
          <w:rFonts w:ascii="Times New Roman" w:eastAsia="Times New Roman" w:hAnsi="Times New Roman" w:cs="Times New Roman"/>
          <w:sz w:val="24"/>
          <w:szCs w:val="24"/>
        </w:rPr>
        <w:t>The timeline is as follows:</w:t>
      </w:r>
    </w:p>
    <w:p w:rsidR="00436D34" w:rsidRPr="003F2749" w:rsidRDefault="00436D34" w:rsidP="00436D34">
      <w:pPr>
        <w:pStyle w:val="ListParagraph"/>
        <w:numPr>
          <w:ilvl w:val="0"/>
          <w:numId w:val="19"/>
        </w:numPr>
        <w:spacing w:after="0" w:line="240" w:lineRule="auto"/>
        <w:rPr>
          <w:rFonts w:ascii="Times New Roman" w:eastAsia="Times New Roman" w:hAnsi="Times New Roman"/>
          <w:sz w:val="24"/>
          <w:szCs w:val="24"/>
        </w:rPr>
      </w:pPr>
      <w:r w:rsidRPr="003F2749">
        <w:rPr>
          <w:rFonts w:ascii="Times New Roman" w:eastAsia="Times New Roman" w:hAnsi="Times New Roman"/>
          <w:sz w:val="24"/>
          <w:szCs w:val="24"/>
        </w:rPr>
        <w:t xml:space="preserve">Fall 2015 there will be a pilot including </w:t>
      </w:r>
      <w:r w:rsidR="00595D7E" w:rsidRPr="00F62B59">
        <w:rPr>
          <w:rFonts w:ascii="Times New Roman" w:eastAsia="Times New Roman" w:hAnsi="Times New Roman"/>
          <w:sz w:val="24"/>
          <w:szCs w:val="24"/>
        </w:rPr>
        <w:t>ten</w:t>
      </w:r>
      <w:r w:rsidRPr="003F2749">
        <w:rPr>
          <w:rFonts w:ascii="Times New Roman" w:eastAsia="Times New Roman" w:hAnsi="Times New Roman"/>
          <w:sz w:val="24"/>
          <w:szCs w:val="24"/>
        </w:rPr>
        <w:t xml:space="preserve"> departments for the SLO/PLO analyses of the program review model.</w:t>
      </w:r>
      <w:r w:rsidR="00DD1F27">
        <w:rPr>
          <w:rFonts w:ascii="Times New Roman" w:eastAsia="Times New Roman" w:hAnsi="Times New Roman"/>
          <w:sz w:val="24"/>
          <w:szCs w:val="24"/>
        </w:rPr>
        <w:t xml:space="preserve"> </w:t>
      </w:r>
    </w:p>
    <w:p w:rsidR="00436D34" w:rsidRPr="003F2749" w:rsidRDefault="00436D34" w:rsidP="00436D34">
      <w:pPr>
        <w:pStyle w:val="ListParagraph"/>
        <w:numPr>
          <w:ilvl w:val="0"/>
          <w:numId w:val="19"/>
        </w:numPr>
        <w:spacing w:after="0" w:line="240" w:lineRule="auto"/>
        <w:rPr>
          <w:rFonts w:ascii="Times New Roman" w:eastAsia="Times New Roman" w:hAnsi="Times New Roman"/>
          <w:sz w:val="24"/>
          <w:szCs w:val="24"/>
        </w:rPr>
      </w:pPr>
      <w:r w:rsidRPr="003F2749">
        <w:rPr>
          <w:rFonts w:ascii="Times New Roman" w:eastAsia="Times New Roman" w:hAnsi="Times New Roman"/>
          <w:sz w:val="24"/>
          <w:szCs w:val="24"/>
        </w:rPr>
        <w:t>The Annual Program Review and the Quadrennial Program Review revised pdf documents will continue to be placed on the public program review repository.</w:t>
      </w:r>
    </w:p>
    <w:p w:rsidR="00436D34" w:rsidRPr="003F2749" w:rsidRDefault="00B80C4F" w:rsidP="00AB6437">
      <w:pPr>
        <w:pStyle w:val="ListParagraph"/>
        <w:numPr>
          <w:ilvl w:val="0"/>
          <w:numId w:val="19"/>
        </w:numPr>
        <w:spacing w:after="0" w:line="240" w:lineRule="auto"/>
        <w:rPr>
          <w:rFonts w:ascii="Times New Roman" w:eastAsia="Times New Roman" w:hAnsi="Times New Roman"/>
          <w:sz w:val="24"/>
          <w:szCs w:val="24"/>
        </w:rPr>
      </w:pPr>
      <w:r w:rsidRPr="003F2749">
        <w:rPr>
          <w:rFonts w:ascii="Times New Roman" w:eastAsia="Times New Roman" w:hAnsi="Times New Roman"/>
          <w:sz w:val="24"/>
          <w:szCs w:val="24"/>
        </w:rPr>
        <w:t xml:space="preserve">It is expected that all departments will utilize </w:t>
      </w:r>
      <w:proofErr w:type="spellStart"/>
      <w:r w:rsidR="00436D34" w:rsidRPr="003F2749">
        <w:rPr>
          <w:rFonts w:ascii="Times New Roman" w:eastAsia="Times New Roman" w:hAnsi="Times New Roman"/>
          <w:sz w:val="24"/>
          <w:szCs w:val="24"/>
        </w:rPr>
        <w:t>TracDat</w:t>
      </w:r>
      <w:proofErr w:type="spellEnd"/>
      <w:r w:rsidR="00436D34" w:rsidRPr="003F2749">
        <w:rPr>
          <w:rFonts w:ascii="Times New Roman" w:eastAsia="Times New Roman" w:hAnsi="Times New Roman"/>
          <w:sz w:val="24"/>
          <w:szCs w:val="24"/>
        </w:rPr>
        <w:t xml:space="preserve"> for SLO/PLO analysis</w:t>
      </w:r>
      <w:r w:rsidRPr="003F2749">
        <w:rPr>
          <w:rFonts w:ascii="Times New Roman" w:eastAsia="Times New Roman" w:hAnsi="Times New Roman"/>
          <w:sz w:val="24"/>
          <w:szCs w:val="24"/>
        </w:rPr>
        <w:t xml:space="preserve"> </w:t>
      </w:r>
      <w:r w:rsidR="00AB6437" w:rsidRPr="003F2749">
        <w:rPr>
          <w:rFonts w:ascii="Times New Roman" w:eastAsia="Times New Roman" w:hAnsi="Times New Roman"/>
          <w:sz w:val="24"/>
          <w:szCs w:val="24"/>
        </w:rPr>
        <w:t>spring 2016.</w:t>
      </w:r>
      <w:r w:rsidRPr="003F2749">
        <w:rPr>
          <w:rFonts w:ascii="Times New Roman" w:eastAsia="Times New Roman" w:hAnsi="Times New Roman"/>
          <w:sz w:val="24"/>
          <w:szCs w:val="24"/>
        </w:rPr>
        <w:t xml:space="preserve"> </w:t>
      </w:r>
    </w:p>
    <w:p w:rsidR="00436D34" w:rsidRPr="003F2749" w:rsidRDefault="00436D34" w:rsidP="00AB6437">
      <w:pPr>
        <w:pStyle w:val="ListParagraph"/>
        <w:numPr>
          <w:ilvl w:val="0"/>
          <w:numId w:val="19"/>
        </w:numPr>
        <w:spacing w:after="0" w:line="240" w:lineRule="auto"/>
        <w:rPr>
          <w:rFonts w:ascii="Times New Roman" w:eastAsia="Times New Roman" w:hAnsi="Times New Roman"/>
          <w:sz w:val="24"/>
          <w:szCs w:val="24"/>
        </w:rPr>
      </w:pPr>
      <w:r w:rsidRPr="003F2749">
        <w:rPr>
          <w:rFonts w:ascii="Times New Roman" w:eastAsia="Times New Roman" w:hAnsi="Times New Roman"/>
          <w:sz w:val="24"/>
          <w:szCs w:val="24"/>
        </w:rPr>
        <w:t xml:space="preserve">Fall 2016 there will be a </w:t>
      </w:r>
      <w:r w:rsidR="008B058F">
        <w:rPr>
          <w:rFonts w:ascii="Times New Roman" w:eastAsia="Times New Roman" w:hAnsi="Times New Roman"/>
          <w:sz w:val="24"/>
          <w:szCs w:val="24"/>
        </w:rPr>
        <w:t>pilot project for the fillable program r</w:t>
      </w:r>
      <w:r w:rsidR="00B90C1A">
        <w:rPr>
          <w:rFonts w:ascii="Times New Roman" w:eastAsia="Times New Roman" w:hAnsi="Times New Roman"/>
          <w:sz w:val="24"/>
          <w:szCs w:val="24"/>
        </w:rPr>
        <w:t xml:space="preserve">eview forms </w:t>
      </w:r>
      <w:r w:rsidRPr="003F2749">
        <w:rPr>
          <w:rFonts w:ascii="Times New Roman" w:eastAsia="Times New Roman" w:hAnsi="Times New Roman"/>
          <w:sz w:val="24"/>
          <w:szCs w:val="24"/>
        </w:rPr>
        <w:t>housed on SharePoint.</w:t>
      </w:r>
    </w:p>
    <w:p w:rsidR="00436D34" w:rsidRPr="003F2749" w:rsidRDefault="00436D34" w:rsidP="00AB6437">
      <w:pPr>
        <w:pStyle w:val="ListParagraph"/>
        <w:numPr>
          <w:ilvl w:val="0"/>
          <w:numId w:val="19"/>
        </w:numPr>
        <w:spacing w:after="0" w:line="240" w:lineRule="auto"/>
        <w:rPr>
          <w:rFonts w:ascii="Times New Roman" w:eastAsia="Times New Roman" w:hAnsi="Times New Roman"/>
          <w:sz w:val="24"/>
          <w:szCs w:val="24"/>
        </w:rPr>
      </w:pPr>
      <w:r w:rsidRPr="003F2749">
        <w:rPr>
          <w:rFonts w:ascii="Times New Roman" w:eastAsia="Times New Roman" w:hAnsi="Times New Roman"/>
          <w:sz w:val="24"/>
          <w:szCs w:val="24"/>
        </w:rPr>
        <w:t xml:space="preserve">Spring 2017 it is expected that all program review-related documents will be housed on </w:t>
      </w:r>
      <w:proofErr w:type="spellStart"/>
      <w:r w:rsidRPr="003F2749">
        <w:rPr>
          <w:rFonts w:ascii="Times New Roman" w:eastAsia="Times New Roman" w:hAnsi="Times New Roman"/>
          <w:sz w:val="24"/>
          <w:szCs w:val="24"/>
        </w:rPr>
        <w:t>TracDat</w:t>
      </w:r>
      <w:proofErr w:type="spellEnd"/>
      <w:r w:rsidRPr="003F2749">
        <w:rPr>
          <w:rFonts w:ascii="Times New Roman" w:eastAsia="Times New Roman" w:hAnsi="Times New Roman"/>
          <w:sz w:val="24"/>
          <w:szCs w:val="24"/>
        </w:rPr>
        <w:t>.</w:t>
      </w:r>
    </w:p>
    <w:p w:rsidR="00AB6437" w:rsidRDefault="00436D34" w:rsidP="00436D34">
      <w:pPr>
        <w:spacing w:after="0" w:line="240" w:lineRule="auto"/>
        <w:rPr>
          <w:rFonts w:ascii="Times New Roman" w:eastAsia="Times New Roman" w:hAnsi="Times New Roman"/>
          <w:sz w:val="24"/>
          <w:szCs w:val="24"/>
        </w:rPr>
      </w:pPr>
      <w:r w:rsidRPr="003F2749">
        <w:rPr>
          <w:rFonts w:ascii="Times New Roman" w:eastAsia="Times New Roman" w:hAnsi="Times New Roman"/>
          <w:sz w:val="24"/>
          <w:szCs w:val="24"/>
        </w:rPr>
        <w:t>A</w:t>
      </w:r>
      <w:r w:rsidR="00B80C4F" w:rsidRPr="003F2749">
        <w:rPr>
          <w:rFonts w:ascii="Times New Roman" w:eastAsia="Times New Roman" w:hAnsi="Times New Roman"/>
          <w:sz w:val="24"/>
          <w:szCs w:val="24"/>
        </w:rPr>
        <w:t xml:space="preserve"> </w:t>
      </w:r>
      <w:proofErr w:type="spellStart"/>
      <w:r w:rsidR="00AB6437" w:rsidRPr="003F2749">
        <w:rPr>
          <w:rFonts w:ascii="Times New Roman" w:eastAsia="Times New Roman" w:hAnsi="Times New Roman"/>
          <w:sz w:val="24"/>
          <w:szCs w:val="24"/>
        </w:rPr>
        <w:t>TracDat</w:t>
      </w:r>
      <w:proofErr w:type="spellEnd"/>
      <w:r w:rsidR="00AB6437" w:rsidRPr="003F2749">
        <w:rPr>
          <w:rFonts w:ascii="Times New Roman" w:eastAsia="Times New Roman" w:hAnsi="Times New Roman"/>
          <w:sz w:val="24"/>
          <w:szCs w:val="24"/>
        </w:rPr>
        <w:t xml:space="preserve"> coordinator has been hired to develop training materials and templates</w:t>
      </w:r>
      <w:r w:rsidR="00B80C4F" w:rsidRPr="003F2749">
        <w:rPr>
          <w:rFonts w:ascii="Times New Roman" w:eastAsia="Times New Roman" w:hAnsi="Times New Roman"/>
          <w:sz w:val="24"/>
          <w:szCs w:val="24"/>
        </w:rPr>
        <w:t xml:space="preserve"> to coordinate the transition</w:t>
      </w:r>
      <w:r w:rsidR="00AB6437" w:rsidRPr="003F2749">
        <w:rPr>
          <w:rFonts w:ascii="Times New Roman" w:eastAsia="Times New Roman" w:hAnsi="Times New Roman"/>
          <w:sz w:val="24"/>
          <w:szCs w:val="24"/>
        </w:rPr>
        <w:t>.</w:t>
      </w:r>
      <w:r w:rsidR="00B80C4F" w:rsidRPr="003F2749">
        <w:rPr>
          <w:rFonts w:ascii="Times New Roman" w:eastAsia="Times New Roman" w:hAnsi="Times New Roman"/>
          <w:sz w:val="24"/>
          <w:szCs w:val="24"/>
        </w:rPr>
        <w:t xml:space="preserve"> It is also expected that data analysis related to the Institution-Set Standards will be more easily disaggregated by department. </w:t>
      </w:r>
      <w:proofErr w:type="spellStart"/>
      <w:r w:rsidR="00B80C4F" w:rsidRPr="003F2749">
        <w:rPr>
          <w:rFonts w:ascii="Times New Roman" w:eastAsia="Times New Roman" w:hAnsi="Times New Roman"/>
          <w:sz w:val="24"/>
          <w:szCs w:val="24"/>
        </w:rPr>
        <w:t>TracDat</w:t>
      </w:r>
      <w:proofErr w:type="spellEnd"/>
      <w:r w:rsidR="00B80C4F" w:rsidRPr="003F2749">
        <w:rPr>
          <w:rFonts w:ascii="Times New Roman" w:eastAsia="Times New Roman" w:hAnsi="Times New Roman"/>
          <w:sz w:val="24"/>
          <w:szCs w:val="24"/>
        </w:rPr>
        <w:t xml:space="preserve"> will also be easily accessed by all constituencies and the public.</w:t>
      </w:r>
      <w:r w:rsidR="006A0C13" w:rsidRPr="00436D34">
        <w:rPr>
          <w:rFonts w:ascii="Times New Roman" w:eastAsia="Times New Roman" w:hAnsi="Times New Roman"/>
          <w:sz w:val="24"/>
          <w:szCs w:val="24"/>
        </w:rPr>
        <w:t xml:space="preserve"> </w:t>
      </w:r>
    </w:p>
    <w:p w:rsidR="00B72895" w:rsidRDefault="00B72895" w:rsidP="00436D34">
      <w:pPr>
        <w:spacing w:after="0" w:line="240" w:lineRule="auto"/>
        <w:rPr>
          <w:rFonts w:ascii="Times New Roman" w:eastAsia="Times New Roman" w:hAnsi="Times New Roman"/>
          <w:sz w:val="24"/>
          <w:szCs w:val="24"/>
        </w:rPr>
      </w:pPr>
    </w:p>
    <w:p w:rsidR="00B72895" w:rsidRPr="00436D34" w:rsidRDefault="00B72895" w:rsidP="00436D34">
      <w:pPr>
        <w:spacing w:after="0" w:line="240" w:lineRule="auto"/>
        <w:rPr>
          <w:rFonts w:ascii="Times New Roman" w:eastAsia="Times New Roman" w:hAnsi="Times New Roman"/>
          <w:sz w:val="24"/>
          <w:szCs w:val="24"/>
          <w:highlight w:val="yellow"/>
        </w:rPr>
      </w:pPr>
      <w:r>
        <w:rPr>
          <w:rFonts w:ascii="Times New Roman" w:eastAsia="Times New Roman" w:hAnsi="Times New Roman"/>
          <w:sz w:val="24"/>
          <w:szCs w:val="24"/>
        </w:rPr>
        <w:t>In addition to the Program Review Repository and the forthcoming</w:t>
      </w:r>
      <w:r w:rsidR="003F2749">
        <w:rPr>
          <w:rFonts w:ascii="Times New Roman" w:eastAsia="Times New Roman" w:hAnsi="Times New Roman"/>
          <w:sz w:val="24"/>
          <w:szCs w:val="24"/>
        </w:rPr>
        <w:t xml:space="preserve"> </w:t>
      </w:r>
      <w:r>
        <w:rPr>
          <w:rFonts w:ascii="Times New Roman" w:eastAsia="Times New Roman" w:hAnsi="Times New Roman"/>
          <w:sz w:val="24"/>
          <w:szCs w:val="24"/>
        </w:rPr>
        <w:t xml:space="preserve">assessment platform (i.e., </w:t>
      </w:r>
      <w:proofErr w:type="spellStart"/>
      <w:r>
        <w:rPr>
          <w:rFonts w:ascii="Times New Roman" w:eastAsia="Times New Roman" w:hAnsi="Times New Roman"/>
          <w:sz w:val="24"/>
          <w:szCs w:val="24"/>
        </w:rPr>
        <w:t>TracDat</w:t>
      </w:r>
      <w:proofErr w:type="spellEnd"/>
      <w:r>
        <w:rPr>
          <w:rFonts w:ascii="Times New Roman" w:eastAsia="Times New Roman" w:hAnsi="Times New Roman"/>
          <w:sz w:val="24"/>
          <w:szCs w:val="24"/>
        </w:rPr>
        <w:t xml:space="preserve">), there is a Research website aligned to Academic Affairs, </w:t>
      </w:r>
      <w:r w:rsidR="000A0048">
        <w:rPr>
          <w:rFonts w:ascii="Times New Roman" w:eastAsia="Times New Roman" w:hAnsi="Times New Roman"/>
          <w:sz w:val="24"/>
          <w:szCs w:val="24"/>
        </w:rPr>
        <w:t xml:space="preserve">Equity within </w:t>
      </w:r>
      <w:r>
        <w:rPr>
          <w:rFonts w:ascii="Times New Roman" w:eastAsia="Times New Roman" w:hAnsi="Times New Roman"/>
          <w:sz w:val="24"/>
          <w:szCs w:val="24"/>
        </w:rPr>
        <w:t>Student Services and the IE&amp;A pag</w:t>
      </w:r>
      <w:r w:rsidRPr="000103FB">
        <w:rPr>
          <w:rFonts w:ascii="Times New Roman" w:eastAsia="Times New Roman" w:hAnsi="Times New Roman"/>
          <w:sz w:val="24"/>
          <w:szCs w:val="24"/>
        </w:rPr>
        <w:t>e.</w:t>
      </w:r>
      <w:hyperlink w:anchor="Institutional_Research__FactBook" w:history="1">
        <w:r w:rsidRPr="004400B2">
          <w:rPr>
            <w:rStyle w:val="Hyperlink"/>
            <w:rFonts w:ascii="Times New Roman" w:eastAsia="Times New Roman" w:hAnsi="Times New Roman"/>
            <w:sz w:val="24"/>
            <w:szCs w:val="24"/>
            <w:vertAlign w:val="superscript"/>
          </w:rPr>
          <w:endnoteReference w:id="84"/>
        </w:r>
      </w:hyperlink>
      <w:r w:rsidR="000A0048">
        <w:rPr>
          <w:rFonts w:ascii="Times New Roman" w:eastAsia="Times New Roman" w:hAnsi="Times New Roman"/>
          <w:sz w:val="24"/>
          <w:szCs w:val="24"/>
        </w:rPr>
        <w:t xml:space="preserve"> The website contains </w:t>
      </w:r>
      <w:r w:rsidR="006A1C3B">
        <w:rPr>
          <w:rFonts w:ascii="Times New Roman" w:eastAsia="Times New Roman" w:hAnsi="Times New Roman"/>
          <w:sz w:val="24"/>
          <w:szCs w:val="24"/>
        </w:rPr>
        <w:t xml:space="preserve">data tools using </w:t>
      </w:r>
      <w:proofErr w:type="spellStart"/>
      <w:r w:rsidR="006A1C3B">
        <w:rPr>
          <w:rFonts w:ascii="Times New Roman" w:eastAsia="Times New Roman" w:hAnsi="Times New Roman"/>
          <w:sz w:val="24"/>
          <w:szCs w:val="24"/>
        </w:rPr>
        <w:t>Tableau.P</w:t>
      </w:r>
      <w:r w:rsidR="00413BA5">
        <w:rPr>
          <w:rFonts w:ascii="Times New Roman" w:eastAsia="Times New Roman" w:hAnsi="Times New Roman"/>
          <w:sz w:val="24"/>
          <w:szCs w:val="24"/>
        </w:rPr>
        <w:t>ublic</w:t>
      </w:r>
      <w:proofErr w:type="spellEnd"/>
      <w:r w:rsidR="00413BA5">
        <w:rPr>
          <w:rFonts w:ascii="Times New Roman" w:eastAsia="Times New Roman" w:hAnsi="Times New Roman"/>
          <w:sz w:val="24"/>
          <w:szCs w:val="24"/>
        </w:rPr>
        <w:t xml:space="preserve"> (Course success rates over time; degrees and certificates, both with data that may be disaggregated).</w:t>
      </w:r>
      <w:hyperlink w:anchor="SAC_Tableau_Research_Profile__SEAT_Tool" w:history="1">
        <w:r w:rsidR="00413BA5" w:rsidRPr="004400B2">
          <w:rPr>
            <w:rStyle w:val="Hyperlink"/>
            <w:rFonts w:ascii="Times New Roman" w:eastAsia="Times New Roman" w:hAnsi="Times New Roman"/>
            <w:sz w:val="24"/>
            <w:szCs w:val="24"/>
            <w:vertAlign w:val="superscript"/>
          </w:rPr>
          <w:endnoteReference w:id="85"/>
        </w:r>
      </w:hyperlink>
    </w:p>
    <w:p w:rsidR="00555269" w:rsidRPr="00555269" w:rsidRDefault="00555269" w:rsidP="00555269">
      <w:pPr>
        <w:spacing w:after="0" w:line="240" w:lineRule="auto"/>
        <w:rPr>
          <w:rFonts w:ascii="Times New Roman" w:eastAsia="Times New Roman" w:hAnsi="Times New Roman" w:cs="Times New Roman"/>
          <w:b/>
          <w:noProof/>
          <w:sz w:val="24"/>
          <w:szCs w:val="24"/>
        </w:rPr>
      </w:pPr>
    </w:p>
    <w:p w:rsidR="00A92961" w:rsidRPr="00CC434D" w:rsidRDefault="00B80C4F" w:rsidP="00CC434D">
      <w:pPr>
        <w:spacing w:after="0" w:line="240" w:lineRule="auto"/>
        <w:rPr>
          <w:rFonts w:ascii="Times New Roman" w:eastAsia="Times New Roman" w:hAnsi="Times New Roman" w:cs="Times New Roman"/>
          <w:b/>
          <w:i/>
          <w:sz w:val="24"/>
          <w:szCs w:val="24"/>
        </w:rPr>
      </w:pPr>
      <w:r w:rsidRPr="00B80C4F">
        <w:rPr>
          <w:rFonts w:ascii="Times New Roman" w:eastAsia="Times New Roman" w:hAnsi="Times New Roman" w:cs="Times New Roman"/>
          <w:noProof/>
          <w:sz w:val="24"/>
          <w:szCs w:val="24"/>
        </w:rPr>
        <w:t xml:space="preserve">The College has </w:t>
      </w:r>
      <w:r w:rsidR="00A008C7">
        <w:rPr>
          <w:rFonts w:ascii="Times New Roman" w:eastAsia="Times New Roman" w:hAnsi="Times New Roman" w:cs="Times New Roman"/>
          <w:noProof/>
          <w:sz w:val="24"/>
          <w:szCs w:val="24"/>
        </w:rPr>
        <w:t xml:space="preserve">worked to addess all the </w:t>
      </w:r>
      <w:r w:rsidR="00CC434D">
        <w:rPr>
          <w:rFonts w:ascii="Times New Roman" w:eastAsia="Times New Roman" w:hAnsi="Times New Roman" w:cs="Times New Roman"/>
          <w:noProof/>
          <w:sz w:val="24"/>
          <w:szCs w:val="24"/>
        </w:rPr>
        <w:t xml:space="preserve">ACCJC </w:t>
      </w:r>
      <w:r w:rsidR="00A008C7">
        <w:rPr>
          <w:rFonts w:ascii="Times New Roman" w:eastAsia="Times New Roman" w:hAnsi="Times New Roman" w:cs="Times New Roman"/>
          <w:noProof/>
          <w:sz w:val="24"/>
          <w:szCs w:val="24"/>
        </w:rPr>
        <w:t>recomme</w:t>
      </w:r>
      <w:r w:rsidRPr="00B80C4F">
        <w:rPr>
          <w:rFonts w:ascii="Times New Roman" w:eastAsia="Times New Roman" w:hAnsi="Times New Roman" w:cs="Times New Roman"/>
          <w:noProof/>
          <w:sz w:val="24"/>
          <w:szCs w:val="24"/>
        </w:rPr>
        <w:t xml:space="preserve">ndations for the improvement </w:t>
      </w:r>
      <w:r w:rsidR="00CC434D">
        <w:rPr>
          <w:rFonts w:ascii="Times New Roman" w:eastAsia="Times New Roman" w:hAnsi="Times New Roman" w:cs="Times New Roman"/>
          <w:noProof/>
          <w:sz w:val="24"/>
          <w:szCs w:val="24"/>
        </w:rPr>
        <w:t xml:space="preserve">of institutional effectiveness, and it has earnestly addressed the internal Actionable Improvement Plans from the October 2014 </w:t>
      </w:r>
      <w:r w:rsidR="00CC434D" w:rsidRPr="00CC434D">
        <w:rPr>
          <w:rFonts w:ascii="Times New Roman" w:eastAsia="Times New Roman" w:hAnsi="Times New Roman" w:cs="Times New Roman"/>
          <w:i/>
          <w:sz w:val="24"/>
          <w:szCs w:val="24"/>
        </w:rPr>
        <w:t>Self Evaluation Report of Educational Quality and Institutional Effectiveness</w:t>
      </w:r>
      <w:r w:rsidR="00CC434D">
        <w:rPr>
          <w:rFonts w:ascii="Times New Roman" w:eastAsia="Times New Roman" w:hAnsi="Times New Roman" w:cs="Times New Roman"/>
          <w:noProof/>
          <w:sz w:val="24"/>
          <w:szCs w:val="24"/>
        </w:rPr>
        <w:t>. The annu</w:t>
      </w:r>
      <w:r w:rsidR="00083624">
        <w:rPr>
          <w:rFonts w:ascii="Times New Roman" w:eastAsia="Times New Roman" w:hAnsi="Times New Roman" w:cs="Times New Roman"/>
          <w:noProof/>
          <w:sz w:val="24"/>
          <w:szCs w:val="24"/>
        </w:rPr>
        <w:t>al Institutional Effectiveness Assessment S</w:t>
      </w:r>
      <w:r w:rsidR="00CC434D">
        <w:rPr>
          <w:rFonts w:ascii="Times New Roman" w:eastAsia="Times New Roman" w:hAnsi="Times New Roman" w:cs="Times New Roman"/>
          <w:noProof/>
          <w:sz w:val="24"/>
          <w:szCs w:val="24"/>
        </w:rPr>
        <w:t>urvey has amplified information related to institutional effectiveness as well, and dialogue wi</w:t>
      </w:r>
      <w:r w:rsidR="003F2749">
        <w:rPr>
          <w:rFonts w:ascii="Times New Roman" w:eastAsia="Times New Roman" w:hAnsi="Times New Roman" w:cs="Times New Roman"/>
          <w:noProof/>
          <w:sz w:val="24"/>
          <w:szCs w:val="24"/>
        </w:rPr>
        <w:t>ll continue at College Council, the A</w:t>
      </w:r>
      <w:r w:rsidR="00CC434D">
        <w:rPr>
          <w:rFonts w:ascii="Times New Roman" w:eastAsia="Times New Roman" w:hAnsi="Times New Roman" w:cs="Times New Roman"/>
          <w:noProof/>
          <w:sz w:val="24"/>
          <w:szCs w:val="24"/>
        </w:rPr>
        <w:t>cademic Senate and all the participatory governance groups.</w:t>
      </w:r>
      <w:hyperlink w:anchor="SAC_Inst_Eff_Survey_Results_06_29_15" w:history="1">
        <w:r w:rsidR="00CC434D" w:rsidRPr="004400B2">
          <w:rPr>
            <w:rStyle w:val="Hyperlink"/>
            <w:rFonts w:ascii="Times New Roman" w:eastAsia="Times New Roman" w:hAnsi="Times New Roman" w:cs="Times New Roman"/>
            <w:noProof/>
            <w:sz w:val="24"/>
            <w:szCs w:val="24"/>
            <w:vertAlign w:val="superscript"/>
          </w:rPr>
          <w:endnoteReference w:id="86"/>
        </w:r>
      </w:hyperlink>
      <w:r w:rsidR="001B0535">
        <w:rPr>
          <w:rFonts w:ascii="Times New Roman" w:eastAsia="Times New Roman" w:hAnsi="Times New Roman" w:cs="Times New Roman"/>
          <w:noProof/>
          <w:sz w:val="24"/>
          <w:szCs w:val="24"/>
        </w:rPr>
        <w:t xml:space="preserve"> </w:t>
      </w:r>
      <w:r w:rsidRPr="00B80C4F">
        <w:rPr>
          <w:rFonts w:ascii="Times New Roman" w:eastAsia="Times New Roman" w:hAnsi="Times New Roman" w:cs="Times New Roman"/>
          <w:noProof/>
          <w:sz w:val="24"/>
          <w:szCs w:val="24"/>
        </w:rPr>
        <w:t>All proce</w:t>
      </w:r>
      <w:r w:rsidR="005F1E93">
        <w:rPr>
          <w:rFonts w:ascii="Times New Roman" w:eastAsia="Times New Roman" w:hAnsi="Times New Roman" w:cs="Times New Roman"/>
          <w:noProof/>
          <w:sz w:val="24"/>
          <w:szCs w:val="24"/>
        </w:rPr>
        <w:t>sses that have been developed are</w:t>
      </w:r>
      <w:r w:rsidRPr="00B80C4F">
        <w:rPr>
          <w:rFonts w:ascii="Times New Roman" w:eastAsia="Times New Roman" w:hAnsi="Times New Roman" w:cs="Times New Roman"/>
          <w:noProof/>
          <w:sz w:val="24"/>
          <w:szCs w:val="24"/>
        </w:rPr>
        <w:t xml:space="preserve"> in alignment with these recommendations </w:t>
      </w:r>
      <w:r w:rsidR="005F1E93">
        <w:rPr>
          <w:rFonts w:ascii="Times New Roman" w:eastAsia="Times New Roman" w:hAnsi="Times New Roman" w:cs="Times New Roman"/>
          <w:noProof/>
          <w:sz w:val="24"/>
          <w:szCs w:val="24"/>
        </w:rPr>
        <w:t>and will be cyclical and syst</w:t>
      </w:r>
      <w:r w:rsidRPr="00B80C4F">
        <w:rPr>
          <w:rFonts w:ascii="Times New Roman" w:eastAsia="Times New Roman" w:hAnsi="Times New Roman" w:cs="Times New Roman"/>
          <w:noProof/>
          <w:sz w:val="24"/>
          <w:szCs w:val="24"/>
        </w:rPr>
        <w:t xml:space="preserve">ematic. </w:t>
      </w:r>
    </w:p>
    <w:p w:rsidR="00CC3791" w:rsidRDefault="00CC3791" w:rsidP="00555269">
      <w:pPr>
        <w:spacing w:after="0" w:line="240" w:lineRule="auto"/>
        <w:rPr>
          <w:rFonts w:ascii="Times New Roman" w:eastAsia="Times New Roman" w:hAnsi="Times New Roman" w:cs="Times New Roman"/>
          <w:noProof/>
          <w:sz w:val="24"/>
          <w:szCs w:val="24"/>
        </w:rPr>
      </w:pPr>
    </w:p>
    <w:p w:rsidR="00473A05" w:rsidRDefault="00473A05" w:rsidP="00555269">
      <w:pPr>
        <w:spacing w:after="0" w:line="240" w:lineRule="auto"/>
        <w:rPr>
          <w:rFonts w:ascii="Times New Roman" w:eastAsia="Times New Roman" w:hAnsi="Times New Roman" w:cs="Times New Roman"/>
          <w:noProof/>
          <w:sz w:val="24"/>
          <w:szCs w:val="24"/>
        </w:rPr>
      </w:pPr>
    </w:p>
    <w:p w:rsidR="00473A05" w:rsidRDefault="00473A05" w:rsidP="00555269">
      <w:pPr>
        <w:spacing w:after="0" w:line="240" w:lineRule="auto"/>
        <w:rPr>
          <w:rFonts w:ascii="Times New Roman" w:eastAsia="Times New Roman" w:hAnsi="Times New Roman" w:cs="Times New Roman"/>
          <w:noProof/>
          <w:sz w:val="24"/>
          <w:szCs w:val="24"/>
        </w:rPr>
      </w:pPr>
    </w:p>
    <w:p w:rsidR="00473A05" w:rsidRDefault="00473A05" w:rsidP="00555269">
      <w:pPr>
        <w:spacing w:after="0" w:line="240" w:lineRule="auto"/>
        <w:rPr>
          <w:rFonts w:ascii="Times New Roman" w:eastAsia="Times New Roman" w:hAnsi="Times New Roman" w:cs="Times New Roman"/>
          <w:noProof/>
          <w:sz w:val="24"/>
          <w:szCs w:val="24"/>
        </w:rPr>
      </w:pPr>
    </w:p>
    <w:p w:rsidR="00473A05" w:rsidRDefault="00473A05" w:rsidP="00555269">
      <w:pPr>
        <w:spacing w:after="0" w:line="240" w:lineRule="auto"/>
        <w:rPr>
          <w:rFonts w:ascii="Times New Roman" w:eastAsia="Times New Roman" w:hAnsi="Times New Roman" w:cs="Times New Roman"/>
          <w:noProof/>
          <w:sz w:val="24"/>
          <w:szCs w:val="24"/>
        </w:rPr>
      </w:pPr>
    </w:p>
    <w:p w:rsidR="00473A05" w:rsidRDefault="00473A05" w:rsidP="00555269">
      <w:pPr>
        <w:spacing w:after="0" w:line="240" w:lineRule="auto"/>
        <w:rPr>
          <w:rFonts w:ascii="Times New Roman" w:eastAsia="Times New Roman" w:hAnsi="Times New Roman" w:cs="Times New Roman"/>
          <w:noProof/>
          <w:sz w:val="24"/>
          <w:szCs w:val="24"/>
        </w:rPr>
      </w:pPr>
    </w:p>
    <w:p w:rsidR="00473A05" w:rsidRDefault="00473A05" w:rsidP="00555269">
      <w:pPr>
        <w:spacing w:after="0" w:line="240" w:lineRule="auto"/>
        <w:rPr>
          <w:rFonts w:ascii="Times New Roman" w:eastAsia="Times New Roman" w:hAnsi="Times New Roman" w:cs="Times New Roman"/>
          <w:noProof/>
          <w:sz w:val="24"/>
          <w:szCs w:val="24"/>
        </w:rPr>
      </w:pPr>
    </w:p>
    <w:p w:rsidR="00473A05" w:rsidRDefault="00473A05" w:rsidP="00555269">
      <w:pPr>
        <w:spacing w:after="0" w:line="240" w:lineRule="auto"/>
        <w:rPr>
          <w:rFonts w:ascii="Times New Roman" w:eastAsia="Times New Roman" w:hAnsi="Times New Roman" w:cs="Times New Roman"/>
          <w:noProof/>
          <w:sz w:val="24"/>
          <w:szCs w:val="24"/>
        </w:rPr>
      </w:pPr>
    </w:p>
    <w:p w:rsidR="00473A05" w:rsidRDefault="00473A05" w:rsidP="00555269">
      <w:pPr>
        <w:spacing w:after="0" w:line="240" w:lineRule="auto"/>
        <w:rPr>
          <w:rFonts w:ascii="Times New Roman" w:eastAsia="Times New Roman" w:hAnsi="Times New Roman" w:cs="Times New Roman"/>
          <w:noProof/>
          <w:sz w:val="24"/>
          <w:szCs w:val="24"/>
        </w:rPr>
      </w:pPr>
    </w:p>
    <w:p w:rsidR="00912692" w:rsidRDefault="00912692" w:rsidP="00555269">
      <w:pPr>
        <w:spacing w:after="0" w:line="240" w:lineRule="auto"/>
        <w:rPr>
          <w:rFonts w:ascii="Times New Roman" w:eastAsia="Times New Roman" w:hAnsi="Times New Roman" w:cs="Times New Roman"/>
          <w:noProof/>
          <w:sz w:val="24"/>
          <w:szCs w:val="24"/>
        </w:rPr>
      </w:pPr>
    </w:p>
    <w:p w:rsidR="00473A05" w:rsidRDefault="00473A05" w:rsidP="00555269">
      <w:pPr>
        <w:spacing w:after="0" w:line="240" w:lineRule="auto"/>
        <w:rPr>
          <w:rFonts w:ascii="Times New Roman" w:eastAsia="Times New Roman" w:hAnsi="Times New Roman" w:cs="Times New Roman"/>
          <w:noProof/>
          <w:sz w:val="24"/>
          <w:szCs w:val="24"/>
        </w:rPr>
      </w:pPr>
    </w:p>
    <w:p w:rsidR="00473A05" w:rsidRDefault="00473A05" w:rsidP="00555269">
      <w:pPr>
        <w:spacing w:after="0" w:line="240" w:lineRule="auto"/>
        <w:rPr>
          <w:rFonts w:ascii="Times New Roman" w:eastAsia="Times New Roman" w:hAnsi="Times New Roman" w:cs="Times New Roman"/>
          <w:noProof/>
          <w:sz w:val="24"/>
          <w:szCs w:val="24"/>
        </w:rPr>
      </w:pPr>
    </w:p>
    <w:p w:rsidR="00473A05" w:rsidRDefault="00473A05" w:rsidP="00555269">
      <w:pPr>
        <w:spacing w:after="0" w:line="240" w:lineRule="auto"/>
        <w:rPr>
          <w:rFonts w:ascii="Times New Roman" w:eastAsia="Times New Roman" w:hAnsi="Times New Roman" w:cs="Times New Roman"/>
          <w:noProof/>
          <w:sz w:val="24"/>
          <w:szCs w:val="24"/>
        </w:rPr>
      </w:pPr>
    </w:p>
    <w:p w:rsidR="00473A05" w:rsidRDefault="00473A05" w:rsidP="00555269">
      <w:pPr>
        <w:spacing w:after="0" w:line="240" w:lineRule="auto"/>
        <w:rPr>
          <w:rFonts w:ascii="Times New Roman" w:eastAsia="Times New Roman" w:hAnsi="Times New Roman" w:cs="Times New Roman"/>
          <w:noProof/>
          <w:sz w:val="24"/>
          <w:szCs w:val="24"/>
        </w:rPr>
      </w:pPr>
    </w:p>
    <w:p w:rsidR="00473A05" w:rsidRDefault="00473A05" w:rsidP="00555269">
      <w:pPr>
        <w:spacing w:after="0" w:line="240" w:lineRule="auto"/>
        <w:rPr>
          <w:rFonts w:ascii="Times New Roman" w:eastAsia="Times New Roman" w:hAnsi="Times New Roman" w:cs="Times New Roman"/>
          <w:noProof/>
          <w:sz w:val="24"/>
          <w:szCs w:val="24"/>
        </w:rPr>
      </w:pPr>
    </w:p>
    <w:p w:rsidR="00CC3791" w:rsidRDefault="00CC3791" w:rsidP="00555269">
      <w:pPr>
        <w:spacing w:after="0" w:line="240" w:lineRule="auto"/>
        <w:rPr>
          <w:rFonts w:ascii="Times New Roman" w:eastAsia="Times New Roman" w:hAnsi="Times New Roman" w:cs="Times New Roman"/>
          <w:noProof/>
          <w:sz w:val="24"/>
          <w:szCs w:val="24"/>
        </w:rPr>
      </w:pPr>
    </w:p>
    <w:p w:rsidR="00312128" w:rsidRDefault="00312128" w:rsidP="00CC3791">
      <w:pPr>
        <w:spacing w:after="0" w:line="240" w:lineRule="auto"/>
        <w:jc w:val="center"/>
        <w:rPr>
          <w:rFonts w:ascii="Times New Roman" w:eastAsia="Times New Roman" w:hAnsi="Times New Roman" w:cs="Times New Roman"/>
          <w:b/>
          <w:sz w:val="28"/>
          <w:szCs w:val="28"/>
        </w:rPr>
        <w:sectPr w:rsidR="00312128" w:rsidSect="0044620F">
          <w:headerReference w:type="default" r:id="rId15"/>
          <w:footerReference w:type="default" r:id="rId16"/>
          <w:footerReference w:type="first" r:id="rId17"/>
          <w:endnotePr>
            <w:numFmt w:val="decimal"/>
          </w:endnotePr>
          <w:pgSz w:w="12240" w:h="15840"/>
          <w:pgMar w:top="1440" w:right="1440" w:bottom="1440" w:left="1440" w:header="720" w:footer="720" w:gutter="0"/>
          <w:pgNumType w:start="1"/>
          <w:cols w:space="720"/>
          <w:titlePg/>
          <w:docGrid w:linePitch="360"/>
        </w:sectPr>
      </w:pPr>
    </w:p>
    <w:p w:rsidR="00CC3791" w:rsidRPr="00CC3791" w:rsidRDefault="00CC3791" w:rsidP="00CC3791">
      <w:pPr>
        <w:spacing w:after="0" w:line="240" w:lineRule="auto"/>
        <w:jc w:val="center"/>
        <w:rPr>
          <w:rFonts w:ascii="Times New Roman" w:eastAsia="Times New Roman" w:hAnsi="Times New Roman" w:cs="Times New Roman"/>
          <w:b/>
          <w:sz w:val="28"/>
          <w:szCs w:val="28"/>
        </w:rPr>
      </w:pPr>
      <w:r w:rsidRPr="00CC3791">
        <w:rPr>
          <w:rFonts w:ascii="Times New Roman" w:eastAsia="Times New Roman" w:hAnsi="Times New Roman" w:cs="Times New Roman"/>
          <w:b/>
          <w:sz w:val="28"/>
          <w:szCs w:val="28"/>
        </w:rPr>
        <w:lastRenderedPageBreak/>
        <w:t>Appendix A</w:t>
      </w:r>
      <w:r w:rsidR="0062370E">
        <w:rPr>
          <w:rFonts w:ascii="Times New Roman" w:eastAsia="Times New Roman" w:hAnsi="Times New Roman" w:cs="Times New Roman"/>
          <w:b/>
          <w:sz w:val="28"/>
          <w:szCs w:val="28"/>
        </w:rPr>
        <w:t xml:space="preserve"> </w:t>
      </w:r>
    </w:p>
    <w:p w:rsidR="00CC3791" w:rsidRDefault="00CC3791" w:rsidP="00CC3791">
      <w:pPr>
        <w:spacing w:after="0" w:line="240" w:lineRule="auto"/>
        <w:jc w:val="center"/>
        <w:rPr>
          <w:rFonts w:ascii="Times New Roman" w:eastAsia="Times New Roman" w:hAnsi="Times New Roman" w:cs="Times New Roman"/>
          <w:b/>
          <w:sz w:val="24"/>
          <w:szCs w:val="24"/>
        </w:rPr>
      </w:pPr>
    </w:p>
    <w:p w:rsidR="00CC3791" w:rsidRDefault="00CC3791" w:rsidP="00CC3791">
      <w:pPr>
        <w:spacing w:after="0" w:line="240" w:lineRule="auto"/>
        <w:jc w:val="center"/>
        <w:rPr>
          <w:rFonts w:ascii="Times New Roman" w:eastAsia="Times New Roman" w:hAnsi="Times New Roman" w:cs="Times New Roman"/>
          <w:b/>
          <w:sz w:val="24"/>
          <w:szCs w:val="24"/>
        </w:rPr>
      </w:pPr>
      <w:r w:rsidRPr="004B20BD">
        <w:rPr>
          <w:rFonts w:ascii="Times New Roman" w:eastAsia="Times New Roman" w:hAnsi="Times New Roman" w:cs="Times New Roman"/>
          <w:b/>
          <w:sz w:val="24"/>
          <w:szCs w:val="24"/>
        </w:rPr>
        <w:t>ACTIONABLE IMPROVEMENT PLANS</w:t>
      </w:r>
      <w:r>
        <w:rPr>
          <w:rFonts w:ascii="Times New Roman" w:eastAsia="Times New Roman" w:hAnsi="Times New Roman" w:cs="Times New Roman"/>
          <w:b/>
          <w:sz w:val="24"/>
          <w:szCs w:val="24"/>
        </w:rPr>
        <w:t xml:space="preserve"> </w:t>
      </w:r>
    </w:p>
    <w:p w:rsidR="00CC3791" w:rsidRDefault="00CC3791" w:rsidP="00CC379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From</w:t>
      </w:r>
    </w:p>
    <w:p w:rsidR="00CC3791" w:rsidRPr="00CC3791" w:rsidRDefault="00CC3791" w:rsidP="00CC3791">
      <w:pPr>
        <w:spacing w:after="0" w:line="240" w:lineRule="auto"/>
        <w:jc w:val="center"/>
        <w:rPr>
          <w:rFonts w:ascii="Times New Roman" w:eastAsia="Times New Roman" w:hAnsi="Times New Roman" w:cs="Times New Roman"/>
          <w:b/>
          <w:i/>
          <w:sz w:val="24"/>
          <w:szCs w:val="24"/>
        </w:rPr>
      </w:pPr>
      <w:proofErr w:type="spellStart"/>
      <w:r w:rsidRPr="00CC3791">
        <w:rPr>
          <w:rFonts w:ascii="Times New Roman" w:eastAsia="Times New Roman" w:hAnsi="Times New Roman" w:cs="Times New Roman"/>
          <w:b/>
          <w:i/>
          <w:sz w:val="24"/>
          <w:szCs w:val="24"/>
        </w:rPr>
        <w:t>Self Evaluation</w:t>
      </w:r>
      <w:proofErr w:type="spellEnd"/>
      <w:r w:rsidRPr="00CC3791">
        <w:rPr>
          <w:rFonts w:ascii="Times New Roman" w:eastAsia="Times New Roman" w:hAnsi="Times New Roman" w:cs="Times New Roman"/>
          <w:b/>
          <w:i/>
          <w:sz w:val="24"/>
          <w:szCs w:val="24"/>
        </w:rPr>
        <w:t xml:space="preserve"> Report of Educational Quality and Institutional Effectiveness</w:t>
      </w:r>
    </w:p>
    <w:p w:rsidR="00CC3791" w:rsidRPr="004B20BD" w:rsidRDefault="00CC3791" w:rsidP="00CC3791">
      <w:pPr>
        <w:spacing w:after="0" w:line="240" w:lineRule="auto"/>
        <w:jc w:val="center"/>
        <w:rPr>
          <w:rFonts w:ascii="Times New Roman" w:eastAsia="Times New Roman" w:hAnsi="Times New Roman" w:cs="Times New Roman"/>
          <w:b/>
          <w:sz w:val="24"/>
          <w:szCs w:val="24"/>
        </w:rPr>
      </w:pPr>
      <w:r w:rsidRPr="004B20BD">
        <w:rPr>
          <w:rFonts w:ascii="Times New Roman" w:eastAsia="Times New Roman" w:hAnsi="Times New Roman" w:cs="Times New Roman"/>
          <w:b/>
          <w:sz w:val="24"/>
          <w:szCs w:val="24"/>
        </w:rPr>
        <w:t>Standards Cited in ACCJC College Recommendations 1, 2, and 3</w:t>
      </w:r>
    </w:p>
    <w:p w:rsidR="00CC3791" w:rsidRPr="00E95BC0" w:rsidRDefault="00CC3791" w:rsidP="00CC379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Spring 2015 Update</w:t>
      </w:r>
    </w:p>
    <w:p w:rsidR="00CC3791" w:rsidRPr="00555269" w:rsidRDefault="00CC3791" w:rsidP="00CC3791">
      <w:pPr>
        <w:spacing w:after="0" w:line="240" w:lineRule="auto"/>
        <w:rPr>
          <w:rFonts w:ascii="Times New Roman" w:eastAsia="Times New Roman" w:hAnsi="Times New Roman" w:cs="Times New Roman"/>
          <w:b/>
          <w:sz w:val="24"/>
          <w:szCs w:val="24"/>
        </w:rPr>
      </w:pPr>
    </w:p>
    <w:p w:rsidR="00CC3791" w:rsidRPr="00555269" w:rsidRDefault="00CC3791" w:rsidP="00640EAC">
      <w:pPr>
        <w:spacing w:after="0" w:line="240" w:lineRule="auto"/>
        <w:rPr>
          <w:rFonts w:ascii="Times New Roman" w:eastAsia="Times New Roman" w:hAnsi="Times New Roman" w:cs="Times New Roman"/>
          <w:b/>
          <w:sz w:val="24"/>
          <w:szCs w:val="24"/>
        </w:rPr>
      </w:pPr>
      <w:r w:rsidRPr="00555269">
        <w:rPr>
          <w:rFonts w:ascii="Times New Roman" w:eastAsia="Times New Roman" w:hAnsi="Times New Roman" w:cs="Times New Roman"/>
          <w:b/>
          <w:sz w:val="24"/>
          <w:szCs w:val="24"/>
        </w:rPr>
        <w:t xml:space="preserve">STANDARD I: INSTITUTIONAL MISSION AND EFFECTIVENESS </w:t>
      </w:r>
    </w:p>
    <w:p w:rsidR="00CC3791" w:rsidRPr="00555269" w:rsidRDefault="00CC3791" w:rsidP="00640EAC">
      <w:pPr>
        <w:spacing w:after="0" w:line="240" w:lineRule="auto"/>
        <w:rPr>
          <w:rFonts w:ascii="Times New Roman" w:eastAsia="Times New Roman" w:hAnsi="Times New Roman" w:cs="Times New Roman"/>
          <w:b/>
          <w:sz w:val="24"/>
          <w:szCs w:val="24"/>
        </w:rPr>
      </w:pPr>
      <w:r w:rsidRPr="00555269">
        <w:rPr>
          <w:rFonts w:ascii="Times New Roman" w:eastAsia="Times New Roman" w:hAnsi="Times New Roman" w:cs="Times New Roman"/>
          <w:b/>
          <w:sz w:val="24"/>
          <w:szCs w:val="24"/>
        </w:rPr>
        <w:t>I.B.  Improving Institutional Effectiveness</w:t>
      </w:r>
    </w:p>
    <w:p w:rsidR="00CC3791" w:rsidRPr="00555269" w:rsidRDefault="00CC3791" w:rsidP="00CC3791">
      <w:pPr>
        <w:spacing w:after="0" w:line="240" w:lineRule="auto"/>
        <w:rPr>
          <w:rFonts w:ascii="Times New Roman" w:eastAsia="Times New Roman" w:hAnsi="Times New Roman" w:cs="Times New Roman"/>
          <w:b/>
          <w:sz w:val="24"/>
          <w:szCs w:val="24"/>
        </w:rPr>
      </w:pPr>
    </w:p>
    <w:tbl>
      <w:tblPr>
        <w:tblW w:w="1350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3132"/>
        <w:gridCol w:w="2520"/>
        <w:gridCol w:w="6750"/>
      </w:tblGrid>
      <w:tr w:rsidR="00CC3791" w:rsidRPr="00555269" w:rsidTr="00312128">
        <w:tc>
          <w:tcPr>
            <w:tcW w:w="1098" w:type="dxa"/>
            <w:shd w:val="clear" w:color="auto" w:fill="8DB3E2"/>
          </w:tcPr>
          <w:p w:rsidR="00CC3791" w:rsidRPr="00555269" w:rsidRDefault="00CC3791" w:rsidP="00CC3791">
            <w:pPr>
              <w:spacing w:after="0" w:line="240" w:lineRule="auto"/>
              <w:rPr>
                <w:rFonts w:ascii="Calibri" w:eastAsia="Calibri" w:hAnsi="Calibri" w:cs="Times New Roman"/>
                <w:b/>
              </w:rPr>
            </w:pPr>
            <w:r w:rsidRPr="00555269">
              <w:rPr>
                <w:rFonts w:ascii="Calibri" w:eastAsia="Calibri" w:hAnsi="Calibri" w:cs="Times New Roman"/>
                <w:b/>
              </w:rPr>
              <w:t>Standard</w:t>
            </w:r>
          </w:p>
        </w:tc>
        <w:tc>
          <w:tcPr>
            <w:tcW w:w="3132" w:type="dxa"/>
            <w:shd w:val="clear" w:color="auto" w:fill="8DB3E2"/>
          </w:tcPr>
          <w:p w:rsidR="00CC3791" w:rsidRPr="00555269" w:rsidRDefault="00CC3791" w:rsidP="00CC3791">
            <w:pPr>
              <w:spacing w:after="0" w:line="240" w:lineRule="auto"/>
              <w:rPr>
                <w:rFonts w:ascii="Calibri" w:eastAsia="Calibri" w:hAnsi="Calibri" w:cs="Times New Roman"/>
                <w:b/>
              </w:rPr>
            </w:pPr>
            <w:r w:rsidRPr="00555269">
              <w:rPr>
                <w:rFonts w:ascii="Calibri" w:eastAsia="Calibri" w:hAnsi="Calibri" w:cs="Times New Roman"/>
                <w:b/>
              </w:rPr>
              <w:t>Actionable Improvement Plans</w:t>
            </w:r>
          </w:p>
        </w:tc>
        <w:tc>
          <w:tcPr>
            <w:tcW w:w="2520" w:type="dxa"/>
            <w:shd w:val="clear" w:color="auto" w:fill="8DB3E2"/>
          </w:tcPr>
          <w:p w:rsidR="00CC3791" w:rsidRPr="00555269" w:rsidRDefault="00CC3791" w:rsidP="00CC3791">
            <w:pPr>
              <w:spacing w:after="0" w:line="240" w:lineRule="auto"/>
              <w:rPr>
                <w:rFonts w:ascii="Calibri" w:eastAsia="Calibri" w:hAnsi="Calibri" w:cs="Times New Roman"/>
                <w:b/>
              </w:rPr>
            </w:pPr>
            <w:r w:rsidRPr="00555269">
              <w:rPr>
                <w:rFonts w:ascii="Calibri" w:eastAsia="Calibri" w:hAnsi="Calibri" w:cs="Times New Roman"/>
                <w:b/>
              </w:rPr>
              <w:t>Recommended Lead(s)</w:t>
            </w:r>
          </w:p>
        </w:tc>
        <w:tc>
          <w:tcPr>
            <w:tcW w:w="6750" w:type="dxa"/>
            <w:shd w:val="clear" w:color="auto" w:fill="8DB3E2"/>
          </w:tcPr>
          <w:p w:rsidR="00CC3791" w:rsidRPr="00555269" w:rsidRDefault="00CC3791" w:rsidP="00CC3791">
            <w:pPr>
              <w:spacing w:after="0" w:line="240" w:lineRule="auto"/>
              <w:rPr>
                <w:rFonts w:ascii="Calibri" w:eastAsia="Calibri" w:hAnsi="Calibri" w:cs="Times New Roman"/>
                <w:b/>
              </w:rPr>
            </w:pPr>
            <w:r w:rsidRPr="00555269">
              <w:rPr>
                <w:rFonts w:ascii="Calibri" w:eastAsia="Calibri" w:hAnsi="Calibri" w:cs="Times New Roman"/>
                <w:b/>
              </w:rPr>
              <w:t>Status</w:t>
            </w:r>
          </w:p>
        </w:tc>
      </w:tr>
      <w:tr w:rsidR="00CC3791" w:rsidRPr="00555269" w:rsidTr="00312128">
        <w:trPr>
          <w:trHeight w:val="4814"/>
        </w:trPr>
        <w:tc>
          <w:tcPr>
            <w:tcW w:w="1098" w:type="dxa"/>
            <w:shd w:val="clear" w:color="auto" w:fill="FFFF00"/>
          </w:tcPr>
          <w:p w:rsidR="00CC3791" w:rsidRPr="00555269" w:rsidRDefault="00CC3791" w:rsidP="00CC3791">
            <w:pPr>
              <w:spacing w:after="0" w:line="240" w:lineRule="auto"/>
              <w:rPr>
                <w:rFonts w:ascii="Calibri" w:eastAsia="Calibri" w:hAnsi="Calibri" w:cs="Times New Roman"/>
                <w:b/>
              </w:rPr>
            </w:pPr>
            <w:r w:rsidRPr="00555269">
              <w:rPr>
                <w:rFonts w:ascii="Calibri" w:eastAsia="Calibri" w:hAnsi="Calibri" w:cs="Times New Roman"/>
                <w:b/>
              </w:rPr>
              <w:t>I.B.1</w:t>
            </w:r>
          </w:p>
        </w:tc>
        <w:tc>
          <w:tcPr>
            <w:tcW w:w="3132" w:type="dxa"/>
            <w:shd w:val="clear" w:color="auto" w:fill="auto"/>
          </w:tcPr>
          <w:p w:rsidR="00312128" w:rsidRDefault="00CC3791" w:rsidP="00CC3791">
            <w:pPr>
              <w:widowControl w:val="0"/>
              <w:tabs>
                <w:tab w:val="right" w:leader="dot" w:pos="8850"/>
              </w:tabs>
              <w:spacing w:after="0" w:line="240" w:lineRule="auto"/>
              <w:rPr>
                <w:rFonts w:ascii="Calibri" w:eastAsia="Calibri" w:hAnsi="Calibri" w:cs="Times New Roman"/>
                <w:noProof/>
              </w:rPr>
            </w:pPr>
            <w:r w:rsidRPr="00555269">
              <w:rPr>
                <w:rFonts w:ascii="Calibri" w:eastAsia="Calibri" w:hAnsi="Calibri" w:cs="Times New Roman"/>
                <w:noProof/>
              </w:rPr>
              <w:t xml:space="preserve">1. The program review process </w:t>
            </w:r>
          </w:p>
          <w:p w:rsidR="00312128" w:rsidRDefault="00312128" w:rsidP="00CC3791">
            <w:pPr>
              <w:widowControl w:val="0"/>
              <w:tabs>
                <w:tab w:val="right" w:leader="dot" w:pos="8850"/>
              </w:tabs>
              <w:spacing w:after="0" w:line="240" w:lineRule="auto"/>
              <w:rPr>
                <w:rFonts w:ascii="Calibri" w:eastAsia="Calibri" w:hAnsi="Calibri" w:cs="Times New Roman"/>
                <w:noProof/>
              </w:rPr>
            </w:pPr>
            <w:r>
              <w:rPr>
                <w:rFonts w:ascii="Calibri" w:eastAsia="Calibri" w:hAnsi="Calibri" w:cs="Times New Roman"/>
                <w:noProof/>
              </w:rPr>
              <w:t xml:space="preserve">     </w:t>
            </w:r>
            <w:r w:rsidR="00CC3791" w:rsidRPr="00555269">
              <w:rPr>
                <w:rFonts w:ascii="Calibri" w:eastAsia="Calibri" w:hAnsi="Calibri" w:cs="Times New Roman"/>
                <w:noProof/>
              </w:rPr>
              <w:t xml:space="preserve">will be ongoing and </w:t>
            </w:r>
          </w:p>
          <w:p w:rsidR="00312128" w:rsidRDefault="00312128" w:rsidP="00CC3791">
            <w:pPr>
              <w:widowControl w:val="0"/>
              <w:tabs>
                <w:tab w:val="right" w:leader="dot" w:pos="8850"/>
              </w:tabs>
              <w:spacing w:after="0" w:line="240" w:lineRule="auto"/>
              <w:rPr>
                <w:rFonts w:ascii="Calibri" w:eastAsia="Calibri" w:hAnsi="Calibri" w:cs="Times New Roman"/>
                <w:noProof/>
              </w:rPr>
            </w:pPr>
            <w:r>
              <w:rPr>
                <w:rFonts w:ascii="Calibri" w:eastAsia="Calibri" w:hAnsi="Calibri" w:cs="Times New Roman"/>
                <w:noProof/>
              </w:rPr>
              <w:t xml:space="preserve">     </w:t>
            </w:r>
            <w:r w:rsidR="00CC3791" w:rsidRPr="00555269">
              <w:rPr>
                <w:rFonts w:ascii="Calibri" w:eastAsia="Calibri" w:hAnsi="Calibri" w:cs="Times New Roman"/>
                <w:noProof/>
              </w:rPr>
              <w:t xml:space="preserve">consistent with integrated </w:t>
            </w:r>
          </w:p>
          <w:p w:rsidR="00CC3791" w:rsidRDefault="00312128" w:rsidP="00CC3791">
            <w:pPr>
              <w:widowControl w:val="0"/>
              <w:tabs>
                <w:tab w:val="right" w:leader="dot" w:pos="8850"/>
              </w:tabs>
              <w:spacing w:after="0" w:line="240" w:lineRule="auto"/>
              <w:rPr>
                <w:rFonts w:ascii="Calibri" w:eastAsia="Calibri" w:hAnsi="Calibri" w:cs="Times New Roman"/>
                <w:noProof/>
              </w:rPr>
            </w:pPr>
            <w:r>
              <w:rPr>
                <w:rFonts w:ascii="Calibri" w:eastAsia="Calibri" w:hAnsi="Calibri" w:cs="Times New Roman"/>
                <w:noProof/>
              </w:rPr>
              <w:t xml:space="preserve">     </w:t>
            </w:r>
            <w:r w:rsidR="00CC3791" w:rsidRPr="00555269">
              <w:rPr>
                <w:rFonts w:ascii="Calibri" w:eastAsia="Calibri" w:hAnsi="Calibri" w:cs="Times New Roman"/>
                <w:noProof/>
              </w:rPr>
              <w:t>planning activities.</w:t>
            </w:r>
          </w:p>
          <w:p w:rsidR="00CC3791" w:rsidRDefault="00CC3791" w:rsidP="00CC3791">
            <w:pPr>
              <w:widowControl w:val="0"/>
              <w:tabs>
                <w:tab w:val="right" w:leader="dot" w:pos="8850"/>
              </w:tabs>
              <w:spacing w:after="0" w:line="240" w:lineRule="auto"/>
              <w:rPr>
                <w:rFonts w:ascii="Calibri" w:eastAsia="Calibri" w:hAnsi="Calibri" w:cs="Times New Roman"/>
                <w:noProof/>
              </w:rPr>
            </w:pPr>
          </w:p>
          <w:p w:rsidR="00CC3791" w:rsidRDefault="00CC3791" w:rsidP="00CC3791">
            <w:pPr>
              <w:widowControl w:val="0"/>
              <w:tabs>
                <w:tab w:val="right" w:leader="dot" w:pos="8850"/>
              </w:tabs>
              <w:spacing w:after="0" w:line="240" w:lineRule="auto"/>
              <w:rPr>
                <w:rFonts w:ascii="Calibri" w:eastAsia="Calibri" w:hAnsi="Calibri" w:cs="Times New Roman"/>
                <w:noProof/>
              </w:rPr>
            </w:pPr>
          </w:p>
          <w:p w:rsidR="00CC3791" w:rsidRDefault="00CC3791" w:rsidP="00CC3791">
            <w:pPr>
              <w:widowControl w:val="0"/>
              <w:tabs>
                <w:tab w:val="right" w:leader="dot" w:pos="8850"/>
              </w:tabs>
              <w:spacing w:after="0" w:line="240" w:lineRule="auto"/>
              <w:rPr>
                <w:rFonts w:ascii="Calibri" w:eastAsia="Calibri" w:hAnsi="Calibri" w:cs="Times New Roman"/>
                <w:noProof/>
              </w:rPr>
            </w:pPr>
          </w:p>
          <w:p w:rsidR="00CC3791" w:rsidRDefault="00CC3791" w:rsidP="00CC3791">
            <w:pPr>
              <w:widowControl w:val="0"/>
              <w:tabs>
                <w:tab w:val="right" w:leader="dot" w:pos="8850"/>
              </w:tabs>
              <w:spacing w:after="0" w:line="240" w:lineRule="auto"/>
              <w:rPr>
                <w:rFonts w:ascii="Calibri" w:eastAsia="Calibri" w:hAnsi="Calibri" w:cs="Times New Roman"/>
                <w:noProof/>
              </w:rPr>
            </w:pPr>
          </w:p>
          <w:p w:rsidR="00CC3791" w:rsidRDefault="00CC3791" w:rsidP="00CC3791">
            <w:pPr>
              <w:widowControl w:val="0"/>
              <w:tabs>
                <w:tab w:val="right" w:leader="dot" w:pos="8850"/>
              </w:tabs>
              <w:spacing w:after="0" w:line="240" w:lineRule="auto"/>
              <w:rPr>
                <w:rFonts w:ascii="Calibri" w:eastAsia="Calibri" w:hAnsi="Calibri" w:cs="Times New Roman"/>
                <w:noProof/>
              </w:rPr>
            </w:pPr>
          </w:p>
          <w:p w:rsidR="00CC3791" w:rsidRDefault="00CC3791" w:rsidP="00CC3791">
            <w:pPr>
              <w:widowControl w:val="0"/>
              <w:tabs>
                <w:tab w:val="right" w:leader="dot" w:pos="8850"/>
              </w:tabs>
              <w:spacing w:after="0" w:line="240" w:lineRule="auto"/>
              <w:rPr>
                <w:rFonts w:ascii="Calibri" w:eastAsia="Calibri" w:hAnsi="Calibri" w:cs="Times New Roman"/>
                <w:noProof/>
              </w:rPr>
            </w:pPr>
          </w:p>
          <w:p w:rsidR="00A71E77" w:rsidRPr="00555269" w:rsidRDefault="00A71E77" w:rsidP="00CC3791">
            <w:pPr>
              <w:widowControl w:val="0"/>
              <w:tabs>
                <w:tab w:val="right" w:leader="dot" w:pos="8850"/>
              </w:tabs>
              <w:spacing w:after="0" w:line="240" w:lineRule="auto"/>
              <w:rPr>
                <w:rFonts w:ascii="Calibri" w:eastAsia="Times New Roman" w:hAnsi="Calibri" w:cs="Times New Roman"/>
                <w:noProof/>
              </w:rPr>
            </w:pPr>
          </w:p>
          <w:p w:rsidR="00312128" w:rsidRDefault="00CC3791" w:rsidP="00CC3791">
            <w:pPr>
              <w:widowControl w:val="0"/>
              <w:tabs>
                <w:tab w:val="right" w:leader="dot" w:pos="8850"/>
              </w:tabs>
              <w:spacing w:after="0" w:line="240" w:lineRule="auto"/>
              <w:rPr>
                <w:rFonts w:ascii="Calibri" w:eastAsia="Calibri" w:hAnsi="Calibri" w:cs="Times New Roman"/>
                <w:noProof/>
              </w:rPr>
            </w:pPr>
            <w:r w:rsidRPr="00555269">
              <w:rPr>
                <w:rFonts w:ascii="Calibri" w:eastAsia="Calibri" w:hAnsi="Calibri" w:cs="Times New Roman"/>
                <w:noProof/>
              </w:rPr>
              <w:t xml:space="preserve">2. Professional development </w:t>
            </w:r>
          </w:p>
          <w:p w:rsidR="00312128" w:rsidRDefault="00312128" w:rsidP="00CC3791">
            <w:pPr>
              <w:widowControl w:val="0"/>
              <w:tabs>
                <w:tab w:val="right" w:leader="dot" w:pos="8850"/>
              </w:tabs>
              <w:spacing w:after="0" w:line="240" w:lineRule="auto"/>
              <w:rPr>
                <w:rFonts w:ascii="Calibri" w:eastAsia="Calibri" w:hAnsi="Calibri" w:cs="Times New Roman"/>
                <w:noProof/>
              </w:rPr>
            </w:pPr>
            <w:r>
              <w:rPr>
                <w:rFonts w:ascii="Calibri" w:eastAsia="Calibri" w:hAnsi="Calibri" w:cs="Times New Roman"/>
                <w:noProof/>
              </w:rPr>
              <w:t xml:space="preserve">     </w:t>
            </w:r>
            <w:r w:rsidR="00CC3791" w:rsidRPr="00555269">
              <w:rPr>
                <w:rFonts w:ascii="Calibri" w:eastAsia="Calibri" w:hAnsi="Calibri" w:cs="Times New Roman"/>
                <w:noProof/>
              </w:rPr>
              <w:t xml:space="preserve">activities will be offered to </w:t>
            </w:r>
          </w:p>
          <w:p w:rsidR="00312128" w:rsidRDefault="00312128" w:rsidP="00CC3791">
            <w:pPr>
              <w:widowControl w:val="0"/>
              <w:tabs>
                <w:tab w:val="right" w:leader="dot" w:pos="8850"/>
              </w:tabs>
              <w:spacing w:after="0" w:line="240" w:lineRule="auto"/>
              <w:rPr>
                <w:rFonts w:ascii="Calibri" w:eastAsia="Calibri" w:hAnsi="Calibri" w:cs="Times New Roman"/>
                <w:noProof/>
              </w:rPr>
            </w:pPr>
            <w:r>
              <w:rPr>
                <w:rFonts w:ascii="Calibri" w:eastAsia="Calibri" w:hAnsi="Calibri" w:cs="Times New Roman"/>
                <w:noProof/>
              </w:rPr>
              <w:t xml:space="preserve">     </w:t>
            </w:r>
            <w:r w:rsidR="00CC3791" w:rsidRPr="00555269">
              <w:rPr>
                <w:rFonts w:ascii="Calibri" w:eastAsia="Calibri" w:hAnsi="Calibri" w:cs="Times New Roman"/>
                <w:noProof/>
              </w:rPr>
              <w:t xml:space="preserve">improve the collective </w:t>
            </w:r>
          </w:p>
          <w:p w:rsidR="00312128" w:rsidRDefault="00312128" w:rsidP="00CC3791">
            <w:pPr>
              <w:widowControl w:val="0"/>
              <w:tabs>
                <w:tab w:val="right" w:leader="dot" w:pos="8850"/>
              </w:tabs>
              <w:spacing w:after="0" w:line="240" w:lineRule="auto"/>
              <w:rPr>
                <w:rFonts w:ascii="Calibri" w:eastAsia="Calibri" w:hAnsi="Calibri" w:cs="Times New Roman"/>
                <w:noProof/>
              </w:rPr>
            </w:pPr>
            <w:r>
              <w:rPr>
                <w:rFonts w:ascii="Calibri" w:eastAsia="Calibri" w:hAnsi="Calibri" w:cs="Times New Roman"/>
                <w:noProof/>
              </w:rPr>
              <w:t xml:space="preserve">     </w:t>
            </w:r>
            <w:r w:rsidR="00CC3791" w:rsidRPr="00555269">
              <w:rPr>
                <w:rFonts w:ascii="Calibri" w:eastAsia="Calibri" w:hAnsi="Calibri" w:cs="Times New Roman"/>
                <w:noProof/>
              </w:rPr>
              <w:t xml:space="preserve">understanding or the </w:t>
            </w:r>
          </w:p>
          <w:p w:rsidR="00312128" w:rsidRDefault="00312128" w:rsidP="00CC3791">
            <w:pPr>
              <w:widowControl w:val="0"/>
              <w:tabs>
                <w:tab w:val="right" w:leader="dot" w:pos="8850"/>
              </w:tabs>
              <w:spacing w:after="0" w:line="240" w:lineRule="auto"/>
              <w:rPr>
                <w:rFonts w:ascii="Calibri" w:eastAsia="Calibri" w:hAnsi="Calibri" w:cs="Times New Roman"/>
                <w:noProof/>
              </w:rPr>
            </w:pPr>
            <w:r>
              <w:rPr>
                <w:rFonts w:ascii="Calibri" w:eastAsia="Calibri" w:hAnsi="Calibri" w:cs="Times New Roman"/>
                <w:noProof/>
              </w:rPr>
              <w:t xml:space="preserve">     </w:t>
            </w:r>
            <w:r w:rsidR="00CC3791" w:rsidRPr="00555269">
              <w:rPr>
                <w:rFonts w:ascii="Calibri" w:eastAsia="Calibri" w:hAnsi="Calibri" w:cs="Times New Roman"/>
                <w:noProof/>
              </w:rPr>
              <w:t xml:space="preserve">meaning of evidence, data, </w:t>
            </w:r>
          </w:p>
          <w:p w:rsidR="00312128" w:rsidRDefault="00312128" w:rsidP="00CC3791">
            <w:pPr>
              <w:widowControl w:val="0"/>
              <w:tabs>
                <w:tab w:val="right" w:leader="dot" w:pos="8850"/>
              </w:tabs>
              <w:spacing w:after="0" w:line="240" w:lineRule="auto"/>
              <w:rPr>
                <w:rFonts w:ascii="Calibri" w:eastAsia="Calibri" w:hAnsi="Calibri" w:cs="Times New Roman"/>
                <w:noProof/>
              </w:rPr>
            </w:pPr>
            <w:r>
              <w:rPr>
                <w:rFonts w:ascii="Calibri" w:eastAsia="Calibri" w:hAnsi="Calibri" w:cs="Times New Roman"/>
                <w:noProof/>
              </w:rPr>
              <w:t xml:space="preserve">     </w:t>
            </w:r>
            <w:r w:rsidR="00CC3791" w:rsidRPr="00555269">
              <w:rPr>
                <w:rFonts w:ascii="Calibri" w:eastAsia="Calibri" w:hAnsi="Calibri" w:cs="Times New Roman"/>
                <w:noProof/>
              </w:rPr>
              <w:t xml:space="preserve">and research used in the </w:t>
            </w:r>
          </w:p>
          <w:p w:rsidR="00312128" w:rsidRDefault="00312128" w:rsidP="00CC3791">
            <w:pPr>
              <w:widowControl w:val="0"/>
              <w:tabs>
                <w:tab w:val="right" w:leader="dot" w:pos="8850"/>
              </w:tabs>
              <w:spacing w:after="0" w:line="240" w:lineRule="auto"/>
              <w:rPr>
                <w:rFonts w:ascii="Calibri" w:eastAsia="Calibri" w:hAnsi="Calibri" w:cs="Times New Roman"/>
                <w:noProof/>
              </w:rPr>
            </w:pPr>
            <w:r>
              <w:rPr>
                <w:rFonts w:ascii="Calibri" w:eastAsia="Calibri" w:hAnsi="Calibri" w:cs="Times New Roman"/>
                <w:noProof/>
              </w:rPr>
              <w:t xml:space="preserve">     </w:t>
            </w:r>
            <w:r w:rsidR="00CC3791" w:rsidRPr="00555269">
              <w:rPr>
                <w:rFonts w:ascii="Calibri" w:eastAsia="Calibri" w:hAnsi="Calibri" w:cs="Times New Roman"/>
                <w:noProof/>
              </w:rPr>
              <w:t xml:space="preserve">evaluation of student </w:t>
            </w:r>
          </w:p>
          <w:p w:rsidR="00CC3791" w:rsidRPr="00555269" w:rsidRDefault="00312128" w:rsidP="00CC3791">
            <w:pPr>
              <w:widowControl w:val="0"/>
              <w:tabs>
                <w:tab w:val="right" w:leader="dot" w:pos="8850"/>
              </w:tabs>
              <w:spacing w:after="0" w:line="240" w:lineRule="auto"/>
              <w:rPr>
                <w:rFonts w:ascii="Calibri" w:eastAsia="Times New Roman" w:hAnsi="Calibri" w:cs="Times New Roman"/>
                <w:noProof/>
              </w:rPr>
            </w:pPr>
            <w:r>
              <w:rPr>
                <w:rFonts w:ascii="Calibri" w:eastAsia="Calibri" w:hAnsi="Calibri" w:cs="Times New Roman"/>
                <w:noProof/>
              </w:rPr>
              <w:t xml:space="preserve">     </w:t>
            </w:r>
            <w:r w:rsidR="00CC3791" w:rsidRPr="00555269">
              <w:rPr>
                <w:rFonts w:ascii="Calibri" w:eastAsia="Calibri" w:hAnsi="Calibri" w:cs="Times New Roman"/>
                <w:noProof/>
              </w:rPr>
              <w:t>learning.</w:t>
            </w:r>
            <w:r w:rsidR="00CC3791" w:rsidRPr="00555269">
              <w:rPr>
                <w:rFonts w:ascii="Calibri" w:eastAsia="Times New Roman" w:hAnsi="Calibri" w:cs="Times New Roman"/>
                <w:noProof/>
              </w:rPr>
              <w:t xml:space="preserve"> </w:t>
            </w:r>
          </w:p>
        </w:tc>
        <w:tc>
          <w:tcPr>
            <w:tcW w:w="2520" w:type="dxa"/>
            <w:shd w:val="clear" w:color="auto" w:fill="auto"/>
          </w:tcPr>
          <w:p w:rsidR="00CC3791" w:rsidRPr="00555269" w:rsidRDefault="00CC3791" w:rsidP="008B058F">
            <w:pPr>
              <w:spacing w:after="0" w:line="240" w:lineRule="auto"/>
              <w:rPr>
                <w:rFonts w:ascii="Calibri" w:eastAsia="Calibri" w:hAnsi="Calibri" w:cs="Times New Roman"/>
              </w:rPr>
            </w:pPr>
            <w:r w:rsidRPr="00555269">
              <w:rPr>
                <w:rFonts w:ascii="Calibri" w:eastAsia="Calibri" w:hAnsi="Calibri" w:cs="Times New Roman"/>
              </w:rPr>
              <w:t>▪ Dept. Chairs/Mgmt.</w:t>
            </w:r>
            <w:r w:rsidRPr="00555269">
              <w:rPr>
                <w:rFonts w:ascii="Calibri" w:eastAsia="Calibri" w:hAnsi="Calibri" w:cs="Times New Roman"/>
              </w:rPr>
              <w:br/>
              <w:t xml:space="preserve">   Partners</w:t>
            </w:r>
            <w:r w:rsidRPr="00555269">
              <w:rPr>
                <w:rFonts w:ascii="Calibri" w:eastAsia="Calibri" w:hAnsi="Calibri" w:cs="Times New Roman"/>
              </w:rPr>
              <w:br/>
              <w:t>▪ O</w:t>
            </w:r>
            <w:r w:rsidR="008B058F">
              <w:rPr>
                <w:rFonts w:ascii="Calibri" w:eastAsia="Calibri" w:hAnsi="Calibri" w:cs="Times New Roman"/>
              </w:rPr>
              <w:t>ffice of Institutional Effectiveness (OIE)</w:t>
            </w:r>
          </w:p>
        </w:tc>
        <w:tc>
          <w:tcPr>
            <w:tcW w:w="6750" w:type="dxa"/>
            <w:shd w:val="clear" w:color="auto" w:fill="auto"/>
          </w:tcPr>
          <w:p w:rsidR="00CC3791" w:rsidRPr="00555269" w:rsidRDefault="00CC3791" w:rsidP="00312128">
            <w:pPr>
              <w:spacing w:after="0" w:line="240" w:lineRule="auto"/>
              <w:ind w:left="432" w:hanging="432"/>
              <w:rPr>
                <w:rFonts w:ascii="Calibri" w:eastAsia="Calibri" w:hAnsi="Calibri" w:cs="Times New Roman"/>
              </w:rPr>
            </w:pPr>
            <w:r w:rsidRPr="00555269">
              <w:rPr>
                <w:rFonts w:ascii="Calibri" w:eastAsia="Calibri" w:hAnsi="Calibri" w:cs="Times New Roman"/>
              </w:rPr>
              <w:t>1.a</w:t>
            </w:r>
            <w:r>
              <w:rPr>
                <w:rFonts w:ascii="Calibri" w:eastAsia="Calibri" w:hAnsi="Calibri" w:cs="Times New Roman"/>
              </w:rPr>
              <w:t>.</w:t>
            </w:r>
            <w:r w:rsidRPr="00555269">
              <w:rPr>
                <w:rFonts w:ascii="Calibri" w:eastAsia="Calibri" w:hAnsi="Calibri" w:cs="Times New Roman"/>
              </w:rPr>
              <w:t xml:space="preserve"> The program review process is ongoing for Academic Affairs, Student Services and Administrative Services. Please see </w:t>
            </w:r>
            <w:hyperlink r:id="rId18" w:history="1">
              <w:r w:rsidRPr="00ED7234">
                <w:rPr>
                  <w:rFonts w:ascii="Times New Roman" w:eastAsia="Calibri" w:hAnsi="Times New Roman" w:cs="Times New Roman"/>
                  <w:color w:val="0000FF"/>
                  <w:sz w:val="20"/>
                  <w:szCs w:val="20"/>
                  <w:u w:val="single"/>
                </w:rPr>
                <w:t>www.sac.edu/program_review</w:t>
              </w:r>
            </w:hyperlink>
            <w:r w:rsidRPr="00ED7234">
              <w:rPr>
                <w:rFonts w:ascii="Times New Roman" w:eastAsia="Calibri" w:hAnsi="Times New Roman" w:cs="Times New Roman"/>
                <w:sz w:val="20"/>
                <w:szCs w:val="20"/>
              </w:rPr>
              <w:t xml:space="preserve">. </w:t>
            </w:r>
          </w:p>
          <w:p w:rsidR="00CC3791" w:rsidRPr="00555269" w:rsidRDefault="00CC3791" w:rsidP="00312128">
            <w:pPr>
              <w:spacing w:after="0" w:line="240" w:lineRule="auto"/>
              <w:ind w:left="432" w:hanging="450"/>
              <w:rPr>
                <w:rFonts w:ascii="Calibri" w:eastAsia="Calibri" w:hAnsi="Calibri" w:cs="Times New Roman"/>
              </w:rPr>
            </w:pPr>
            <w:r w:rsidRPr="00555269">
              <w:rPr>
                <w:rFonts w:ascii="Calibri" w:eastAsia="Calibri" w:hAnsi="Calibri" w:cs="Times New Roman"/>
              </w:rPr>
              <w:t xml:space="preserve">1.b. The college has obtained </w:t>
            </w:r>
            <w:proofErr w:type="spellStart"/>
            <w:r w:rsidRPr="00555269">
              <w:rPr>
                <w:rFonts w:ascii="Calibri" w:eastAsia="Calibri" w:hAnsi="Calibri" w:cs="Times New Roman"/>
              </w:rPr>
              <w:t>T</w:t>
            </w:r>
            <w:r>
              <w:rPr>
                <w:rFonts w:ascii="Calibri" w:eastAsia="Calibri" w:hAnsi="Calibri" w:cs="Times New Roman"/>
              </w:rPr>
              <w:t>racDat</w:t>
            </w:r>
            <w:proofErr w:type="spellEnd"/>
            <w:r>
              <w:rPr>
                <w:rFonts w:ascii="Calibri" w:eastAsia="Calibri" w:hAnsi="Calibri" w:cs="Times New Roman"/>
              </w:rPr>
              <w:t xml:space="preserve"> and will pilot use of this assessment </w:t>
            </w:r>
            <w:r w:rsidRPr="00555269">
              <w:rPr>
                <w:rFonts w:ascii="Calibri" w:eastAsia="Calibri" w:hAnsi="Calibri" w:cs="Times New Roman"/>
              </w:rPr>
              <w:t xml:space="preserve"> platform fall 2015. (A change was needed here from spring </w:t>
            </w:r>
            <w:r w:rsidR="00E570D8">
              <w:rPr>
                <w:rFonts w:ascii="Calibri" w:eastAsia="Calibri" w:hAnsi="Calibri" w:cs="Times New Roman"/>
              </w:rPr>
              <w:t>20</w:t>
            </w:r>
            <w:r w:rsidRPr="00555269">
              <w:rPr>
                <w:rFonts w:ascii="Calibri" w:eastAsia="Calibri" w:hAnsi="Calibri" w:cs="Times New Roman"/>
              </w:rPr>
              <w:t>15 to fall</w:t>
            </w:r>
            <w:r w:rsidR="00E570D8">
              <w:rPr>
                <w:rFonts w:ascii="Calibri" w:eastAsia="Calibri" w:hAnsi="Calibri" w:cs="Times New Roman"/>
              </w:rPr>
              <w:t xml:space="preserve"> 2015</w:t>
            </w:r>
            <w:r w:rsidRPr="00555269">
              <w:rPr>
                <w:rFonts w:ascii="Calibri" w:eastAsia="Calibri" w:hAnsi="Calibri" w:cs="Times New Roman"/>
              </w:rPr>
              <w:t>)</w:t>
            </w:r>
          </w:p>
          <w:p w:rsidR="00CC3791" w:rsidRPr="00555269" w:rsidRDefault="00CC3791" w:rsidP="00312128">
            <w:pPr>
              <w:spacing w:after="0" w:line="240" w:lineRule="auto"/>
              <w:ind w:left="432" w:hanging="432"/>
              <w:rPr>
                <w:rFonts w:ascii="Calibri" w:eastAsia="Calibri" w:hAnsi="Calibri" w:cs="Times New Roman"/>
                <w:vertAlign w:val="superscript"/>
              </w:rPr>
            </w:pPr>
            <w:r w:rsidRPr="00555269">
              <w:rPr>
                <w:rFonts w:ascii="Calibri" w:eastAsia="Calibri" w:hAnsi="Calibri" w:cs="Times New Roman"/>
              </w:rPr>
              <w:t>1.c</w:t>
            </w:r>
            <w:r w:rsidR="00585042">
              <w:rPr>
                <w:rFonts w:ascii="Calibri" w:eastAsia="Calibri" w:hAnsi="Calibri" w:cs="Times New Roman"/>
              </w:rPr>
              <w:t>.</w:t>
            </w:r>
            <w:r w:rsidRPr="00555269">
              <w:rPr>
                <w:rFonts w:ascii="Calibri" w:eastAsia="Calibri" w:hAnsi="Calibri" w:cs="Times New Roman"/>
              </w:rPr>
              <w:t xml:space="preserve"> </w:t>
            </w:r>
            <w:r w:rsidR="00585042">
              <w:rPr>
                <w:rFonts w:ascii="Calibri" w:eastAsia="Calibri" w:hAnsi="Calibri" w:cs="Times New Roman"/>
              </w:rPr>
              <w:t xml:space="preserve"> </w:t>
            </w:r>
            <w:r w:rsidRPr="00555269">
              <w:rPr>
                <w:rFonts w:ascii="Calibri" w:eastAsia="Calibri" w:hAnsi="Calibri" w:cs="Times New Roman"/>
              </w:rPr>
              <w:t xml:space="preserve">The Academic Program Review </w:t>
            </w:r>
            <w:r>
              <w:rPr>
                <w:rFonts w:ascii="Calibri" w:eastAsia="Calibri" w:hAnsi="Calibri" w:cs="Times New Roman"/>
              </w:rPr>
              <w:t>was</w:t>
            </w:r>
            <w:r w:rsidRPr="00555269">
              <w:rPr>
                <w:rFonts w:ascii="Calibri" w:eastAsia="Calibri" w:hAnsi="Calibri" w:cs="Times New Roman"/>
              </w:rPr>
              <w:t xml:space="preserve"> modified to accommodate a transition to </w:t>
            </w:r>
            <w:proofErr w:type="spellStart"/>
            <w:r w:rsidRPr="00555269">
              <w:rPr>
                <w:rFonts w:ascii="Calibri" w:eastAsia="Calibri" w:hAnsi="Calibri" w:cs="Times New Roman"/>
              </w:rPr>
              <w:t>TracDat</w:t>
            </w:r>
            <w:proofErr w:type="spellEnd"/>
            <w:r w:rsidRPr="00555269">
              <w:rPr>
                <w:rFonts w:ascii="Calibri" w:eastAsia="Calibri" w:hAnsi="Calibri" w:cs="Times New Roman"/>
              </w:rPr>
              <w:t xml:space="preserve"> and also to streamline the process.</w:t>
            </w:r>
            <w:hyperlink w:anchor="Aca_Sen_Minutes_05_26_15_Item_VIIB_PR" w:history="1">
              <w:r w:rsidRPr="004400B2">
                <w:rPr>
                  <w:rStyle w:val="Hyperlink"/>
                  <w:rFonts w:ascii="Calibri" w:eastAsia="Calibri" w:hAnsi="Calibri" w:cs="Times New Roman"/>
                  <w:vertAlign w:val="superscript"/>
                </w:rPr>
                <w:endnoteReference w:id="87"/>
              </w:r>
              <w:r w:rsidRPr="004400B2">
                <w:rPr>
                  <w:rStyle w:val="Hyperlink"/>
                  <w:rFonts w:ascii="Calibri" w:eastAsia="Calibri" w:hAnsi="Calibri" w:cs="Times New Roman"/>
                  <w:vertAlign w:val="superscript"/>
                </w:rPr>
                <w:t>,</w:t>
              </w:r>
            </w:hyperlink>
            <w:r w:rsidR="00253576">
              <w:rPr>
                <w:rFonts w:ascii="Calibri" w:eastAsia="Calibri" w:hAnsi="Calibri" w:cs="Times New Roman"/>
                <w:vertAlign w:val="superscript"/>
              </w:rPr>
              <w:t xml:space="preserve"> </w:t>
            </w:r>
            <w:hyperlink w:anchor="Program_Review_Templates__Data_Portfolio" w:history="1">
              <w:r w:rsidR="003B38F9" w:rsidRPr="004400B2">
                <w:rPr>
                  <w:rStyle w:val="Hyperlink"/>
                  <w:rFonts w:ascii="Calibri" w:eastAsia="Calibri" w:hAnsi="Calibri" w:cs="Times New Roman"/>
                  <w:vertAlign w:val="superscript"/>
                </w:rPr>
                <w:t>82</w:t>
              </w:r>
            </w:hyperlink>
          </w:p>
          <w:p w:rsidR="00CC3791" w:rsidRPr="00555269" w:rsidRDefault="00CC3791" w:rsidP="00312128">
            <w:pPr>
              <w:spacing w:after="0" w:line="240" w:lineRule="auto"/>
              <w:ind w:left="432" w:hanging="432"/>
              <w:rPr>
                <w:rFonts w:ascii="Calibri" w:eastAsia="Calibri" w:hAnsi="Calibri" w:cs="Times New Roman"/>
                <w:vertAlign w:val="superscript"/>
              </w:rPr>
            </w:pPr>
            <w:r w:rsidRPr="00555269">
              <w:rPr>
                <w:rFonts w:ascii="Calibri" w:eastAsia="Calibri" w:hAnsi="Calibri" w:cs="Times New Roman"/>
              </w:rPr>
              <w:t>1.d</w:t>
            </w:r>
            <w:r w:rsidR="00585042">
              <w:rPr>
                <w:rFonts w:ascii="Calibri" w:eastAsia="Calibri" w:hAnsi="Calibri" w:cs="Times New Roman"/>
              </w:rPr>
              <w:t>.</w:t>
            </w:r>
            <w:r w:rsidRPr="00555269">
              <w:rPr>
                <w:rFonts w:ascii="Calibri" w:eastAsia="Calibri" w:hAnsi="Calibri" w:cs="Times New Roman"/>
              </w:rPr>
              <w:t xml:space="preserve"> </w:t>
            </w:r>
            <w:r w:rsidR="00585042">
              <w:rPr>
                <w:rFonts w:ascii="Calibri" w:eastAsia="Calibri" w:hAnsi="Calibri" w:cs="Times New Roman"/>
              </w:rPr>
              <w:t xml:space="preserve"> </w:t>
            </w:r>
            <w:r w:rsidRPr="00555269">
              <w:rPr>
                <w:rFonts w:ascii="Calibri" w:eastAsia="Calibri" w:hAnsi="Calibri" w:cs="Times New Roman"/>
              </w:rPr>
              <w:t xml:space="preserve">The new ILO analysis process, developed by </w:t>
            </w:r>
            <w:r>
              <w:rPr>
                <w:rFonts w:ascii="Calibri" w:eastAsia="Calibri" w:hAnsi="Calibri" w:cs="Times New Roman"/>
              </w:rPr>
              <w:t xml:space="preserve">the </w:t>
            </w:r>
            <w:r w:rsidRPr="00555269">
              <w:rPr>
                <w:rFonts w:ascii="Calibri" w:eastAsia="Calibri" w:hAnsi="Calibri" w:cs="Times New Roman"/>
              </w:rPr>
              <w:t>TLC, was implemented spring 2015. The designated college-wide ILO was Communication Skills.</w:t>
            </w:r>
            <w:hyperlink w:anchor="TLC_ILO_Aggregated_Chart_S15" w:history="1">
              <w:r w:rsidR="00B11D89" w:rsidRPr="001E56B4">
                <w:rPr>
                  <w:rStyle w:val="Hyperlink"/>
                  <w:rFonts w:ascii="Calibri" w:eastAsia="Calibri" w:hAnsi="Calibri" w:cs="Times New Roman"/>
                  <w:vertAlign w:val="superscript"/>
                </w:rPr>
                <w:t>27</w:t>
              </w:r>
            </w:hyperlink>
            <w:r w:rsidRPr="00B11D89">
              <w:rPr>
                <w:rFonts w:ascii="Calibri" w:eastAsia="Calibri" w:hAnsi="Calibri" w:cs="Times New Roman"/>
                <w:vertAlign w:val="superscript"/>
              </w:rPr>
              <w:t>,</w:t>
            </w:r>
            <w:hyperlink w:anchor="TLC_Minutes_May_18_2015" w:history="1">
              <w:r w:rsidR="002E153B" w:rsidRPr="001E56B4">
                <w:rPr>
                  <w:rStyle w:val="Hyperlink"/>
                  <w:rFonts w:ascii="Calibri" w:eastAsia="Calibri" w:hAnsi="Calibri" w:cs="Times New Roman"/>
                  <w:vertAlign w:val="superscript"/>
                </w:rPr>
                <w:t>47</w:t>
              </w:r>
            </w:hyperlink>
            <w:r w:rsidR="002E153B">
              <w:rPr>
                <w:rFonts w:ascii="Calibri" w:eastAsia="Calibri" w:hAnsi="Calibri" w:cs="Times New Roman"/>
                <w:vertAlign w:val="superscript"/>
              </w:rPr>
              <w:t>,</w:t>
            </w:r>
            <w:hyperlink w:anchor="Example_ILO_Analysis_Soc_Sci" w:history="1">
              <w:r w:rsidRPr="001E56B4">
                <w:rPr>
                  <w:rStyle w:val="Hyperlink"/>
                  <w:rFonts w:ascii="Calibri" w:eastAsia="Calibri" w:hAnsi="Calibri" w:cs="Times New Roman"/>
                  <w:vertAlign w:val="superscript"/>
                </w:rPr>
                <w:endnoteReference w:id="88"/>
              </w:r>
            </w:hyperlink>
          </w:p>
          <w:p w:rsidR="00CC3791" w:rsidRPr="00555269" w:rsidRDefault="00CC3791" w:rsidP="00312128">
            <w:pPr>
              <w:spacing w:after="0" w:line="240" w:lineRule="auto"/>
              <w:ind w:left="432" w:hanging="432"/>
              <w:rPr>
                <w:rFonts w:ascii="Calibri" w:eastAsia="Calibri" w:hAnsi="Calibri" w:cs="Times New Roman"/>
              </w:rPr>
            </w:pPr>
            <w:r w:rsidRPr="00555269">
              <w:rPr>
                <w:rFonts w:ascii="Calibri" w:eastAsia="Calibri" w:hAnsi="Calibri" w:cs="Times New Roman"/>
              </w:rPr>
              <w:t xml:space="preserve">2.   </w:t>
            </w:r>
            <w:r w:rsidR="00312128">
              <w:rPr>
                <w:rFonts w:ascii="Calibri" w:eastAsia="Calibri" w:hAnsi="Calibri" w:cs="Times New Roman"/>
              </w:rPr>
              <w:t xml:space="preserve">  </w:t>
            </w:r>
            <w:r w:rsidRPr="00555269">
              <w:rPr>
                <w:rFonts w:ascii="Calibri" w:eastAsia="Calibri" w:hAnsi="Calibri" w:cs="Times New Roman"/>
              </w:rPr>
              <w:t xml:space="preserve">College Council, the TLC, and other participatory governance groups have worked with the Research Analyst and the Professional Development Coordinator and Assistant Dean </w:t>
            </w:r>
            <w:r>
              <w:rPr>
                <w:rFonts w:ascii="Calibri" w:eastAsia="Calibri" w:hAnsi="Calibri" w:cs="Times New Roman"/>
              </w:rPr>
              <w:t xml:space="preserve">of </w:t>
            </w:r>
            <w:r w:rsidRPr="00555269">
              <w:rPr>
                <w:rFonts w:ascii="Calibri" w:eastAsia="Calibri" w:hAnsi="Calibri" w:cs="Times New Roman"/>
              </w:rPr>
              <w:t xml:space="preserve">Student Services to develop professional development activities related to data and research. Please see </w:t>
            </w:r>
            <w:hyperlink r:id="rId19" w:history="1">
              <w:r w:rsidRPr="00ED7234">
                <w:rPr>
                  <w:rFonts w:ascii="Times New Roman" w:eastAsia="Calibri" w:hAnsi="Times New Roman" w:cs="Times New Roman"/>
                  <w:color w:val="0000FF"/>
                  <w:sz w:val="20"/>
                  <w:szCs w:val="20"/>
                  <w:u w:val="single"/>
                </w:rPr>
                <w:t>http://www.sac.edu/facultystaff/professional-development/Pages/default.aspx</w:t>
              </w:r>
            </w:hyperlink>
            <w:r w:rsidRPr="00ED7234">
              <w:rPr>
                <w:rFonts w:ascii="Times New Roman" w:eastAsia="Calibri" w:hAnsi="Times New Roman" w:cs="Times New Roman"/>
                <w:sz w:val="20"/>
                <w:szCs w:val="20"/>
              </w:rPr>
              <w:t xml:space="preserve"> </w:t>
            </w:r>
          </w:p>
        </w:tc>
      </w:tr>
      <w:tr w:rsidR="00CC3791" w:rsidRPr="00555269" w:rsidTr="00312128">
        <w:tc>
          <w:tcPr>
            <w:tcW w:w="1098" w:type="dxa"/>
            <w:shd w:val="clear" w:color="auto" w:fill="FFFF00"/>
          </w:tcPr>
          <w:p w:rsidR="00CC3791" w:rsidRPr="00555269" w:rsidRDefault="00CC3791" w:rsidP="00CC3791">
            <w:pPr>
              <w:spacing w:after="0" w:line="240" w:lineRule="auto"/>
              <w:rPr>
                <w:rFonts w:ascii="Calibri" w:eastAsia="Calibri" w:hAnsi="Calibri" w:cs="Times New Roman"/>
                <w:b/>
              </w:rPr>
            </w:pPr>
          </w:p>
          <w:p w:rsidR="00CC3791" w:rsidRPr="00555269" w:rsidRDefault="00CC3791" w:rsidP="00CC3791">
            <w:pPr>
              <w:spacing w:after="0" w:line="240" w:lineRule="auto"/>
              <w:rPr>
                <w:rFonts w:ascii="Calibri" w:eastAsia="Calibri" w:hAnsi="Calibri" w:cs="Times New Roman"/>
                <w:b/>
              </w:rPr>
            </w:pPr>
            <w:r w:rsidRPr="00555269">
              <w:rPr>
                <w:rFonts w:ascii="Calibri" w:eastAsia="Calibri" w:hAnsi="Calibri" w:cs="Times New Roman"/>
                <w:b/>
              </w:rPr>
              <w:t>I.B.2</w:t>
            </w:r>
          </w:p>
        </w:tc>
        <w:tc>
          <w:tcPr>
            <w:tcW w:w="3132" w:type="dxa"/>
            <w:shd w:val="clear" w:color="auto" w:fill="auto"/>
          </w:tcPr>
          <w:p w:rsidR="00312128" w:rsidRDefault="0062370E" w:rsidP="00CC3791">
            <w:pPr>
              <w:widowControl w:val="0"/>
              <w:tabs>
                <w:tab w:val="right" w:leader="dot" w:pos="8850"/>
              </w:tabs>
              <w:spacing w:after="0" w:line="240" w:lineRule="auto"/>
              <w:rPr>
                <w:rFonts w:ascii="Calibri" w:eastAsia="Times New Roman" w:hAnsi="Calibri" w:cs="Times New Roman"/>
                <w:noProof/>
              </w:rPr>
            </w:pPr>
            <w:r>
              <w:t xml:space="preserve">1. </w:t>
            </w:r>
            <w:r w:rsidR="00CC3791" w:rsidRPr="00555269">
              <w:rPr>
                <w:rFonts w:ascii="Calibri" w:eastAsia="Times New Roman" w:hAnsi="Calibri" w:cs="Times New Roman"/>
                <w:noProof/>
              </w:rPr>
              <w:t>The college will continue to</w:t>
            </w:r>
          </w:p>
          <w:p w:rsidR="00312128" w:rsidRDefault="00312128" w:rsidP="00CC3791">
            <w:pPr>
              <w:widowControl w:val="0"/>
              <w:tabs>
                <w:tab w:val="right" w:leader="dot" w:pos="8850"/>
              </w:tabs>
              <w:spacing w:after="0" w:line="240" w:lineRule="auto"/>
              <w:rPr>
                <w:rFonts w:ascii="Calibri" w:eastAsia="Times New Roman" w:hAnsi="Calibri" w:cs="Times New Roman"/>
                <w:noProof/>
              </w:rPr>
            </w:pPr>
            <w:r>
              <w:rPr>
                <w:rFonts w:ascii="Calibri" w:eastAsia="Times New Roman" w:hAnsi="Calibri" w:cs="Times New Roman"/>
                <w:noProof/>
              </w:rPr>
              <w:t xml:space="preserve">    </w:t>
            </w:r>
            <w:r w:rsidR="00CC3791" w:rsidRPr="00555269">
              <w:rPr>
                <w:rFonts w:ascii="Calibri" w:eastAsia="Times New Roman" w:hAnsi="Calibri" w:cs="Times New Roman"/>
                <w:noProof/>
              </w:rPr>
              <w:t xml:space="preserve"> review the Strategic Plan to</w:t>
            </w:r>
          </w:p>
          <w:p w:rsidR="00312128" w:rsidRDefault="00312128" w:rsidP="00CC3791">
            <w:pPr>
              <w:widowControl w:val="0"/>
              <w:tabs>
                <w:tab w:val="right" w:leader="dot" w:pos="8850"/>
              </w:tabs>
              <w:spacing w:after="0" w:line="240" w:lineRule="auto"/>
              <w:rPr>
                <w:rFonts w:ascii="Calibri" w:eastAsia="Times New Roman" w:hAnsi="Calibri" w:cs="Times New Roman"/>
                <w:noProof/>
              </w:rPr>
            </w:pPr>
            <w:r>
              <w:rPr>
                <w:rFonts w:ascii="Calibri" w:eastAsia="Times New Roman" w:hAnsi="Calibri" w:cs="Times New Roman"/>
                <w:noProof/>
              </w:rPr>
              <w:t xml:space="preserve">    </w:t>
            </w:r>
            <w:r w:rsidR="00CC3791" w:rsidRPr="00555269">
              <w:rPr>
                <w:rFonts w:ascii="Calibri" w:eastAsia="Times New Roman" w:hAnsi="Calibri" w:cs="Times New Roman"/>
                <w:noProof/>
              </w:rPr>
              <w:t xml:space="preserve"> review the degree to which </w:t>
            </w:r>
          </w:p>
          <w:p w:rsidR="00CC3791" w:rsidRDefault="00312128" w:rsidP="00CC3791">
            <w:pPr>
              <w:widowControl w:val="0"/>
              <w:tabs>
                <w:tab w:val="right" w:leader="dot" w:pos="8850"/>
              </w:tabs>
              <w:spacing w:after="0" w:line="240" w:lineRule="auto"/>
              <w:rPr>
                <w:rFonts w:ascii="Calibri" w:eastAsia="Times New Roman" w:hAnsi="Calibri" w:cs="Times New Roman"/>
                <w:noProof/>
              </w:rPr>
            </w:pPr>
            <w:r>
              <w:rPr>
                <w:rFonts w:ascii="Calibri" w:eastAsia="Times New Roman" w:hAnsi="Calibri" w:cs="Times New Roman"/>
                <w:noProof/>
              </w:rPr>
              <w:lastRenderedPageBreak/>
              <w:t xml:space="preserve">     </w:t>
            </w:r>
            <w:r w:rsidR="00CC3791" w:rsidRPr="00555269">
              <w:rPr>
                <w:rFonts w:ascii="Calibri" w:eastAsia="Times New Roman" w:hAnsi="Calibri" w:cs="Times New Roman"/>
                <w:noProof/>
              </w:rPr>
              <w:t>goals have been met.</w:t>
            </w:r>
          </w:p>
          <w:p w:rsidR="00CC3791" w:rsidRDefault="00CC3791" w:rsidP="00CC3791">
            <w:pPr>
              <w:widowControl w:val="0"/>
              <w:tabs>
                <w:tab w:val="right" w:leader="dot" w:pos="8850"/>
              </w:tabs>
              <w:spacing w:after="0" w:line="240" w:lineRule="auto"/>
              <w:rPr>
                <w:rFonts w:ascii="Calibri" w:eastAsia="Times New Roman" w:hAnsi="Calibri" w:cs="Times New Roman"/>
                <w:noProof/>
              </w:rPr>
            </w:pPr>
          </w:p>
          <w:p w:rsidR="00CC3791" w:rsidRDefault="00CC3791" w:rsidP="00CC3791">
            <w:pPr>
              <w:widowControl w:val="0"/>
              <w:tabs>
                <w:tab w:val="right" w:leader="dot" w:pos="8850"/>
              </w:tabs>
              <w:spacing w:after="0" w:line="240" w:lineRule="auto"/>
              <w:rPr>
                <w:rFonts w:ascii="Calibri" w:eastAsia="Times New Roman" w:hAnsi="Calibri" w:cs="Times New Roman"/>
                <w:noProof/>
              </w:rPr>
            </w:pPr>
          </w:p>
          <w:p w:rsidR="00CC3791" w:rsidRDefault="00CC3791" w:rsidP="00CC3791">
            <w:pPr>
              <w:widowControl w:val="0"/>
              <w:tabs>
                <w:tab w:val="right" w:leader="dot" w:pos="8850"/>
              </w:tabs>
              <w:spacing w:after="0" w:line="240" w:lineRule="auto"/>
              <w:rPr>
                <w:rFonts w:ascii="Calibri" w:eastAsia="Times New Roman" w:hAnsi="Calibri" w:cs="Times New Roman"/>
                <w:noProof/>
              </w:rPr>
            </w:pPr>
          </w:p>
          <w:p w:rsidR="00CC3791" w:rsidRPr="00555269" w:rsidRDefault="00CC3791" w:rsidP="00CC3791">
            <w:pPr>
              <w:widowControl w:val="0"/>
              <w:tabs>
                <w:tab w:val="right" w:leader="dot" w:pos="8850"/>
              </w:tabs>
              <w:spacing w:after="0" w:line="240" w:lineRule="auto"/>
              <w:rPr>
                <w:rFonts w:ascii="Calibri" w:eastAsia="Times New Roman" w:hAnsi="Calibri" w:cs="Times New Roman"/>
                <w:noProof/>
              </w:rPr>
            </w:pPr>
          </w:p>
          <w:p w:rsidR="00585042" w:rsidRDefault="00CC3791" w:rsidP="00CC3791">
            <w:pPr>
              <w:spacing w:after="0" w:line="240" w:lineRule="auto"/>
              <w:rPr>
                <w:rFonts w:ascii="Calibri" w:eastAsia="Calibri" w:hAnsi="Calibri" w:cs="Times New Roman"/>
              </w:rPr>
            </w:pPr>
            <w:r w:rsidRPr="00555269">
              <w:rPr>
                <w:rFonts w:ascii="Calibri" w:eastAsia="Calibri" w:hAnsi="Calibri" w:cs="Times New Roman"/>
              </w:rPr>
              <w:t xml:space="preserve">2. The college will continue to </w:t>
            </w:r>
          </w:p>
          <w:p w:rsidR="00585042" w:rsidRDefault="00585042" w:rsidP="00CC3791">
            <w:pPr>
              <w:spacing w:after="0" w:line="240" w:lineRule="auto"/>
              <w:rPr>
                <w:rFonts w:ascii="Calibri" w:eastAsia="Calibri" w:hAnsi="Calibri" w:cs="Times New Roman"/>
              </w:rPr>
            </w:pPr>
            <w:r>
              <w:rPr>
                <w:rFonts w:ascii="Calibri" w:eastAsia="Calibri" w:hAnsi="Calibri" w:cs="Times New Roman"/>
              </w:rPr>
              <w:t xml:space="preserve">     </w:t>
            </w:r>
            <w:r w:rsidR="00CC3791" w:rsidRPr="00555269">
              <w:rPr>
                <w:rFonts w:ascii="Calibri" w:eastAsia="Calibri" w:hAnsi="Calibri" w:cs="Times New Roman"/>
              </w:rPr>
              <w:t xml:space="preserve">evaluate assessment </w:t>
            </w:r>
          </w:p>
          <w:p w:rsidR="00585042" w:rsidRDefault="00585042" w:rsidP="00CC3791">
            <w:pPr>
              <w:spacing w:after="0" w:line="240" w:lineRule="auto"/>
              <w:rPr>
                <w:rFonts w:ascii="Calibri" w:eastAsia="Calibri" w:hAnsi="Calibri" w:cs="Times New Roman"/>
              </w:rPr>
            </w:pPr>
            <w:r>
              <w:rPr>
                <w:rFonts w:ascii="Calibri" w:eastAsia="Calibri" w:hAnsi="Calibri" w:cs="Times New Roman"/>
              </w:rPr>
              <w:t xml:space="preserve">     </w:t>
            </w:r>
            <w:r w:rsidR="00CC3791" w:rsidRPr="00555269">
              <w:rPr>
                <w:rFonts w:ascii="Calibri" w:eastAsia="Calibri" w:hAnsi="Calibri" w:cs="Times New Roman"/>
              </w:rPr>
              <w:t xml:space="preserve">processes of the institutional </w:t>
            </w:r>
          </w:p>
          <w:p w:rsidR="00CC3791" w:rsidRPr="00555269" w:rsidRDefault="00585042" w:rsidP="00CC3791">
            <w:pPr>
              <w:spacing w:after="0" w:line="240" w:lineRule="auto"/>
              <w:rPr>
                <w:rFonts w:ascii="Calibri" w:eastAsia="Calibri" w:hAnsi="Calibri" w:cs="Times New Roman"/>
              </w:rPr>
            </w:pPr>
            <w:r>
              <w:rPr>
                <w:rFonts w:ascii="Calibri" w:eastAsia="Calibri" w:hAnsi="Calibri" w:cs="Times New Roman"/>
              </w:rPr>
              <w:t xml:space="preserve">     </w:t>
            </w:r>
            <w:r w:rsidR="00CC3791" w:rsidRPr="00555269">
              <w:rPr>
                <w:rFonts w:ascii="Calibri" w:eastAsia="Calibri" w:hAnsi="Calibri" w:cs="Times New Roman"/>
              </w:rPr>
              <w:t>goals.</w:t>
            </w:r>
          </w:p>
        </w:tc>
        <w:tc>
          <w:tcPr>
            <w:tcW w:w="2520" w:type="dxa"/>
            <w:shd w:val="clear" w:color="auto" w:fill="auto"/>
          </w:tcPr>
          <w:p w:rsidR="00CC3791" w:rsidRPr="00555269" w:rsidRDefault="00CC3791" w:rsidP="00CC3791">
            <w:pPr>
              <w:spacing w:after="0" w:line="240" w:lineRule="auto"/>
              <w:rPr>
                <w:rFonts w:ascii="Calibri" w:eastAsia="Calibri" w:hAnsi="Calibri" w:cs="Times New Roman"/>
              </w:rPr>
            </w:pPr>
            <w:r w:rsidRPr="00555269">
              <w:rPr>
                <w:rFonts w:ascii="Calibri" w:eastAsia="Calibri" w:hAnsi="Calibri" w:cs="Times New Roman"/>
              </w:rPr>
              <w:lastRenderedPageBreak/>
              <w:t>▪ Cabinet</w:t>
            </w:r>
            <w:r w:rsidRPr="00555269">
              <w:rPr>
                <w:rFonts w:ascii="Calibri" w:eastAsia="Calibri" w:hAnsi="Calibri" w:cs="Times New Roman"/>
              </w:rPr>
              <w:br/>
              <w:t>▪ College Council</w:t>
            </w:r>
            <w:r w:rsidRPr="00555269">
              <w:rPr>
                <w:rFonts w:ascii="Calibri" w:eastAsia="Calibri" w:hAnsi="Calibri" w:cs="Times New Roman"/>
              </w:rPr>
              <w:br/>
              <w:t>▪ OIE</w:t>
            </w:r>
          </w:p>
        </w:tc>
        <w:tc>
          <w:tcPr>
            <w:tcW w:w="6750" w:type="dxa"/>
            <w:shd w:val="clear" w:color="auto" w:fill="auto"/>
          </w:tcPr>
          <w:p w:rsidR="00312128" w:rsidRDefault="00CC3791" w:rsidP="00CC3791">
            <w:pPr>
              <w:spacing w:after="0" w:line="240" w:lineRule="auto"/>
              <w:rPr>
                <w:rFonts w:ascii="Calibri" w:eastAsia="Calibri" w:hAnsi="Calibri" w:cs="Times New Roman"/>
              </w:rPr>
            </w:pPr>
            <w:r w:rsidRPr="00555269">
              <w:rPr>
                <w:rFonts w:ascii="Calibri" w:eastAsia="Calibri" w:hAnsi="Calibri" w:cs="Times New Roman"/>
              </w:rPr>
              <w:t xml:space="preserve">1.a. College Council has assumed the responsibility of Strategic Plan </w:t>
            </w:r>
          </w:p>
          <w:p w:rsidR="00CC3791" w:rsidRPr="00F5609B" w:rsidRDefault="00312128" w:rsidP="00CC3791">
            <w:pPr>
              <w:spacing w:after="0" w:line="240" w:lineRule="auto"/>
              <w:rPr>
                <w:rFonts w:ascii="Calibri" w:eastAsia="Calibri" w:hAnsi="Calibri" w:cs="Times New Roman"/>
                <w:vertAlign w:val="superscript"/>
              </w:rPr>
            </w:pPr>
            <w:r>
              <w:rPr>
                <w:rFonts w:ascii="Calibri" w:eastAsia="Calibri" w:hAnsi="Calibri" w:cs="Times New Roman"/>
              </w:rPr>
              <w:t xml:space="preserve">        </w:t>
            </w:r>
            <w:r w:rsidR="00CC3791" w:rsidRPr="00555269">
              <w:rPr>
                <w:rFonts w:ascii="Calibri" w:eastAsia="Calibri" w:hAnsi="Calibri" w:cs="Times New Roman"/>
              </w:rPr>
              <w:t>analysis and updating. This is done annually.</w:t>
            </w:r>
            <w:hyperlink w:anchor="Coll_Coun_Minutes_05_27_15_Gov_Retreat" w:history="1">
              <w:r w:rsidR="00471F62" w:rsidRPr="001E56B4">
                <w:rPr>
                  <w:rStyle w:val="Hyperlink"/>
                  <w:rFonts w:ascii="Calibri" w:eastAsia="Calibri" w:hAnsi="Calibri" w:cs="Times New Roman"/>
                  <w:vertAlign w:val="superscript"/>
                </w:rPr>
                <w:t>14</w:t>
              </w:r>
            </w:hyperlink>
          </w:p>
          <w:p w:rsidR="00312128" w:rsidRDefault="00CC3791" w:rsidP="00CC3791">
            <w:pPr>
              <w:spacing w:after="0" w:line="240" w:lineRule="auto"/>
              <w:rPr>
                <w:rFonts w:ascii="Calibri" w:eastAsia="Calibri" w:hAnsi="Calibri" w:cs="Times New Roman"/>
              </w:rPr>
            </w:pPr>
            <w:r w:rsidRPr="00555269">
              <w:rPr>
                <w:rFonts w:ascii="Calibri" w:eastAsia="Calibri" w:hAnsi="Calibri" w:cs="Times New Roman"/>
              </w:rPr>
              <w:t xml:space="preserve">1.b. The 2014-2016 Strategic Plan was reviewed at the </w:t>
            </w:r>
            <w:r w:rsidR="00803B71">
              <w:rPr>
                <w:rFonts w:ascii="Calibri" w:eastAsia="Calibri" w:hAnsi="Calibri" w:cs="Times New Roman"/>
              </w:rPr>
              <w:t>May 27, 2015</w:t>
            </w:r>
          </w:p>
          <w:p w:rsidR="00312128" w:rsidRDefault="00312128" w:rsidP="00CC3791">
            <w:pPr>
              <w:spacing w:after="0" w:line="240" w:lineRule="auto"/>
              <w:rPr>
                <w:rFonts w:ascii="Calibri" w:eastAsia="Calibri" w:hAnsi="Calibri" w:cs="Times New Roman"/>
              </w:rPr>
            </w:pPr>
            <w:r>
              <w:rPr>
                <w:rFonts w:ascii="Calibri" w:eastAsia="Calibri" w:hAnsi="Calibri" w:cs="Times New Roman"/>
              </w:rPr>
              <w:lastRenderedPageBreak/>
              <w:t xml:space="preserve">      </w:t>
            </w:r>
            <w:r w:rsidR="00803B71">
              <w:rPr>
                <w:rFonts w:ascii="Calibri" w:eastAsia="Calibri" w:hAnsi="Calibri" w:cs="Times New Roman"/>
              </w:rPr>
              <w:t xml:space="preserve"> </w:t>
            </w:r>
            <w:r>
              <w:rPr>
                <w:rFonts w:ascii="Calibri" w:eastAsia="Calibri" w:hAnsi="Calibri" w:cs="Times New Roman"/>
              </w:rPr>
              <w:t xml:space="preserve"> </w:t>
            </w:r>
            <w:r w:rsidR="00803B71">
              <w:rPr>
                <w:rFonts w:ascii="Calibri" w:eastAsia="Calibri" w:hAnsi="Calibri" w:cs="Times New Roman"/>
              </w:rPr>
              <w:t>College Council meeting.</w:t>
            </w:r>
            <w:hyperlink w:anchor="Coll_Coun_Minutes_05_27_15_Gov_Retreat" w:history="1">
              <w:r w:rsidR="00803B71" w:rsidRPr="001E56B4">
                <w:rPr>
                  <w:rStyle w:val="Hyperlink"/>
                  <w:rFonts w:ascii="Calibri" w:eastAsia="Calibri" w:hAnsi="Calibri" w:cs="Times New Roman"/>
                  <w:vertAlign w:val="superscript"/>
                </w:rPr>
                <w:t>14</w:t>
              </w:r>
            </w:hyperlink>
            <w:r w:rsidR="00CC3791" w:rsidRPr="00555269">
              <w:rPr>
                <w:rFonts w:ascii="Calibri" w:eastAsia="Calibri" w:hAnsi="Calibri" w:cs="Times New Roman"/>
              </w:rPr>
              <w:t xml:space="preserve"> </w:t>
            </w:r>
            <w:r w:rsidR="00803B71">
              <w:rPr>
                <w:rFonts w:ascii="Calibri" w:eastAsia="Calibri" w:hAnsi="Calibri" w:cs="Times New Roman"/>
              </w:rPr>
              <w:t xml:space="preserve">It was also </w:t>
            </w:r>
            <w:r w:rsidR="00CC3791" w:rsidRPr="00555269">
              <w:rPr>
                <w:rFonts w:ascii="Calibri" w:eastAsia="Calibri" w:hAnsi="Calibri" w:cs="Times New Roman"/>
              </w:rPr>
              <w:t xml:space="preserve">highlighted at the President’s </w:t>
            </w:r>
          </w:p>
          <w:p w:rsidR="00312128" w:rsidRDefault="00312128" w:rsidP="00CC3791">
            <w:pPr>
              <w:spacing w:after="0" w:line="240" w:lineRule="auto"/>
              <w:rPr>
                <w:rFonts w:ascii="Calibri" w:eastAsia="Calibri" w:hAnsi="Calibri" w:cs="Times New Roman"/>
              </w:rPr>
            </w:pPr>
            <w:r>
              <w:rPr>
                <w:rFonts w:ascii="Calibri" w:eastAsia="Calibri" w:hAnsi="Calibri" w:cs="Times New Roman"/>
              </w:rPr>
              <w:t xml:space="preserve">        </w:t>
            </w:r>
            <w:r w:rsidR="00803B71">
              <w:rPr>
                <w:rFonts w:ascii="Calibri" w:eastAsia="Calibri" w:hAnsi="Calibri" w:cs="Times New Roman"/>
              </w:rPr>
              <w:t>W</w:t>
            </w:r>
            <w:r w:rsidR="000045ED">
              <w:rPr>
                <w:rFonts w:ascii="Calibri" w:eastAsia="Calibri" w:hAnsi="Calibri" w:cs="Times New Roman"/>
              </w:rPr>
              <w:t>inter 2015</w:t>
            </w:r>
            <w:r w:rsidR="00CC3791" w:rsidRPr="00555269">
              <w:rPr>
                <w:rFonts w:ascii="Calibri" w:eastAsia="Calibri" w:hAnsi="Calibri" w:cs="Times New Roman"/>
              </w:rPr>
              <w:t xml:space="preserve"> Convocation, and </w:t>
            </w:r>
            <w:r w:rsidR="000045ED">
              <w:rPr>
                <w:rFonts w:ascii="Calibri" w:eastAsia="Calibri" w:hAnsi="Calibri" w:cs="Times New Roman"/>
              </w:rPr>
              <w:t xml:space="preserve">it </w:t>
            </w:r>
            <w:r w:rsidR="00CC3791" w:rsidRPr="00555269">
              <w:rPr>
                <w:rFonts w:ascii="Calibri" w:eastAsia="Calibri" w:hAnsi="Calibri" w:cs="Times New Roman"/>
              </w:rPr>
              <w:t xml:space="preserve">is being incorporated into college </w:t>
            </w:r>
          </w:p>
          <w:p w:rsidR="00CC3791" w:rsidRPr="00555269" w:rsidRDefault="00312128" w:rsidP="00CC3791">
            <w:pPr>
              <w:spacing w:after="0" w:line="240" w:lineRule="auto"/>
              <w:rPr>
                <w:rFonts w:ascii="Calibri" w:eastAsia="Calibri" w:hAnsi="Calibri" w:cs="Times New Roman"/>
              </w:rPr>
            </w:pPr>
            <w:r>
              <w:rPr>
                <w:rFonts w:ascii="Calibri" w:eastAsia="Calibri" w:hAnsi="Calibri" w:cs="Times New Roman"/>
              </w:rPr>
              <w:t xml:space="preserve">        </w:t>
            </w:r>
            <w:r w:rsidR="00CC3791" w:rsidRPr="00555269">
              <w:rPr>
                <w:rFonts w:ascii="Calibri" w:eastAsia="Calibri" w:hAnsi="Calibri" w:cs="Times New Roman"/>
              </w:rPr>
              <w:t>and departmental student success and planning work.</w:t>
            </w:r>
            <w:hyperlink w:anchor="Winter_2015_Convocation_Data" w:history="1">
              <w:r w:rsidR="000045ED" w:rsidRPr="001E56B4">
                <w:rPr>
                  <w:rStyle w:val="Hyperlink"/>
                  <w:rFonts w:ascii="Calibri" w:eastAsia="Calibri" w:hAnsi="Calibri" w:cs="Times New Roman"/>
                  <w:vertAlign w:val="superscript"/>
                </w:rPr>
                <w:t>30</w:t>
              </w:r>
              <w:r w:rsidR="00CC3791" w:rsidRPr="001E56B4">
                <w:rPr>
                  <w:rStyle w:val="Hyperlink"/>
                  <w:rFonts w:ascii="Calibri" w:eastAsia="Calibri" w:hAnsi="Calibri" w:cs="Times New Roman"/>
                  <w:vertAlign w:val="superscript"/>
                </w:rPr>
                <w:t>,</w:t>
              </w:r>
            </w:hyperlink>
            <w:r w:rsidR="00253576">
              <w:rPr>
                <w:rFonts w:ascii="Calibri" w:eastAsia="Calibri" w:hAnsi="Calibri" w:cs="Times New Roman"/>
                <w:vertAlign w:val="superscript"/>
              </w:rPr>
              <w:t xml:space="preserve"> </w:t>
            </w:r>
            <w:hyperlink w:anchor="CJ_Dept_PR_aligned_to_Strategic_Plan" w:history="1">
              <w:r w:rsidR="00CC3791" w:rsidRPr="001E56B4">
                <w:rPr>
                  <w:rStyle w:val="Hyperlink"/>
                  <w:rFonts w:ascii="Calibri" w:eastAsia="Calibri" w:hAnsi="Calibri" w:cs="Times New Roman"/>
                  <w:vertAlign w:val="superscript"/>
                </w:rPr>
                <w:endnoteReference w:id="89"/>
              </w:r>
            </w:hyperlink>
          </w:p>
          <w:p w:rsidR="00312128" w:rsidRDefault="00CC3791" w:rsidP="00CC3791">
            <w:pPr>
              <w:spacing w:after="0" w:line="240" w:lineRule="auto"/>
              <w:rPr>
                <w:rFonts w:ascii="Calibri" w:eastAsia="Calibri" w:hAnsi="Calibri" w:cs="Times New Roman"/>
              </w:rPr>
            </w:pPr>
            <w:r w:rsidRPr="00555269">
              <w:rPr>
                <w:rFonts w:ascii="Calibri" w:eastAsia="Calibri" w:hAnsi="Calibri" w:cs="Times New Roman"/>
              </w:rPr>
              <w:t xml:space="preserve">1.c. The IE&amp;A Coordinator/ALO is a member of College Council as of fall </w:t>
            </w:r>
          </w:p>
          <w:p w:rsidR="00CC3791" w:rsidRPr="00555269" w:rsidRDefault="00312128" w:rsidP="00CC3791">
            <w:pPr>
              <w:spacing w:after="0" w:line="240" w:lineRule="auto"/>
              <w:rPr>
                <w:rFonts w:ascii="Calibri" w:eastAsia="Calibri" w:hAnsi="Calibri" w:cs="Times New Roman"/>
              </w:rPr>
            </w:pPr>
            <w:r>
              <w:rPr>
                <w:rFonts w:ascii="Calibri" w:eastAsia="Calibri" w:hAnsi="Calibri" w:cs="Times New Roman"/>
              </w:rPr>
              <w:t xml:space="preserve">       </w:t>
            </w:r>
            <w:r w:rsidR="00CC3791" w:rsidRPr="00555269">
              <w:rPr>
                <w:rFonts w:ascii="Calibri" w:eastAsia="Calibri" w:hAnsi="Calibri" w:cs="Times New Roman"/>
              </w:rPr>
              <w:t>2014.</w:t>
            </w:r>
            <w:hyperlink w:anchor="College_Council_website_membership" w:history="1">
              <w:r w:rsidR="00CC3791" w:rsidRPr="001E56B4">
                <w:rPr>
                  <w:rStyle w:val="Hyperlink"/>
                  <w:rFonts w:ascii="Calibri" w:eastAsia="Calibri" w:hAnsi="Calibri" w:cs="Times New Roman"/>
                  <w:vertAlign w:val="superscript"/>
                </w:rPr>
                <w:endnoteReference w:id="90"/>
              </w:r>
            </w:hyperlink>
          </w:p>
          <w:p w:rsidR="00312128" w:rsidRDefault="00CC3791" w:rsidP="00CC3791">
            <w:pPr>
              <w:spacing w:after="0" w:line="240" w:lineRule="auto"/>
              <w:rPr>
                <w:rFonts w:ascii="Calibri" w:eastAsia="Calibri" w:hAnsi="Calibri" w:cs="Times New Roman"/>
              </w:rPr>
            </w:pPr>
            <w:r w:rsidRPr="00555269">
              <w:rPr>
                <w:rFonts w:ascii="Calibri" w:eastAsia="Calibri" w:hAnsi="Calibri" w:cs="Times New Roman"/>
              </w:rPr>
              <w:t xml:space="preserve">2.a   ILO analysis has been made more transparent through a new </w:t>
            </w:r>
          </w:p>
          <w:p w:rsidR="00CC3791" w:rsidRPr="00555269" w:rsidRDefault="00312128" w:rsidP="00CC3791">
            <w:pPr>
              <w:spacing w:after="0" w:line="240" w:lineRule="auto"/>
              <w:rPr>
                <w:rFonts w:ascii="Calibri" w:eastAsia="Calibri" w:hAnsi="Calibri" w:cs="Times New Roman"/>
              </w:rPr>
            </w:pPr>
            <w:r>
              <w:rPr>
                <w:rFonts w:ascii="Calibri" w:eastAsia="Calibri" w:hAnsi="Calibri" w:cs="Times New Roman"/>
              </w:rPr>
              <w:t xml:space="preserve">         </w:t>
            </w:r>
            <w:r w:rsidR="00CC3791" w:rsidRPr="00555269">
              <w:rPr>
                <w:rFonts w:ascii="Calibri" w:eastAsia="Calibri" w:hAnsi="Calibri" w:cs="Times New Roman"/>
              </w:rPr>
              <w:t>pr</w:t>
            </w:r>
            <w:r w:rsidR="0062370E">
              <w:rPr>
                <w:rFonts w:ascii="Calibri" w:eastAsia="Calibri" w:hAnsi="Calibri" w:cs="Times New Roman"/>
              </w:rPr>
              <w:t>otocol developed by the TLC.  (S</w:t>
            </w:r>
            <w:r w:rsidR="00CC3791" w:rsidRPr="00555269">
              <w:rPr>
                <w:rFonts w:ascii="Calibri" w:eastAsia="Calibri" w:hAnsi="Calibri" w:cs="Times New Roman"/>
              </w:rPr>
              <w:t>ee 1.d)</w:t>
            </w:r>
          </w:p>
          <w:p w:rsidR="00312128" w:rsidRDefault="00CC3791" w:rsidP="00CC3791">
            <w:pPr>
              <w:spacing w:after="0" w:line="240" w:lineRule="auto"/>
              <w:rPr>
                <w:rFonts w:ascii="Calibri" w:eastAsia="Calibri" w:hAnsi="Calibri" w:cs="Times New Roman"/>
              </w:rPr>
            </w:pPr>
            <w:r w:rsidRPr="00555269">
              <w:rPr>
                <w:rFonts w:ascii="Calibri" w:eastAsia="Calibri" w:hAnsi="Calibri" w:cs="Times New Roman"/>
              </w:rPr>
              <w:t xml:space="preserve">2.b. Reportage and link to College Council is clearer, as the IE&amp;A </w:t>
            </w:r>
          </w:p>
          <w:p w:rsidR="00312128" w:rsidRDefault="00312128" w:rsidP="00CC3791">
            <w:pPr>
              <w:spacing w:after="0" w:line="240" w:lineRule="auto"/>
              <w:rPr>
                <w:rFonts w:ascii="Calibri" w:eastAsia="Calibri" w:hAnsi="Calibri" w:cs="Times New Roman"/>
              </w:rPr>
            </w:pPr>
            <w:r>
              <w:rPr>
                <w:rFonts w:ascii="Calibri" w:eastAsia="Calibri" w:hAnsi="Calibri" w:cs="Times New Roman"/>
              </w:rPr>
              <w:t xml:space="preserve">        </w:t>
            </w:r>
            <w:proofErr w:type="spellStart"/>
            <w:r w:rsidR="00CC3791" w:rsidRPr="00555269">
              <w:rPr>
                <w:rFonts w:ascii="Calibri" w:eastAsia="Calibri" w:hAnsi="Calibri" w:cs="Times New Roman"/>
              </w:rPr>
              <w:t>Coord</w:t>
            </w:r>
            <w:proofErr w:type="spellEnd"/>
            <w:r w:rsidR="00CC3791" w:rsidRPr="00555269">
              <w:rPr>
                <w:rFonts w:ascii="Calibri" w:eastAsia="Calibri" w:hAnsi="Calibri" w:cs="Times New Roman"/>
              </w:rPr>
              <w:t xml:space="preserve">./ALO has been made a regular member of College Council </w:t>
            </w:r>
          </w:p>
          <w:p w:rsidR="00CC3791" w:rsidRPr="00555269" w:rsidRDefault="00312128" w:rsidP="00CC3791">
            <w:pPr>
              <w:spacing w:after="0" w:line="240" w:lineRule="auto"/>
              <w:rPr>
                <w:rFonts w:ascii="Calibri" w:eastAsia="Calibri" w:hAnsi="Calibri" w:cs="Times New Roman"/>
              </w:rPr>
            </w:pPr>
            <w:r>
              <w:rPr>
                <w:rFonts w:ascii="Calibri" w:eastAsia="Calibri" w:hAnsi="Calibri" w:cs="Times New Roman"/>
              </w:rPr>
              <w:t xml:space="preserve">        </w:t>
            </w:r>
            <w:r w:rsidR="00CC3791" w:rsidRPr="00555269">
              <w:rPr>
                <w:rFonts w:ascii="Calibri" w:eastAsia="Calibri" w:hAnsi="Calibri" w:cs="Times New Roman"/>
              </w:rPr>
              <w:t xml:space="preserve">meetings </w:t>
            </w:r>
            <w:r w:rsidR="00253576">
              <w:rPr>
                <w:rFonts w:ascii="Calibri" w:eastAsia="Calibri" w:hAnsi="Calibri" w:cs="Times New Roman"/>
              </w:rPr>
              <w:t>and reports at every meeting. (S</w:t>
            </w:r>
            <w:r w:rsidR="00CC3791" w:rsidRPr="00555269">
              <w:rPr>
                <w:rFonts w:ascii="Calibri" w:eastAsia="Calibri" w:hAnsi="Calibri" w:cs="Times New Roman"/>
              </w:rPr>
              <w:t>ee 1.c)</w:t>
            </w:r>
          </w:p>
          <w:p w:rsidR="00312128" w:rsidRDefault="00CC3791" w:rsidP="00CC3791">
            <w:pPr>
              <w:spacing w:after="0" w:line="240" w:lineRule="auto"/>
              <w:rPr>
                <w:rFonts w:ascii="Calibri" w:eastAsia="Calibri" w:hAnsi="Calibri" w:cs="Times New Roman"/>
              </w:rPr>
            </w:pPr>
            <w:r w:rsidRPr="00555269">
              <w:rPr>
                <w:rFonts w:ascii="Calibri" w:eastAsia="Calibri" w:hAnsi="Calibri" w:cs="Times New Roman"/>
              </w:rPr>
              <w:t>2.c</w:t>
            </w:r>
            <w:r w:rsidRPr="005F0A48">
              <w:rPr>
                <w:rFonts w:ascii="Calibri" w:eastAsia="Calibri" w:hAnsi="Calibri" w:cs="Times New Roman"/>
              </w:rPr>
              <w:t xml:space="preserve">. College Council and the IE&amp;A Coordinator will work with the </w:t>
            </w:r>
          </w:p>
          <w:p w:rsidR="00312128" w:rsidRDefault="00312128" w:rsidP="00CC3791">
            <w:pPr>
              <w:spacing w:after="0" w:line="240" w:lineRule="auto"/>
              <w:rPr>
                <w:rFonts w:ascii="Calibri" w:eastAsia="Calibri" w:hAnsi="Calibri" w:cs="Times New Roman"/>
              </w:rPr>
            </w:pPr>
            <w:r>
              <w:rPr>
                <w:rFonts w:ascii="Calibri" w:eastAsia="Calibri" w:hAnsi="Calibri" w:cs="Times New Roman"/>
              </w:rPr>
              <w:t xml:space="preserve">        </w:t>
            </w:r>
            <w:r w:rsidR="00CC3791" w:rsidRPr="005F0A48">
              <w:rPr>
                <w:rFonts w:ascii="Calibri" w:eastAsia="Calibri" w:hAnsi="Calibri" w:cs="Times New Roman"/>
              </w:rPr>
              <w:t xml:space="preserve">Research Analyst  to establish protocols for Institutional Set </w:t>
            </w:r>
          </w:p>
          <w:p w:rsidR="00CC3791" w:rsidRDefault="00312128" w:rsidP="00CC3791">
            <w:pPr>
              <w:spacing w:after="0" w:line="240" w:lineRule="auto"/>
              <w:rPr>
                <w:rFonts w:ascii="Calibri" w:eastAsia="Calibri" w:hAnsi="Calibri" w:cs="Times New Roman"/>
              </w:rPr>
            </w:pPr>
            <w:r>
              <w:rPr>
                <w:rFonts w:ascii="Calibri" w:eastAsia="Calibri" w:hAnsi="Calibri" w:cs="Times New Roman"/>
              </w:rPr>
              <w:t xml:space="preserve">        </w:t>
            </w:r>
            <w:r w:rsidR="00CC3791" w:rsidRPr="005F0A48">
              <w:rPr>
                <w:rFonts w:ascii="Calibri" w:eastAsia="Calibri" w:hAnsi="Calibri" w:cs="Times New Roman"/>
              </w:rPr>
              <w:t>Standards analysis.</w:t>
            </w:r>
            <w:hyperlink w:anchor="Institution_Set_Standards" w:history="1">
              <w:r w:rsidR="00CC3791" w:rsidRPr="001E56B4">
                <w:rPr>
                  <w:rStyle w:val="Hyperlink"/>
                  <w:rFonts w:ascii="Calibri" w:eastAsia="Calibri" w:hAnsi="Calibri" w:cs="Times New Roman"/>
                  <w:vertAlign w:val="superscript"/>
                </w:rPr>
                <w:endnoteReference w:id="91"/>
              </w:r>
            </w:hyperlink>
          </w:p>
          <w:p w:rsidR="00585042" w:rsidRDefault="00253576" w:rsidP="00CC3791">
            <w:pPr>
              <w:spacing w:after="0" w:line="240" w:lineRule="auto"/>
              <w:rPr>
                <w:rFonts w:ascii="Calibri" w:eastAsia="Calibri" w:hAnsi="Calibri" w:cs="Times New Roman"/>
              </w:rPr>
            </w:pPr>
            <w:r>
              <w:rPr>
                <w:rFonts w:ascii="Calibri" w:eastAsia="Calibri" w:hAnsi="Calibri" w:cs="Times New Roman"/>
              </w:rPr>
              <w:t xml:space="preserve">2.d. The Academic Senate has recommended that the participatory </w:t>
            </w:r>
          </w:p>
          <w:p w:rsidR="00585042" w:rsidRDefault="00585042" w:rsidP="00CC3791">
            <w:pPr>
              <w:spacing w:after="0" w:line="240" w:lineRule="auto"/>
              <w:rPr>
                <w:rFonts w:ascii="Calibri" w:eastAsia="Calibri" w:hAnsi="Calibri" w:cs="Times New Roman"/>
              </w:rPr>
            </w:pPr>
            <w:r>
              <w:rPr>
                <w:rFonts w:ascii="Calibri" w:eastAsia="Calibri" w:hAnsi="Calibri" w:cs="Times New Roman"/>
              </w:rPr>
              <w:t xml:space="preserve">        </w:t>
            </w:r>
            <w:r w:rsidR="00253576">
              <w:rPr>
                <w:rFonts w:ascii="Calibri" w:eastAsia="Calibri" w:hAnsi="Calibri" w:cs="Times New Roman"/>
              </w:rPr>
              <w:t xml:space="preserve">governance committees have a standing item for the accreditation </w:t>
            </w:r>
          </w:p>
          <w:p w:rsidR="00585042" w:rsidRDefault="00585042" w:rsidP="00CC3791">
            <w:pPr>
              <w:spacing w:after="0" w:line="240" w:lineRule="auto"/>
              <w:rPr>
                <w:rFonts w:ascii="Calibri" w:eastAsia="Calibri" w:hAnsi="Calibri" w:cs="Times New Roman"/>
              </w:rPr>
            </w:pPr>
            <w:r>
              <w:rPr>
                <w:rFonts w:ascii="Calibri" w:eastAsia="Calibri" w:hAnsi="Calibri" w:cs="Times New Roman"/>
              </w:rPr>
              <w:t xml:space="preserve">        </w:t>
            </w:r>
            <w:r w:rsidR="00253576">
              <w:rPr>
                <w:rFonts w:ascii="Calibri" w:eastAsia="Calibri" w:hAnsi="Calibri" w:cs="Times New Roman"/>
              </w:rPr>
              <w:t xml:space="preserve">standards that are linked to the functions and objectives of each </w:t>
            </w:r>
          </w:p>
          <w:p w:rsidR="00253576" w:rsidRPr="00555269" w:rsidRDefault="00585042" w:rsidP="00CC3791">
            <w:pPr>
              <w:spacing w:after="0" w:line="240" w:lineRule="auto"/>
              <w:rPr>
                <w:rFonts w:ascii="Calibri" w:eastAsia="Calibri" w:hAnsi="Calibri" w:cs="Times New Roman"/>
              </w:rPr>
            </w:pPr>
            <w:r>
              <w:rPr>
                <w:rFonts w:ascii="Calibri" w:eastAsia="Calibri" w:hAnsi="Calibri" w:cs="Times New Roman"/>
              </w:rPr>
              <w:t xml:space="preserve">        </w:t>
            </w:r>
            <w:r w:rsidR="00253576">
              <w:rPr>
                <w:rFonts w:ascii="Calibri" w:eastAsia="Calibri" w:hAnsi="Calibri" w:cs="Times New Roman"/>
              </w:rPr>
              <w:t>committee.</w:t>
            </w:r>
            <w:hyperlink w:anchor="Recommended_Accred_Gov_Comm_Alignment" w:history="1">
              <w:r w:rsidR="00253576" w:rsidRPr="001E56B4">
                <w:rPr>
                  <w:rStyle w:val="Hyperlink"/>
                  <w:rFonts w:ascii="Calibri" w:eastAsia="Calibri" w:hAnsi="Calibri" w:cs="Times New Roman"/>
                  <w:vertAlign w:val="superscript"/>
                </w:rPr>
                <w:endnoteReference w:id="92"/>
              </w:r>
            </w:hyperlink>
          </w:p>
        </w:tc>
      </w:tr>
      <w:tr w:rsidR="00CC3791" w:rsidRPr="00555269" w:rsidTr="00312128">
        <w:tc>
          <w:tcPr>
            <w:tcW w:w="1098" w:type="dxa"/>
            <w:shd w:val="clear" w:color="auto" w:fill="FFFF00"/>
          </w:tcPr>
          <w:p w:rsidR="00CC3791" w:rsidRPr="00555269" w:rsidRDefault="00CC3791" w:rsidP="00CC3791">
            <w:pPr>
              <w:spacing w:after="0" w:line="240" w:lineRule="auto"/>
              <w:rPr>
                <w:rFonts w:ascii="Calibri" w:eastAsia="Calibri" w:hAnsi="Calibri" w:cs="Times New Roman"/>
                <w:b/>
              </w:rPr>
            </w:pPr>
            <w:r w:rsidRPr="00555269">
              <w:rPr>
                <w:rFonts w:ascii="Calibri" w:eastAsia="Calibri" w:hAnsi="Calibri" w:cs="Times New Roman"/>
                <w:b/>
              </w:rPr>
              <w:lastRenderedPageBreak/>
              <w:t>I.B.3</w:t>
            </w:r>
          </w:p>
        </w:tc>
        <w:tc>
          <w:tcPr>
            <w:tcW w:w="3132" w:type="dxa"/>
            <w:shd w:val="clear" w:color="auto" w:fill="auto"/>
          </w:tcPr>
          <w:p w:rsidR="00585042" w:rsidRDefault="00CC3791" w:rsidP="00CC3791">
            <w:pPr>
              <w:spacing w:after="0" w:line="240" w:lineRule="auto"/>
              <w:rPr>
                <w:rFonts w:ascii="Calibri" w:eastAsia="Calibri" w:hAnsi="Calibri" w:cs="Times New Roman"/>
              </w:rPr>
            </w:pPr>
            <w:r w:rsidRPr="00555269">
              <w:rPr>
                <w:rFonts w:ascii="Calibri" w:eastAsia="Calibri" w:hAnsi="Calibri" w:cs="Times New Roman"/>
              </w:rPr>
              <w:t>1. An Office o</w:t>
            </w:r>
            <w:r>
              <w:rPr>
                <w:rFonts w:ascii="Calibri" w:eastAsia="Calibri" w:hAnsi="Calibri" w:cs="Times New Roman"/>
              </w:rPr>
              <w:t xml:space="preserve">f Institutional </w:t>
            </w:r>
          </w:p>
          <w:p w:rsidR="00585042" w:rsidRDefault="00585042" w:rsidP="00CC3791">
            <w:pPr>
              <w:spacing w:after="0" w:line="240" w:lineRule="auto"/>
              <w:rPr>
                <w:rFonts w:ascii="Calibri" w:eastAsia="Calibri" w:hAnsi="Calibri" w:cs="Times New Roman"/>
              </w:rPr>
            </w:pPr>
            <w:r>
              <w:rPr>
                <w:rFonts w:ascii="Calibri" w:eastAsia="Calibri" w:hAnsi="Calibri" w:cs="Times New Roman"/>
              </w:rPr>
              <w:t xml:space="preserve">     Effectiveness </w:t>
            </w:r>
            <w:r w:rsidR="00CC3791" w:rsidRPr="00555269">
              <w:rPr>
                <w:rFonts w:ascii="Calibri" w:eastAsia="Calibri" w:hAnsi="Calibri" w:cs="Times New Roman"/>
              </w:rPr>
              <w:t xml:space="preserve">should be </w:t>
            </w:r>
          </w:p>
          <w:p w:rsidR="00585042" w:rsidRDefault="00585042" w:rsidP="00CC3791">
            <w:pPr>
              <w:spacing w:after="0" w:line="240" w:lineRule="auto"/>
              <w:rPr>
                <w:rFonts w:ascii="Calibri" w:eastAsia="Calibri" w:hAnsi="Calibri" w:cs="Times New Roman"/>
              </w:rPr>
            </w:pPr>
            <w:r>
              <w:rPr>
                <w:rFonts w:ascii="Calibri" w:eastAsia="Calibri" w:hAnsi="Calibri" w:cs="Times New Roman"/>
              </w:rPr>
              <w:t xml:space="preserve">     </w:t>
            </w:r>
            <w:r w:rsidR="00CC3791" w:rsidRPr="00555269">
              <w:rPr>
                <w:rFonts w:ascii="Calibri" w:eastAsia="Calibri" w:hAnsi="Calibri" w:cs="Times New Roman"/>
              </w:rPr>
              <w:t>established, and a college</w:t>
            </w:r>
          </w:p>
          <w:p w:rsidR="00585042" w:rsidRDefault="00585042" w:rsidP="00CC3791">
            <w:pPr>
              <w:spacing w:after="0" w:line="240" w:lineRule="auto"/>
              <w:rPr>
                <w:rFonts w:ascii="Calibri" w:eastAsia="Calibri" w:hAnsi="Calibri" w:cs="Times New Roman"/>
              </w:rPr>
            </w:pPr>
            <w:r>
              <w:rPr>
                <w:rFonts w:ascii="Calibri" w:eastAsia="Calibri" w:hAnsi="Calibri" w:cs="Times New Roman"/>
              </w:rPr>
              <w:t xml:space="preserve">    </w:t>
            </w:r>
            <w:r w:rsidR="00CC3791" w:rsidRPr="00555269">
              <w:rPr>
                <w:rFonts w:ascii="Calibri" w:eastAsia="Calibri" w:hAnsi="Calibri" w:cs="Times New Roman"/>
              </w:rPr>
              <w:t xml:space="preserve"> researcher should be hired to</w:t>
            </w:r>
          </w:p>
          <w:p w:rsidR="00585042" w:rsidRDefault="00585042" w:rsidP="00CC3791">
            <w:pPr>
              <w:spacing w:after="0" w:line="240" w:lineRule="auto"/>
              <w:rPr>
                <w:rFonts w:ascii="Calibri" w:eastAsia="Calibri" w:hAnsi="Calibri" w:cs="Times New Roman"/>
              </w:rPr>
            </w:pPr>
            <w:r>
              <w:rPr>
                <w:rFonts w:ascii="Calibri" w:eastAsia="Calibri" w:hAnsi="Calibri" w:cs="Times New Roman"/>
              </w:rPr>
              <w:t xml:space="preserve">    </w:t>
            </w:r>
            <w:r w:rsidR="00CC3791" w:rsidRPr="00555269">
              <w:rPr>
                <w:rFonts w:ascii="Calibri" w:eastAsia="Calibri" w:hAnsi="Calibri" w:cs="Times New Roman"/>
              </w:rPr>
              <w:t xml:space="preserve"> improve institutional </w:t>
            </w:r>
          </w:p>
          <w:p w:rsidR="00CC3791" w:rsidRPr="00555269" w:rsidRDefault="00585042" w:rsidP="00CC3791">
            <w:pPr>
              <w:spacing w:after="0" w:line="240" w:lineRule="auto"/>
              <w:rPr>
                <w:rFonts w:ascii="Calibri" w:eastAsia="Calibri" w:hAnsi="Calibri" w:cs="Times New Roman"/>
              </w:rPr>
            </w:pPr>
            <w:r>
              <w:rPr>
                <w:rFonts w:ascii="Calibri" w:eastAsia="Calibri" w:hAnsi="Calibri" w:cs="Times New Roman"/>
              </w:rPr>
              <w:t xml:space="preserve">     </w:t>
            </w:r>
            <w:r w:rsidR="00CC3791" w:rsidRPr="00555269">
              <w:rPr>
                <w:rFonts w:ascii="Calibri" w:eastAsia="Calibri" w:hAnsi="Calibri" w:cs="Times New Roman"/>
              </w:rPr>
              <w:t>planning.</w:t>
            </w:r>
          </w:p>
        </w:tc>
        <w:tc>
          <w:tcPr>
            <w:tcW w:w="2520" w:type="dxa"/>
            <w:shd w:val="clear" w:color="auto" w:fill="auto"/>
          </w:tcPr>
          <w:p w:rsidR="00CC3791" w:rsidRPr="00555269" w:rsidRDefault="00CC3791" w:rsidP="00CC3791">
            <w:pPr>
              <w:spacing w:after="0" w:line="240" w:lineRule="auto"/>
              <w:rPr>
                <w:rFonts w:ascii="Calibri" w:eastAsia="Calibri" w:hAnsi="Calibri" w:cs="Times New Roman"/>
              </w:rPr>
            </w:pPr>
            <w:r w:rsidRPr="00555269">
              <w:rPr>
                <w:rFonts w:ascii="Calibri" w:eastAsia="Calibri" w:hAnsi="Calibri" w:cs="Times New Roman"/>
              </w:rPr>
              <w:t>▪ Cabinet</w:t>
            </w:r>
          </w:p>
        </w:tc>
        <w:tc>
          <w:tcPr>
            <w:tcW w:w="6750" w:type="dxa"/>
            <w:shd w:val="clear" w:color="auto" w:fill="auto"/>
          </w:tcPr>
          <w:p w:rsidR="00585042" w:rsidRDefault="00CC3791" w:rsidP="00CC3791">
            <w:pPr>
              <w:spacing w:after="0" w:line="240" w:lineRule="auto"/>
              <w:rPr>
                <w:rFonts w:ascii="Calibri" w:eastAsia="Calibri" w:hAnsi="Calibri" w:cs="Times New Roman"/>
              </w:rPr>
            </w:pPr>
            <w:r w:rsidRPr="00555269">
              <w:rPr>
                <w:rFonts w:ascii="Calibri" w:eastAsia="Calibri" w:hAnsi="Calibri" w:cs="Times New Roman"/>
              </w:rPr>
              <w:t xml:space="preserve">1.a. The </w:t>
            </w:r>
            <w:r w:rsidR="008B058F">
              <w:rPr>
                <w:rFonts w:ascii="Calibri" w:eastAsia="Calibri" w:hAnsi="Calibri" w:cs="Times New Roman"/>
              </w:rPr>
              <w:t>OIE</w:t>
            </w:r>
            <w:r w:rsidRPr="00555269">
              <w:rPr>
                <w:rFonts w:ascii="Calibri" w:eastAsia="Calibri" w:hAnsi="Calibri" w:cs="Times New Roman"/>
              </w:rPr>
              <w:t xml:space="preserve"> has been established in A-101. The IE Coordinator has </w:t>
            </w:r>
          </w:p>
          <w:p w:rsidR="00585042" w:rsidRDefault="00585042" w:rsidP="00CC3791">
            <w:pPr>
              <w:spacing w:after="0" w:line="240" w:lineRule="auto"/>
              <w:rPr>
                <w:rFonts w:ascii="Calibri" w:eastAsia="Calibri" w:hAnsi="Calibri" w:cs="Times New Roman"/>
              </w:rPr>
            </w:pPr>
            <w:r>
              <w:rPr>
                <w:rFonts w:ascii="Calibri" w:eastAsia="Calibri" w:hAnsi="Calibri" w:cs="Times New Roman"/>
              </w:rPr>
              <w:t xml:space="preserve">        </w:t>
            </w:r>
            <w:r w:rsidR="00CC3791" w:rsidRPr="00555269">
              <w:rPr>
                <w:rFonts w:ascii="Calibri" w:eastAsia="Calibri" w:hAnsi="Calibri" w:cs="Times New Roman"/>
              </w:rPr>
              <w:t>established a website for the IE Office which includes institutional</w:t>
            </w:r>
          </w:p>
          <w:p w:rsidR="001024B0" w:rsidRDefault="00585042" w:rsidP="00CC3791">
            <w:pPr>
              <w:spacing w:after="0" w:line="240" w:lineRule="auto"/>
              <w:rPr>
                <w:rFonts w:ascii="Calibri" w:eastAsia="Calibri" w:hAnsi="Calibri" w:cs="Times New Roman"/>
              </w:rPr>
            </w:pPr>
            <w:r>
              <w:rPr>
                <w:rFonts w:ascii="Calibri" w:eastAsia="Calibri" w:hAnsi="Calibri" w:cs="Times New Roman"/>
              </w:rPr>
              <w:t xml:space="preserve">       </w:t>
            </w:r>
            <w:r w:rsidR="001024B0">
              <w:rPr>
                <w:rFonts w:ascii="Calibri" w:eastAsia="Calibri" w:hAnsi="Calibri" w:cs="Times New Roman"/>
              </w:rPr>
              <w:t xml:space="preserve"> effectiveness issues, p</w:t>
            </w:r>
            <w:r w:rsidR="00CC3791" w:rsidRPr="00555269">
              <w:rPr>
                <w:rFonts w:ascii="Calibri" w:eastAsia="Calibri" w:hAnsi="Calibri" w:cs="Times New Roman"/>
              </w:rPr>
              <w:t xml:space="preserve">rogram review, </w:t>
            </w:r>
            <w:r w:rsidR="001024B0">
              <w:rPr>
                <w:rFonts w:ascii="Calibri" w:eastAsia="Calibri" w:hAnsi="Calibri" w:cs="Times New Roman"/>
              </w:rPr>
              <w:t xml:space="preserve">research, </w:t>
            </w:r>
            <w:r w:rsidR="00CC3791" w:rsidRPr="00555269">
              <w:rPr>
                <w:rFonts w:ascii="Calibri" w:eastAsia="Calibri" w:hAnsi="Calibri" w:cs="Times New Roman"/>
              </w:rPr>
              <w:t>and all information</w:t>
            </w:r>
          </w:p>
          <w:p w:rsidR="00ED7234" w:rsidRDefault="001024B0" w:rsidP="00CC3791">
            <w:pPr>
              <w:spacing w:after="0" w:line="240" w:lineRule="auto"/>
              <w:rPr>
                <w:rFonts w:ascii="Calibri" w:eastAsia="Calibri" w:hAnsi="Calibri" w:cs="Times New Roman"/>
              </w:rPr>
            </w:pPr>
            <w:r>
              <w:rPr>
                <w:rFonts w:ascii="Calibri" w:eastAsia="Calibri" w:hAnsi="Calibri" w:cs="Times New Roman"/>
              </w:rPr>
              <w:t xml:space="preserve">     </w:t>
            </w:r>
            <w:r w:rsidR="00CC3791" w:rsidRPr="00555269">
              <w:rPr>
                <w:rFonts w:ascii="Calibri" w:eastAsia="Calibri" w:hAnsi="Calibri" w:cs="Times New Roman"/>
              </w:rPr>
              <w:t xml:space="preserve"> </w:t>
            </w:r>
            <w:r>
              <w:rPr>
                <w:rFonts w:ascii="Calibri" w:eastAsia="Calibri" w:hAnsi="Calibri" w:cs="Times New Roman"/>
              </w:rPr>
              <w:t xml:space="preserve">  </w:t>
            </w:r>
            <w:r w:rsidR="00CC3791" w:rsidRPr="00555269">
              <w:rPr>
                <w:rFonts w:ascii="Calibri" w:eastAsia="Calibri" w:hAnsi="Calibri" w:cs="Times New Roman"/>
              </w:rPr>
              <w:t xml:space="preserve">related to Accreditation.  Please see </w:t>
            </w:r>
            <w:r w:rsidR="00ED7234">
              <w:rPr>
                <w:rFonts w:ascii="Calibri" w:eastAsia="Calibri" w:hAnsi="Calibri" w:cs="Times New Roman"/>
              </w:rPr>
              <w:t xml:space="preserve"> </w:t>
            </w:r>
          </w:p>
          <w:p w:rsidR="00CC3791" w:rsidRPr="00555269" w:rsidRDefault="00ED7234" w:rsidP="00CC3791">
            <w:pPr>
              <w:spacing w:after="0" w:line="240" w:lineRule="auto"/>
              <w:rPr>
                <w:rFonts w:ascii="Calibri" w:eastAsia="Calibri" w:hAnsi="Calibri" w:cs="Times New Roman"/>
              </w:rPr>
            </w:pPr>
            <w:r>
              <w:rPr>
                <w:rFonts w:ascii="Calibri" w:eastAsia="Calibri" w:hAnsi="Calibri" w:cs="Times New Roman"/>
              </w:rPr>
              <w:t xml:space="preserve">        </w:t>
            </w:r>
            <w:hyperlink r:id="rId20" w:history="1">
              <w:r w:rsidR="00CC3791" w:rsidRPr="00ED7234">
                <w:rPr>
                  <w:rFonts w:ascii="Times New Roman" w:eastAsia="Calibri" w:hAnsi="Times New Roman" w:cs="Times New Roman"/>
                  <w:color w:val="0000FF"/>
                  <w:sz w:val="20"/>
                  <w:szCs w:val="20"/>
                  <w:u w:val="single"/>
                </w:rPr>
                <w:t>http://www.sac.edu/AcademicAffairs/IEA_Office/Pages/default.aspx</w:t>
              </w:r>
            </w:hyperlink>
            <w:r w:rsidR="00CC3791" w:rsidRPr="00ED7234">
              <w:rPr>
                <w:rFonts w:ascii="Times New Roman" w:eastAsia="Calibri" w:hAnsi="Times New Roman" w:cs="Times New Roman"/>
                <w:sz w:val="20"/>
                <w:szCs w:val="20"/>
              </w:rPr>
              <w:t xml:space="preserve"> </w:t>
            </w:r>
          </w:p>
          <w:p w:rsidR="00585042" w:rsidRDefault="00CC3791" w:rsidP="00CC3791">
            <w:pPr>
              <w:spacing w:after="0" w:line="240" w:lineRule="auto"/>
              <w:rPr>
                <w:rFonts w:ascii="Calibri" w:eastAsia="Calibri" w:hAnsi="Calibri" w:cs="Times New Roman"/>
              </w:rPr>
            </w:pPr>
            <w:r w:rsidRPr="00555269">
              <w:rPr>
                <w:rFonts w:ascii="Calibri" w:eastAsia="Calibri" w:hAnsi="Calibri" w:cs="Times New Roman"/>
              </w:rPr>
              <w:t xml:space="preserve">1.b. A separate Accreditation site has also been created. The IE </w:t>
            </w:r>
          </w:p>
          <w:p w:rsidR="00585042" w:rsidRDefault="00585042" w:rsidP="00CC3791">
            <w:pPr>
              <w:spacing w:after="0" w:line="240" w:lineRule="auto"/>
              <w:rPr>
                <w:rFonts w:ascii="Calibri" w:eastAsia="Calibri" w:hAnsi="Calibri" w:cs="Times New Roman"/>
              </w:rPr>
            </w:pPr>
            <w:r>
              <w:rPr>
                <w:rFonts w:ascii="Calibri" w:eastAsia="Calibri" w:hAnsi="Calibri" w:cs="Times New Roman"/>
              </w:rPr>
              <w:t xml:space="preserve">        </w:t>
            </w:r>
            <w:r w:rsidR="00CC3791" w:rsidRPr="00555269">
              <w:rPr>
                <w:rFonts w:ascii="Calibri" w:eastAsia="Calibri" w:hAnsi="Calibri" w:cs="Times New Roman"/>
              </w:rPr>
              <w:t xml:space="preserve">Coordinator maintains these. Please see </w:t>
            </w:r>
          </w:p>
          <w:p w:rsidR="00CC3791" w:rsidRPr="00ED7234" w:rsidRDefault="00585042" w:rsidP="00CC3791">
            <w:pPr>
              <w:spacing w:after="0" w:line="240" w:lineRule="auto"/>
              <w:rPr>
                <w:rFonts w:ascii="Times New Roman" w:eastAsia="Calibri" w:hAnsi="Times New Roman" w:cs="Times New Roman"/>
                <w:sz w:val="20"/>
                <w:szCs w:val="20"/>
              </w:rPr>
            </w:pPr>
            <w:r>
              <w:rPr>
                <w:rFonts w:ascii="Calibri" w:eastAsia="Calibri" w:hAnsi="Calibri" w:cs="Times New Roman"/>
              </w:rPr>
              <w:t xml:space="preserve">        </w:t>
            </w:r>
            <w:hyperlink r:id="rId21" w:history="1">
              <w:r w:rsidR="00CC3791" w:rsidRPr="00ED7234">
                <w:rPr>
                  <w:rFonts w:ascii="Times New Roman" w:eastAsia="Calibri" w:hAnsi="Times New Roman" w:cs="Times New Roman"/>
                  <w:color w:val="0000FF"/>
                  <w:sz w:val="20"/>
                  <w:szCs w:val="20"/>
                  <w:u w:val="single"/>
                </w:rPr>
                <w:t>www.sac.edu/accreditation</w:t>
              </w:r>
            </w:hyperlink>
            <w:r w:rsidR="00CC3791" w:rsidRPr="00ED7234">
              <w:rPr>
                <w:rFonts w:ascii="Times New Roman" w:eastAsia="Calibri" w:hAnsi="Times New Roman" w:cs="Times New Roman"/>
                <w:sz w:val="20"/>
                <w:szCs w:val="20"/>
              </w:rPr>
              <w:t xml:space="preserve">. </w:t>
            </w:r>
          </w:p>
          <w:p w:rsidR="00585042" w:rsidRDefault="00CC3791" w:rsidP="00CC3791">
            <w:pPr>
              <w:spacing w:after="0" w:line="240" w:lineRule="auto"/>
              <w:rPr>
                <w:rFonts w:ascii="Calibri" w:eastAsia="Calibri" w:hAnsi="Calibri" w:cs="Times New Roman"/>
              </w:rPr>
            </w:pPr>
            <w:r w:rsidRPr="00555269">
              <w:rPr>
                <w:rFonts w:ascii="Calibri" w:eastAsia="Calibri" w:hAnsi="Calibri" w:cs="Times New Roman"/>
              </w:rPr>
              <w:t xml:space="preserve">1.c. The IE Coordinator is now a member of College Council and makes </w:t>
            </w:r>
          </w:p>
          <w:p w:rsidR="00CC3791" w:rsidRPr="00555269" w:rsidRDefault="00585042" w:rsidP="00CC3791">
            <w:pPr>
              <w:spacing w:after="0" w:line="240" w:lineRule="auto"/>
              <w:rPr>
                <w:rFonts w:ascii="Calibri" w:eastAsia="Calibri" w:hAnsi="Calibri" w:cs="Times New Roman"/>
              </w:rPr>
            </w:pPr>
            <w:r>
              <w:rPr>
                <w:rFonts w:ascii="Calibri" w:eastAsia="Calibri" w:hAnsi="Calibri" w:cs="Times New Roman"/>
              </w:rPr>
              <w:t xml:space="preserve">        </w:t>
            </w:r>
            <w:r w:rsidR="008B058F">
              <w:rPr>
                <w:rFonts w:ascii="Calibri" w:eastAsia="Calibri" w:hAnsi="Calibri" w:cs="Times New Roman"/>
              </w:rPr>
              <w:t>regular reports.  (S</w:t>
            </w:r>
            <w:r w:rsidR="00CC3791" w:rsidRPr="00555269">
              <w:rPr>
                <w:rFonts w:ascii="Calibri" w:eastAsia="Calibri" w:hAnsi="Calibri" w:cs="Times New Roman"/>
              </w:rPr>
              <w:t xml:space="preserve">ee </w:t>
            </w:r>
            <w:r w:rsidR="008B058F">
              <w:rPr>
                <w:rFonts w:ascii="Calibri" w:eastAsia="Calibri" w:hAnsi="Calibri" w:cs="Times New Roman"/>
              </w:rPr>
              <w:t>I.B.2-</w:t>
            </w:r>
            <w:r w:rsidR="00CC3791" w:rsidRPr="00555269">
              <w:rPr>
                <w:rFonts w:ascii="Calibri" w:eastAsia="Calibri" w:hAnsi="Calibri" w:cs="Times New Roman"/>
              </w:rPr>
              <w:t>1.c)</w:t>
            </w:r>
          </w:p>
          <w:p w:rsidR="00585042" w:rsidRDefault="00CC3791" w:rsidP="00585042">
            <w:pPr>
              <w:spacing w:after="0" w:line="240" w:lineRule="auto"/>
              <w:rPr>
                <w:rFonts w:ascii="Calibri" w:eastAsia="Calibri" w:hAnsi="Calibri" w:cs="Times New Roman"/>
              </w:rPr>
            </w:pPr>
            <w:r w:rsidRPr="00555269">
              <w:rPr>
                <w:rFonts w:ascii="Calibri" w:eastAsia="Calibri" w:hAnsi="Calibri" w:cs="Times New Roman"/>
              </w:rPr>
              <w:t xml:space="preserve">1.d.  </w:t>
            </w:r>
            <w:r w:rsidRPr="000C0C54">
              <w:rPr>
                <w:rFonts w:ascii="Calibri" w:eastAsia="Calibri" w:hAnsi="Calibri" w:cs="Times New Roman"/>
              </w:rPr>
              <w:t>A Research Analyst for Equity was hired fall 2014. An additional</w:t>
            </w:r>
          </w:p>
          <w:p w:rsidR="00CC3791" w:rsidRPr="00555269" w:rsidRDefault="00585042" w:rsidP="008B058F">
            <w:pPr>
              <w:spacing w:after="0" w:line="240" w:lineRule="auto"/>
              <w:rPr>
                <w:rFonts w:ascii="Calibri" w:eastAsia="Calibri" w:hAnsi="Calibri" w:cs="Times New Roman"/>
              </w:rPr>
            </w:pPr>
            <w:r>
              <w:rPr>
                <w:rFonts w:ascii="Calibri" w:eastAsia="Calibri" w:hAnsi="Calibri" w:cs="Times New Roman"/>
              </w:rPr>
              <w:t xml:space="preserve">         </w:t>
            </w:r>
            <w:r w:rsidR="00CC3791" w:rsidRPr="000C0C54">
              <w:rPr>
                <w:rFonts w:ascii="Calibri" w:eastAsia="Calibri" w:hAnsi="Calibri" w:cs="Times New Roman"/>
              </w:rPr>
              <w:t>research analyst was hired s</w:t>
            </w:r>
            <w:r w:rsidR="008B058F">
              <w:rPr>
                <w:rFonts w:ascii="Calibri" w:eastAsia="Calibri" w:hAnsi="Calibri" w:cs="Times New Roman"/>
              </w:rPr>
              <w:t>ummer</w:t>
            </w:r>
            <w:r w:rsidR="00CC3791" w:rsidRPr="000C0C54">
              <w:rPr>
                <w:rFonts w:ascii="Calibri" w:eastAsia="Calibri" w:hAnsi="Calibri" w:cs="Times New Roman"/>
              </w:rPr>
              <w:t xml:space="preserve">  2015.</w:t>
            </w:r>
          </w:p>
        </w:tc>
      </w:tr>
      <w:tr w:rsidR="00CC3791" w:rsidRPr="00555269" w:rsidTr="00312128">
        <w:tc>
          <w:tcPr>
            <w:tcW w:w="1098" w:type="dxa"/>
            <w:shd w:val="clear" w:color="auto" w:fill="FFFF00"/>
          </w:tcPr>
          <w:p w:rsidR="00CC3791" w:rsidRPr="00555269" w:rsidRDefault="00CC3791" w:rsidP="00CC3791">
            <w:pPr>
              <w:spacing w:after="0" w:line="240" w:lineRule="auto"/>
              <w:rPr>
                <w:rFonts w:ascii="Calibri" w:eastAsia="Calibri" w:hAnsi="Calibri" w:cs="Times New Roman"/>
                <w:b/>
              </w:rPr>
            </w:pPr>
            <w:r w:rsidRPr="00555269">
              <w:rPr>
                <w:rFonts w:ascii="Calibri" w:eastAsia="Calibri" w:hAnsi="Calibri" w:cs="Times New Roman"/>
                <w:b/>
              </w:rPr>
              <w:t>I.B.5</w:t>
            </w:r>
          </w:p>
        </w:tc>
        <w:tc>
          <w:tcPr>
            <w:tcW w:w="3132" w:type="dxa"/>
            <w:shd w:val="clear" w:color="auto" w:fill="auto"/>
          </w:tcPr>
          <w:p w:rsidR="00585042" w:rsidRDefault="00CC3791" w:rsidP="00CC3791">
            <w:pPr>
              <w:widowControl w:val="0"/>
              <w:tabs>
                <w:tab w:val="right" w:leader="dot" w:pos="8850"/>
              </w:tabs>
              <w:spacing w:after="0" w:line="240" w:lineRule="auto"/>
              <w:rPr>
                <w:rFonts w:ascii="Calibri" w:eastAsia="Calibri" w:hAnsi="Calibri" w:cs="Times New Roman"/>
                <w:noProof/>
              </w:rPr>
            </w:pPr>
            <w:r w:rsidRPr="00555269">
              <w:rPr>
                <w:rFonts w:ascii="Calibri" w:eastAsia="Calibri" w:hAnsi="Calibri" w:cs="Times New Roman"/>
                <w:noProof/>
              </w:rPr>
              <w:t>1.</w:t>
            </w:r>
            <w:r w:rsidR="0062370E">
              <w:rPr>
                <w:rFonts w:ascii="Calibri" w:eastAsia="Calibri" w:hAnsi="Calibri" w:cs="Times New Roman"/>
                <w:noProof/>
              </w:rPr>
              <w:t xml:space="preserve"> </w:t>
            </w:r>
            <w:r w:rsidRPr="00555269">
              <w:rPr>
                <w:rFonts w:ascii="Calibri" w:eastAsia="Calibri" w:hAnsi="Calibri" w:cs="Times New Roman"/>
                <w:noProof/>
              </w:rPr>
              <w:t xml:space="preserve">The college will develop a </w:t>
            </w:r>
          </w:p>
          <w:p w:rsidR="00585042" w:rsidRDefault="00585042" w:rsidP="00CC3791">
            <w:pPr>
              <w:widowControl w:val="0"/>
              <w:tabs>
                <w:tab w:val="right" w:leader="dot" w:pos="8850"/>
              </w:tabs>
              <w:spacing w:after="0" w:line="240" w:lineRule="auto"/>
              <w:rPr>
                <w:rFonts w:ascii="Calibri" w:eastAsia="Calibri" w:hAnsi="Calibri" w:cs="Times New Roman"/>
                <w:noProof/>
              </w:rPr>
            </w:pPr>
            <w:r>
              <w:rPr>
                <w:rFonts w:ascii="Calibri" w:eastAsia="Calibri" w:hAnsi="Calibri" w:cs="Times New Roman"/>
                <w:noProof/>
              </w:rPr>
              <w:t xml:space="preserve">     </w:t>
            </w:r>
            <w:r w:rsidR="00CC3791" w:rsidRPr="00555269">
              <w:rPr>
                <w:rFonts w:ascii="Calibri" w:eastAsia="Calibri" w:hAnsi="Calibri" w:cs="Times New Roman"/>
                <w:noProof/>
              </w:rPr>
              <w:t xml:space="preserve">formal mechanism to assess </w:t>
            </w:r>
          </w:p>
          <w:p w:rsidR="00585042" w:rsidRDefault="00585042" w:rsidP="00CC3791">
            <w:pPr>
              <w:widowControl w:val="0"/>
              <w:tabs>
                <w:tab w:val="right" w:leader="dot" w:pos="8850"/>
              </w:tabs>
              <w:spacing w:after="0" w:line="240" w:lineRule="auto"/>
              <w:rPr>
                <w:rFonts w:ascii="Calibri" w:eastAsia="Calibri" w:hAnsi="Calibri" w:cs="Times New Roman"/>
                <w:noProof/>
              </w:rPr>
            </w:pPr>
            <w:r>
              <w:rPr>
                <w:rFonts w:ascii="Calibri" w:eastAsia="Calibri" w:hAnsi="Calibri" w:cs="Times New Roman"/>
                <w:noProof/>
              </w:rPr>
              <w:t xml:space="preserve">     </w:t>
            </w:r>
            <w:r w:rsidR="00CC3791" w:rsidRPr="00555269">
              <w:rPr>
                <w:rFonts w:ascii="Calibri" w:eastAsia="Calibri" w:hAnsi="Calibri" w:cs="Times New Roman"/>
                <w:noProof/>
              </w:rPr>
              <w:t xml:space="preserve">the effectiveness of </w:t>
            </w:r>
          </w:p>
          <w:p w:rsidR="00585042" w:rsidRDefault="00585042" w:rsidP="00CC3791">
            <w:pPr>
              <w:widowControl w:val="0"/>
              <w:tabs>
                <w:tab w:val="right" w:leader="dot" w:pos="8850"/>
              </w:tabs>
              <w:spacing w:after="0" w:line="240" w:lineRule="auto"/>
              <w:rPr>
                <w:rFonts w:ascii="Calibri" w:eastAsia="Calibri" w:hAnsi="Calibri" w:cs="Times New Roman"/>
                <w:noProof/>
              </w:rPr>
            </w:pPr>
            <w:r>
              <w:rPr>
                <w:rFonts w:ascii="Calibri" w:eastAsia="Calibri" w:hAnsi="Calibri" w:cs="Times New Roman"/>
                <w:noProof/>
              </w:rPr>
              <w:t xml:space="preserve">     </w:t>
            </w:r>
            <w:r w:rsidR="00CC3791" w:rsidRPr="00555269">
              <w:rPr>
                <w:rFonts w:ascii="Calibri" w:eastAsia="Calibri" w:hAnsi="Calibri" w:cs="Times New Roman"/>
                <w:noProof/>
              </w:rPr>
              <w:t xml:space="preserve">communicating information </w:t>
            </w:r>
          </w:p>
          <w:p w:rsidR="00585042" w:rsidRDefault="00585042" w:rsidP="00CC3791">
            <w:pPr>
              <w:widowControl w:val="0"/>
              <w:tabs>
                <w:tab w:val="right" w:leader="dot" w:pos="8850"/>
              </w:tabs>
              <w:spacing w:after="0" w:line="240" w:lineRule="auto"/>
              <w:rPr>
                <w:rFonts w:ascii="Calibri" w:eastAsia="Calibri" w:hAnsi="Calibri" w:cs="Times New Roman"/>
                <w:noProof/>
              </w:rPr>
            </w:pPr>
            <w:r>
              <w:rPr>
                <w:rFonts w:ascii="Calibri" w:eastAsia="Calibri" w:hAnsi="Calibri" w:cs="Times New Roman"/>
                <w:noProof/>
              </w:rPr>
              <w:t xml:space="preserve">     </w:t>
            </w:r>
            <w:r w:rsidR="00CC3791" w:rsidRPr="00555269">
              <w:rPr>
                <w:rFonts w:ascii="Calibri" w:eastAsia="Calibri" w:hAnsi="Calibri" w:cs="Times New Roman"/>
                <w:noProof/>
              </w:rPr>
              <w:t xml:space="preserve">about institutional quality to </w:t>
            </w:r>
          </w:p>
          <w:p w:rsidR="00CC3791" w:rsidRPr="00555269" w:rsidRDefault="00585042" w:rsidP="00CC3791">
            <w:pPr>
              <w:widowControl w:val="0"/>
              <w:tabs>
                <w:tab w:val="right" w:leader="dot" w:pos="8850"/>
              </w:tabs>
              <w:spacing w:after="0" w:line="240" w:lineRule="auto"/>
              <w:rPr>
                <w:rFonts w:ascii="Calibri" w:eastAsia="Times New Roman" w:hAnsi="Calibri" w:cs="Times New Roman"/>
                <w:noProof/>
              </w:rPr>
            </w:pPr>
            <w:r>
              <w:rPr>
                <w:rFonts w:ascii="Calibri" w:eastAsia="Calibri" w:hAnsi="Calibri" w:cs="Times New Roman"/>
                <w:noProof/>
              </w:rPr>
              <w:lastRenderedPageBreak/>
              <w:t xml:space="preserve">     </w:t>
            </w:r>
            <w:r w:rsidR="00CC3791" w:rsidRPr="00555269">
              <w:rPr>
                <w:rFonts w:ascii="Calibri" w:eastAsia="Calibri" w:hAnsi="Calibri" w:cs="Times New Roman"/>
                <w:noProof/>
              </w:rPr>
              <w:t>the public.</w:t>
            </w:r>
          </w:p>
        </w:tc>
        <w:tc>
          <w:tcPr>
            <w:tcW w:w="2520" w:type="dxa"/>
            <w:shd w:val="clear" w:color="auto" w:fill="auto"/>
          </w:tcPr>
          <w:p w:rsidR="00CC3791" w:rsidRPr="00AB0901" w:rsidRDefault="00CC3791" w:rsidP="00CC3791">
            <w:pPr>
              <w:spacing w:after="0" w:line="240" w:lineRule="auto"/>
              <w:rPr>
                <w:rFonts w:ascii="Calibri" w:eastAsia="Calibri" w:hAnsi="Calibri" w:cs="Times New Roman"/>
              </w:rPr>
            </w:pPr>
            <w:r w:rsidRPr="00AB0901">
              <w:rPr>
                <w:rFonts w:ascii="Calibri" w:eastAsia="Calibri" w:hAnsi="Calibri" w:cs="Times New Roman"/>
              </w:rPr>
              <w:lastRenderedPageBreak/>
              <w:t>▪ Cabinet</w:t>
            </w:r>
            <w:r w:rsidRPr="00AB0901">
              <w:rPr>
                <w:rFonts w:ascii="Calibri" w:eastAsia="Calibri" w:hAnsi="Calibri" w:cs="Times New Roman"/>
              </w:rPr>
              <w:br/>
              <w:t>▪ College Council</w:t>
            </w:r>
          </w:p>
        </w:tc>
        <w:tc>
          <w:tcPr>
            <w:tcW w:w="6750" w:type="dxa"/>
            <w:shd w:val="clear" w:color="auto" w:fill="auto"/>
          </w:tcPr>
          <w:p w:rsidR="001E56B4" w:rsidRDefault="008B058F" w:rsidP="00CC3791">
            <w:pPr>
              <w:spacing w:after="0" w:line="240" w:lineRule="auto"/>
              <w:rPr>
                <w:rFonts w:ascii="Calibri" w:eastAsia="Calibri" w:hAnsi="Calibri" w:cs="Times New Roman"/>
              </w:rPr>
            </w:pPr>
            <w:r>
              <w:rPr>
                <w:rFonts w:ascii="Calibri" w:eastAsia="Calibri" w:hAnsi="Calibri" w:cs="Times New Roman"/>
              </w:rPr>
              <w:t>1.a. A district-wide branding and</w:t>
            </w:r>
            <w:r w:rsidR="00CC3791" w:rsidRPr="00AB0901">
              <w:rPr>
                <w:rFonts w:ascii="Calibri" w:eastAsia="Calibri" w:hAnsi="Calibri" w:cs="Times New Roman"/>
              </w:rPr>
              <w:t xml:space="preserve"> marketing study was undertaken to </w:t>
            </w:r>
            <w:r w:rsidR="001E56B4">
              <w:rPr>
                <w:rFonts w:ascii="Calibri" w:eastAsia="Calibri" w:hAnsi="Calibri" w:cs="Times New Roman"/>
              </w:rPr>
              <w:t xml:space="preserve"> </w:t>
            </w:r>
          </w:p>
          <w:p w:rsidR="001E56B4" w:rsidRDefault="001E56B4" w:rsidP="00CC3791">
            <w:pPr>
              <w:spacing w:after="0" w:line="240" w:lineRule="auto"/>
              <w:rPr>
                <w:rFonts w:ascii="Calibri" w:eastAsia="Calibri" w:hAnsi="Calibri" w:cs="Times New Roman"/>
              </w:rPr>
            </w:pPr>
            <w:r>
              <w:rPr>
                <w:rFonts w:ascii="Calibri" w:eastAsia="Calibri" w:hAnsi="Calibri" w:cs="Times New Roman"/>
              </w:rPr>
              <w:t xml:space="preserve">        learn</w:t>
            </w:r>
            <w:r w:rsidR="00585042">
              <w:rPr>
                <w:rFonts w:ascii="Calibri" w:eastAsia="Calibri" w:hAnsi="Calibri" w:cs="Times New Roman"/>
              </w:rPr>
              <w:t xml:space="preserve"> </w:t>
            </w:r>
            <w:r w:rsidR="00CC3791" w:rsidRPr="00AB0901">
              <w:rPr>
                <w:rFonts w:ascii="Calibri" w:eastAsia="Calibri" w:hAnsi="Calibri" w:cs="Times New Roman"/>
              </w:rPr>
              <w:t xml:space="preserve">how to best present the strengths of SAC to community </w:t>
            </w:r>
          </w:p>
          <w:p w:rsidR="001E56B4" w:rsidRDefault="001E56B4" w:rsidP="00CC3791">
            <w:pPr>
              <w:spacing w:after="0" w:line="240" w:lineRule="auto"/>
              <w:rPr>
                <w:rFonts w:ascii="Calibri" w:eastAsia="Calibri" w:hAnsi="Calibri" w:cs="Times New Roman"/>
              </w:rPr>
            </w:pPr>
            <w:r>
              <w:rPr>
                <w:rFonts w:ascii="Calibri" w:eastAsia="Calibri" w:hAnsi="Calibri" w:cs="Times New Roman"/>
              </w:rPr>
              <w:t xml:space="preserve">        </w:t>
            </w:r>
            <w:r w:rsidR="00CC3791" w:rsidRPr="00AB0901">
              <w:rPr>
                <w:rFonts w:ascii="Calibri" w:eastAsia="Calibri" w:hAnsi="Calibri" w:cs="Times New Roman"/>
              </w:rPr>
              <w:t xml:space="preserve">members. The results of this work were presented to the SAC </w:t>
            </w:r>
          </w:p>
          <w:p w:rsidR="001E56B4" w:rsidRDefault="001E56B4" w:rsidP="00CC3791">
            <w:pPr>
              <w:spacing w:after="0" w:line="240" w:lineRule="auto"/>
              <w:rPr>
                <w:rFonts w:ascii="Calibri" w:eastAsia="Calibri" w:hAnsi="Calibri" w:cs="Times New Roman"/>
              </w:rPr>
            </w:pPr>
            <w:r>
              <w:rPr>
                <w:rFonts w:ascii="Calibri" w:eastAsia="Calibri" w:hAnsi="Calibri" w:cs="Times New Roman"/>
              </w:rPr>
              <w:t xml:space="preserve">        </w:t>
            </w:r>
            <w:r w:rsidR="00CC3791" w:rsidRPr="00AB0901">
              <w:rPr>
                <w:rFonts w:ascii="Calibri" w:eastAsia="Calibri" w:hAnsi="Calibri" w:cs="Times New Roman"/>
              </w:rPr>
              <w:t xml:space="preserve">Management Council in September. A team was formed to identify </w:t>
            </w:r>
          </w:p>
          <w:p w:rsidR="001E56B4" w:rsidRDefault="001E56B4" w:rsidP="00CC3791">
            <w:pPr>
              <w:spacing w:after="0" w:line="240" w:lineRule="auto"/>
              <w:rPr>
                <w:rFonts w:ascii="Calibri" w:eastAsia="Calibri" w:hAnsi="Calibri" w:cs="Times New Roman"/>
              </w:rPr>
            </w:pPr>
            <w:r>
              <w:rPr>
                <w:rFonts w:ascii="Calibri" w:eastAsia="Calibri" w:hAnsi="Calibri" w:cs="Times New Roman"/>
              </w:rPr>
              <w:t xml:space="preserve">       </w:t>
            </w:r>
            <w:r w:rsidR="00CC3791" w:rsidRPr="00AB0901">
              <w:rPr>
                <w:rFonts w:ascii="Calibri" w:eastAsia="Calibri" w:hAnsi="Calibri" w:cs="Times New Roman"/>
              </w:rPr>
              <w:t xml:space="preserve">action priorities, including the mobilization of the college community </w:t>
            </w:r>
          </w:p>
          <w:p w:rsidR="00585042" w:rsidRDefault="001E56B4" w:rsidP="00CC3791">
            <w:pPr>
              <w:spacing w:after="0" w:line="240" w:lineRule="auto"/>
              <w:rPr>
                <w:rFonts w:ascii="Calibri" w:eastAsia="Calibri" w:hAnsi="Calibri" w:cs="Times New Roman"/>
              </w:rPr>
            </w:pPr>
            <w:r>
              <w:rPr>
                <w:rFonts w:ascii="Calibri" w:eastAsia="Calibri" w:hAnsi="Calibri" w:cs="Times New Roman"/>
              </w:rPr>
              <w:lastRenderedPageBreak/>
              <w:t xml:space="preserve">        to</w:t>
            </w:r>
            <w:r w:rsidR="00585042">
              <w:rPr>
                <w:rFonts w:ascii="Calibri" w:eastAsia="Calibri" w:hAnsi="Calibri" w:cs="Times New Roman"/>
              </w:rPr>
              <w:t xml:space="preserve"> </w:t>
            </w:r>
            <w:r w:rsidR="00CC3791" w:rsidRPr="00AB0901">
              <w:rPr>
                <w:rFonts w:ascii="Calibri" w:eastAsia="Calibri" w:hAnsi="Calibri" w:cs="Times New Roman"/>
              </w:rPr>
              <w:t xml:space="preserve">broadcast SAC information to the community. The results were </w:t>
            </w:r>
          </w:p>
          <w:p w:rsidR="00CC3791" w:rsidRPr="00AB0901" w:rsidRDefault="00585042" w:rsidP="00CC3791">
            <w:pPr>
              <w:spacing w:after="0" w:line="240" w:lineRule="auto"/>
              <w:rPr>
                <w:rFonts w:ascii="Calibri" w:eastAsia="Calibri" w:hAnsi="Calibri" w:cs="Times New Roman"/>
              </w:rPr>
            </w:pPr>
            <w:r>
              <w:rPr>
                <w:rFonts w:ascii="Calibri" w:eastAsia="Calibri" w:hAnsi="Calibri" w:cs="Times New Roman"/>
              </w:rPr>
              <w:t xml:space="preserve">        </w:t>
            </w:r>
            <w:r w:rsidR="00CC3791" w:rsidRPr="00AB0901">
              <w:rPr>
                <w:rFonts w:ascii="Calibri" w:eastAsia="Calibri" w:hAnsi="Calibri" w:cs="Times New Roman"/>
              </w:rPr>
              <w:t>presented to the Board of Trustees in a report by the PIO.</w:t>
            </w:r>
            <w:hyperlink w:anchor="PIO_Info_RSCCD" w:history="1">
              <w:r w:rsidR="00CC3791" w:rsidRPr="001E56B4">
                <w:rPr>
                  <w:rStyle w:val="Hyperlink"/>
                  <w:rFonts w:ascii="Calibri" w:eastAsia="Calibri" w:hAnsi="Calibri" w:cs="Times New Roman"/>
                  <w:vertAlign w:val="superscript"/>
                </w:rPr>
                <w:endnoteReference w:id="93"/>
              </w:r>
            </w:hyperlink>
          </w:p>
          <w:p w:rsidR="00585042" w:rsidRDefault="001E56B4" w:rsidP="00CC3791">
            <w:pPr>
              <w:spacing w:after="0" w:line="240" w:lineRule="auto"/>
              <w:rPr>
                <w:rFonts w:ascii="Calibri" w:eastAsia="Calibri" w:hAnsi="Calibri" w:cs="Times New Roman"/>
              </w:rPr>
            </w:pPr>
            <w:r>
              <w:rPr>
                <w:rFonts w:ascii="Calibri" w:eastAsia="Calibri" w:hAnsi="Calibri" w:cs="Times New Roman"/>
              </w:rPr>
              <w:t xml:space="preserve">1.b. The President’s </w:t>
            </w:r>
            <w:r w:rsidR="00CC3791" w:rsidRPr="008B058F">
              <w:rPr>
                <w:rFonts w:ascii="Calibri" w:eastAsia="Calibri" w:hAnsi="Calibri" w:cs="Times New Roman"/>
                <w:i/>
              </w:rPr>
              <w:t>Notes from the President</w:t>
            </w:r>
            <w:r w:rsidR="00CC3791" w:rsidRPr="00AB0901">
              <w:rPr>
                <w:rFonts w:ascii="Calibri" w:eastAsia="Calibri" w:hAnsi="Calibri" w:cs="Times New Roman"/>
              </w:rPr>
              <w:t xml:space="preserve"> is sent frequently. A </w:t>
            </w:r>
          </w:p>
          <w:p w:rsidR="00585042" w:rsidRDefault="00585042" w:rsidP="00CC3791">
            <w:pPr>
              <w:spacing w:after="0" w:line="240" w:lineRule="auto"/>
              <w:rPr>
                <w:rFonts w:ascii="Calibri" w:eastAsia="Calibri" w:hAnsi="Calibri" w:cs="Times New Roman"/>
              </w:rPr>
            </w:pPr>
            <w:r>
              <w:rPr>
                <w:rFonts w:ascii="Calibri" w:eastAsia="Calibri" w:hAnsi="Calibri" w:cs="Times New Roman"/>
              </w:rPr>
              <w:t xml:space="preserve">        </w:t>
            </w:r>
            <w:r w:rsidR="00CC3791" w:rsidRPr="00AB0901">
              <w:rPr>
                <w:rFonts w:ascii="Calibri" w:eastAsia="Calibri" w:hAnsi="Calibri" w:cs="Times New Roman"/>
              </w:rPr>
              <w:t xml:space="preserve">protocol will be developed through College Council with </w:t>
            </w:r>
          </w:p>
          <w:p w:rsidR="00585042" w:rsidRDefault="00585042" w:rsidP="00CC3791">
            <w:pPr>
              <w:spacing w:after="0" w:line="240" w:lineRule="auto"/>
              <w:rPr>
                <w:rFonts w:ascii="Calibri" w:eastAsia="Calibri" w:hAnsi="Calibri" w:cs="Times New Roman"/>
              </w:rPr>
            </w:pPr>
            <w:r>
              <w:rPr>
                <w:rFonts w:ascii="Calibri" w:eastAsia="Calibri" w:hAnsi="Calibri" w:cs="Times New Roman"/>
              </w:rPr>
              <w:t xml:space="preserve">        </w:t>
            </w:r>
            <w:r w:rsidR="00CC3791" w:rsidRPr="00AB0901">
              <w:rPr>
                <w:rFonts w:ascii="Calibri" w:eastAsia="Calibri" w:hAnsi="Calibri" w:cs="Times New Roman"/>
              </w:rPr>
              <w:t xml:space="preserve">recommendations from the IE Coordinator, the RSCCD Research </w:t>
            </w:r>
          </w:p>
          <w:p w:rsidR="00585042" w:rsidRDefault="00585042" w:rsidP="00CC3791">
            <w:pPr>
              <w:spacing w:after="0" w:line="240" w:lineRule="auto"/>
              <w:rPr>
                <w:rFonts w:ascii="Calibri" w:eastAsia="Calibri" w:hAnsi="Calibri" w:cs="Times New Roman"/>
              </w:rPr>
            </w:pPr>
            <w:r>
              <w:rPr>
                <w:rFonts w:ascii="Calibri" w:eastAsia="Calibri" w:hAnsi="Calibri" w:cs="Times New Roman"/>
              </w:rPr>
              <w:t xml:space="preserve">        </w:t>
            </w:r>
            <w:r w:rsidR="00CC3791" w:rsidRPr="00AB0901">
              <w:rPr>
                <w:rFonts w:ascii="Calibri" w:eastAsia="Calibri" w:hAnsi="Calibri" w:cs="Times New Roman"/>
              </w:rPr>
              <w:t xml:space="preserve">Department and the Research Analyst to analyze the effectiveness </w:t>
            </w:r>
          </w:p>
          <w:p w:rsidR="00CC3791" w:rsidRPr="00AB0901" w:rsidRDefault="00585042" w:rsidP="00CC3791">
            <w:pPr>
              <w:spacing w:after="0" w:line="240" w:lineRule="auto"/>
              <w:rPr>
                <w:rFonts w:ascii="Calibri" w:eastAsia="Calibri" w:hAnsi="Calibri" w:cs="Times New Roman"/>
                <w:vertAlign w:val="superscript"/>
              </w:rPr>
            </w:pPr>
            <w:r>
              <w:rPr>
                <w:rFonts w:ascii="Calibri" w:eastAsia="Calibri" w:hAnsi="Calibri" w:cs="Times New Roman"/>
              </w:rPr>
              <w:t xml:space="preserve">        </w:t>
            </w:r>
            <w:r w:rsidR="00CC3791" w:rsidRPr="00AB0901">
              <w:rPr>
                <w:rFonts w:ascii="Calibri" w:eastAsia="Calibri" w:hAnsi="Calibri" w:cs="Times New Roman"/>
              </w:rPr>
              <w:t>of all mechanisms of communication.</w:t>
            </w:r>
            <w:hyperlink w:anchor="Institutional_Eff_Survey_Spring_2015" w:history="1">
              <w:r w:rsidR="00216B1D" w:rsidRPr="001E56B4">
                <w:rPr>
                  <w:rStyle w:val="Hyperlink"/>
                  <w:rFonts w:ascii="Calibri" w:eastAsia="Calibri" w:hAnsi="Calibri" w:cs="Times New Roman"/>
                  <w:vertAlign w:val="superscript"/>
                </w:rPr>
                <w:t>36</w:t>
              </w:r>
            </w:hyperlink>
          </w:p>
          <w:p w:rsidR="00585042" w:rsidRDefault="00CC42EE" w:rsidP="00CC3791">
            <w:pPr>
              <w:spacing w:after="0" w:line="240" w:lineRule="auto"/>
              <w:rPr>
                <w:rFonts w:ascii="Calibri" w:eastAsia="Calibri" w:hAnsi="Calibri" w:cs="Times New Roman"/>
              </w:rPr>
            </w:pPr>
            <w:r w:rsidRPr="00AB0901">
              <w:rPr>
                <w:rFonts w:ascii="Calibri" w:eastAsia="Calibri" w:hAnsi="Calibri" w:cs="Times New Roman"/>
              </w:rPr>
              <w:t>1.c</w:t>
            </w:r>
            <w:r w:rsidR="00585042">
              <w:rPr>
                <w:rFonts w:ascii="Calibri" w:eastAsia="Calibri" w:hAnsi="Calibri" w:cs="Times New Roman"/>
              </w:rPr>
              <w:t>.</w:t>
            </w:r>
            <w:r w:rsidR="008B058F">
              <w:rPr>
                <w:rFonts w:ascii="Calibri" w:eastAsia="Calibri" w:hAnsi="Calibri" w:cs="Times New Roman"/>
              </w:rPr>
              <w:t xml:space="preserve"> The 2015-2016 C</w:t>
            </w:r>
            <w:r w:rsidRPr="00AB0901">
              <w:rPr>
                <w:rFonts w:ascii="Calibri" w:eastAsia="Calibri" w:hAnsi="Calibri" w:cs="Times New Roman"/>
              </w:rPr>
              <w:t xml:space="preserve">atalog now includes a listing of all instructional </w:t>
            </w:r>
          </w:p>
          <w:p w:rsidR="00585042" w:rsidRDefault="00585042" w:rsidP="00CC3791">
            <w:pPr>
              <w:spacing w:after="0" w:line="240" w:lineRule="auto"/>
              <w:rPr>
                <w:rFonts w:ascii="Calibri" w:eastAsia="Calibri" w:hAnsi="Calibri" w:cs="Times New Roman"/>
              </w:rPr>
            </w:pPr>
            <w:r>
              <w:rPr>
                <w:rFonts w:ascii="Calibri" w:eastAsia="Calibri" w:hAnsi="Calibri" w:cs="Times New Roman"/>
              </w:rPr>
              <w:t xml:space="preserve">       </w:t>
            </w:r>
            <w:r w:rsidR="00CC42EE" w:rsidRPr="00AB0901">
              <w:rPr>
                <w:rFonts w:ascii="Calibri" w:eastAsia="Calibri" w:hAnsi="Calibri" w:cs="Times New Roman"/>
              </w:rPr>
              <w:t xml:space="preserve">services as a result of assessment of communication to students and </w:t>
            </w:r>
          </w:p>
          <w:p w:rsidR="00CC42EE" w:rsidRPr="00AB0901" w:rsidRDefault="00585042" w:rsidP="00CC3791">
            <w:pPr>
              <w:spacing w:after="0" w:line="240" w:lineRule="auto"/>
              <w:rPr>
                <w:rFonts w:ascii="Calibri" w:eastAsia="Calibri" w:hAnsi="Calibri" w:cs="Times New Roman"/>
              </w:rPr>
            </w:pPr>
            <w:r>
              <w:rPr>
                <w:rFonts w:ascii="Calibri" w:eastAsia="Calibri" w:hAnsi="Calibri" w:cs="Times New Roman"/>
              </w:rPr>
              <w:t xml:space="preserve">       </w:t>
            </w:r>
            <w:r w:rsidR="00CC42EE" w:rsidRPr="00AB0901">
              <w:rPr>
                <w:rFonts w:ascii="Calibri" w:eastAsia="Calibri" w:hAnsi="Calibri" w:cs="Times New Roman"/>
              </w:rPr>
              <w:t>the public.</w:t>
            </w:r>
            <w:hyperlink w:anchor="List_Instruct_Services_in_2015_16Catalog" w:history="1">
              <w:r w:rsidR="00CC42EE" w:rsidRPr="001E56B4">
                <w:rPr>
                  <w:rStyle w:val="Hyperlink"/>
                  <w:rFonts w:ascii="Calibri" w:eastAsia="Calibri" w:hAnsi="Calibri" w:cs="Times New Roman"/>
                  <w:vertAlign w:val="superscript"/>
                </w:rPr>
                <w:endnoteReference w:id="94"/>
              </w:r>
            </w:hyperlink>
          </w:p>
        </w:tc>
      </w:tr>
      <w:tr w:rsidR="00CC3791" w:rsidRPr="00555269" w:rsidTr="00312128">
        <w:tc>
          <w:tcPr>
            <w:tcW w:w="1098" w:type="dxa"/>
            <w:shd w:val="clear" w:color="auto" w:fill="FFFF00"/>
          </w:tcPr>
          <w:p w:rsidR="00CC3791" w:rsidRPr="00555269" w:rsidRDefault="00CC3791" w:rsidP="00CC3791">
            <w:pPr>
              <w:spacing w:after="0" w:line="240" w:lineRule="auto"/>
              <w:rPr>
                <w:rFonts w:ascii="Calibri" w:eastAsia="Calibri" w:hAnsi="Calibri" w:cs="Times New Roman"/>
                <w:b/>
              </w:rPr>
            </w:pPr>
            <w:r w:rsidRPr="00555269">
              <w:rPr>
                <w:rFonts w:ascii="Calibri" w:eastAsia="Calibri" w:hAnsi="Calibri" w:cs="Times New Roman"/>
                <w:b/>
              </w:rPr>
              <w:lastRenderedPageBreak/>
              <w:t>I.B.6</w:t>
            </w:r>
          </w:p>
        </w:tc>
        <w:tc>
          <w:tcPr>
            <w:tcW w:w="3132" w:type="dxa"/>
            <w:shd w:val="clear" w:color="auto" w:fill="auto"/>
          </w:tcPr>
          <w:p w:rsidR="00585042" w:rsidRDefault="0062370E" w:rsidP="00A71E77">
            <w:pPr>
              <w:pStyle w:val="TOC3"/>
            </w:pPr>
            <w:r>
              <w:t xml:space="preserve">The effectiveness of the SB361 Model will be reviewed at the college </w:t>
            </w:r>
            <w:r w:rsidR="00585042">
              <w:t>level.</w:t>
            </w:r>
          </w:p>
          <w:p w:rsidR="00A71E77" w:rsidRDefault="00A71E77" w:rsidP="00A71E77"/>
          <w:p w:rsidR="00A71E77" w:rsidRDefault="00A71E77" w:rsidP="00A71E77"/>
          <w:p w:rsidR="00A71E77" w:rsidRDefault="00A71E77" w:rsidP="00A71E77"/>
          <w:p w:rsidR="00A71E77" w:rsidRPr="00A71E77" w:rsidRDefault="00A71E77" w:rsidP="00A71E77"/>
          <w:p w:rsidR="00CC3791" w:rsidRPr="00555269" w:rsidRDefault="0062370E" w:rsidP="0062370E">
            <w:pPr>
              <w:widowControl w:val="0"/>
              <w:numPr>
                <w:ilvl w:val="0"/>
                <w:numId w:val="6"/>
              </w:numPr>
              <w:tabs>
                <w:tab w:val="right" w:leader="dot" w:pos="8850"/>
              </w:tabs>
              <w:spacing w:after="0" w:line="240" w:lineRule="auto"/>
              <w:rPr>
                <w:rFonts w:ascii="Calibri" w:eastAsia="Times New Roman" w:hAnsi="Calibri" w:cs="Times New Roman"/>
                <w:noProof/>
              </w:rPr>
            </w:pPr>
            <w:r>
              <w:rPr>
                <w:rFonts w:ascii="Calibri" w:eastAsia="Times New Roman" w:hAnsi="Calibri" w:cs="Times New Roman"/>
                <w:noProof/>
              </w:rPr>
              <w:t>An Office of Institutional Effectiveness will be established to evaluate planning processes (See I.B.3)</w:t>
            </w:r>
            <w:r w:rsidRPr="00555269">
              <w:rPr>
                <w:rFonts w:ascii="Calibri" w:eastAsia="Times New Roman" w:hAnsi="Calibri" w:cs="Times New Roman"/>
                <w:noProof/>
              </w:rPr>
              <w:t xml:space="preserve"> </w:t>
            </w:r>
          </w:p>
          <w:p w:rsidR="00CC3791" w:rsidRPr="00555269" w:rsidRDefault="00CC3791" w:rsidP="00CC3791">
            <w:pPr>
              <w:spacing w:after="0" w:line="240" w:lineRule="auto"/>
              <w:rPr>
                <w:rFonts w:ascii="Calibri" w:eastAsia="Calibri" w:hAnsi="Calibri" w:cs="Times New Roman"/>
              </w:rPr>
            </w:pPr>
          </w:p>
        </w:tc>
        <w:tc>
          <w:tcPr>
            <w:tcW w:w="2520" w:type="dxa"/>
            <w:shd w:val="clear" w:color="auto" w:fill="auto"/>
          </w:tcPr>
          <w:p w:rsidR="00CC3791" w:rsidRPr="00555269" w:rsidRDefault="00CC3791" w:rsidP="00CC3791">
            <w:pPr>
              <w:spacing w:after="0" w:line="240" w:lineRule="auto"/>
              <w:rPr>
                <w:rFonts w:ascii="Calibri" w:eastAsia="Calibri" w:hAnsi="Calibri" w:cs="Times New Roman"/>
              </w:rPr>
            </w:pPr>
            <w:r w:rsidRPr="00555269">
              <w:rPr>
                <w:rFonts w:ascii="Calibri" w:eastAsia="Calibri" w:hAnsi="Calibri" w:cs="Times New Roman"/>
              </w:rPr>
              <w:t xml:space="preserve">▪ Planning &amp; Budget </w:t>
            </w:r>
            <w:r w:rsidRPr="00555269">
              <w:rPr>
                <w:rFonts w:ascii="Calibri" w:eastAsia="Calibri" w:hAnsi="Calibri" w:cs="Times New Roman"/>
              </w:rPr>
              <w:br/>
              <w:t xml:space="preserve">   Committee</w:t>
            </w:r>
            <w:r w:rsidRPr="00555269">
              <w:rPr>
                <w:rFonts w:ascii="Calibri" w:eastAsia="Calibri" w:hAnsi="Calibri" w:cs="Times New Roman"/>
              </w:rPr>
              <w:br/>
              <w:t>▪ Cabinet</w:t>
            </w:r>
          </w:p>
        </w:tc>
        <w:tc>
          <w:tcPr>
            <w:tcW w:w="6750" w:type="dxa"/>
            <w:shd w:val="clear" w:color="auto" w:fill="auto"/>
          </w:tcPr>
          <w:p w:rsidR="00CC3791" w:rsidRPr="00555269" w:rsidRDefault="00CC3791" w:rsidP="00CC3791">
            <w:pPr>
              <w:widowControl w:val="0"/>
              <w:numPr>
                <w:ilvl w:val="0"/>
                <w:numId w:val="4"/>
              </w:numPr>
              <w:spacing w:after="0" w:line="240" w:lineRule="auto"/>
              <w:ind w:left="414"/>
              <w:contextualSpacing/>
              <w:rPr>
                <w:rFonts w:ascii="Calibri" w:eastAsia="Calibri" w:hAnsi="Calibri" w:cs="Times New Roman"/>
              </w:rPr>
            </w:pPr>
            <w:r w:rsidRPr="00B11D89">
              <w:rPr>
                <w:rFonts w:ascii="Calibri" w:eastAsia="Calibri" w:hAnsi="Calibri" w:cs="Times New Roman"/>
              </w:rPr>
              <w:t>The District SB361 budget allocation model’s (BAM) effectiveness is being evaluated at both the District level at the Fiscal Resources Committee,</w:t>
            </w:r>
            <w:hyperlink w:anchor="FRC_Minutes_2013_2014" w:history="1">
              <w:r w:rsidRPr="001E56B4">
                <w:rPr>
                  <w:rStyle w:val="Hyperlink"/>
                  <w:rFonts w:ascii="Calibri" w:eastAsia="Calibri" w:hAnsi="Calibri" w:cs="Times New Roman"/>
                  <w:vertAlign w:val="superscript"/>
                </w:rPr>
                <w:endnoteReference w:id="95"/>
              </w:r>
              <w:r w:rsidRPr="001E56B4">
                <w:rPr>
                  <w:rStyle w:val="Hyperlink"/>
                  <w:rFonts w:ascii="Calibri" w:eastAsia="Calibri" w:hAnsi="Calibri" w:cs="Times New Roman"/>
                  <w:vertAlign w:val="superscript"/>
                </w:rPr>
                <w:t xml:space="preserve"> </w:t>
              </w:r>
            </w:hyperlink>
            <w:r w:rsidRPr="00B11D89">
              <w:rPr>
                <w:rFonts w:ascii="Calibri" w:eastAsia="Calibri" w:hAnsi="Calibri" w:cs="Times New Roman"/>
              </w:rPr>
              <w:t>at the college level as discussed in College Council as well as SAC’s Planning and Budget Committee.</w:t>
            </w:r>
            <w:hyperlink w:anchor="Planning_and_Budget_Comm_Minutes" w:history="1">
              <w:r w:rsidRPr="001E56B4">
                <w:rPr>
                  <w:rStyle w:val="Hyperlink"/>
                  <w:rFonts w:ascii="Calibri" w:eastAsia="Calibri" w:hAnsi="Calibri" w:cs="Times New Roman"/>
                  <w:vertAlign w:val="superscript"/>
                </w:rPr>
                <w:endnoteReference w:id="96"/>
              </w:r>
              <w:r w:rsidRPr="001E56B4">
                <w:rPr>
                  <w:rStyle w:val="Hyperlink"/>
                  <w:rFonts w:ascii="Calibri" w:eastAsia="Calibri" w:hAnsi="Calibri" w:cs="Times New Roman"/>
                  <w:vertAlign w:val="superscript"/>
                </w:rPr>
                <w:t xml:space="preserve"> </w:t>
              </w:r>
            </w:hyperlink>
            <w:r w:rsidRPr="00555269">
              <w:rPr>
                <w:rFonts w:ascii="Calibri" w:eastAsia="Calibri" w:hAnsi="Calibri" w:cs="Times New Roman"/>
              </w:rPr>
              <w:t>Actions to improve the model for the current year include evaluating the District’s 50% law compliance and its impact at the colleges, updating the language on growth, developing language related to District operation budget augmentation requests, and establishing a benchmark for the cost of District services.  Work groups have been established and have undertaken work related to these specific areas of the BAM.</w:t>
            </w:r>
          </w:p>
          <w:p w:rsidR="00312128" w:rsidRPr="00555269" w:rsidRDefault="00CC3791" w:rsidP="00585042">
            <w:pPr>
              <w:widowControl w:val="0"/>
              <w:numPr>
                <w:ilvl w:val="0"/>
                <w:numId w:val="4"/>
              </w:numPr>
              <w:spacing w:after="0" w:line="240" w:lineRule="auto"/>
              <w:ind w:left="432" w:hanging="450"/>
              <w:contextualSpacing/>
              <w:rPr>
                <w:rFonts w:ascii="Calibri" w:eastAsia="Calibri" w:hAnsi="Calibri" w:cs="Times New Roman"/>
              </w:rPr>
            </w:pPr>
            <w:r w:rsidRPr="00555269">
              <w:rPr>
                <w:rFonts w:ascii="Calibri" w:eastAsia="Calibri" w:hAnsi="Calibri" w:cs="Times New Roman"/>
              </w:rPr>
              <w:t>An Office of institutional Eff</w:t>
            </w:r>
            <w:r w:rsidR="008B058F">
              <w:rPr>
                <w:rFonts w:ascii="Calibri" w:eastAsia="Calibri" w:hAnsi="Calibri" w:cs="Times New Roman"/>
              </w:rPr>
              <w:t>ectiveness has been established and</w:t>
            </w:r>
            <w:r w:rsidRPr="00555269">
              <w:rPr>
                <w:rFonts w:ascii="Calibri" w:eastAsia="Calibri" w:hAnsi="Calibri" w:cs="Times New Roman"/>
              </w:rPr>
              <w:t xml:space="preserve"> is staffed by a full-time faculty leader. A Research Analyst was hired fall 2014 to work with the Equity Coordinator on success and achievement data that can be disaggregated to close achievement gaps.</w:t>
            </w:r>
            <w:r w:rsidR="00312128">
              <w:rPr>
                <w:rFonts w:ascii="Calibri" w:eastAsia="Calibri" w:hAnsi="Calibri" w:cs="Times New Roman"/>
              </w:rPr>
              <w:t xml:space="preserve"> (</w:t>
            </w:r>
            <w:r w:rsidR="00312128" w:rsidRPr="00555269">
              <w:rPr>
                <w:rFonts w:ascii="Calibri" w:eastAsia="Calibri" w:hAnsi="Calibri" w:cs="Times New Roman"/>
              </w:rPr>
              <w:t>See also I.B.3</w:t>
            </w:r>
            <w:r w:rsidR="00312128">
              <w:rPr>
                <w:rFonts w:ascii="Calibri" w:eastAsia="Calibri" w:hAnsi="Calibri" w:cs="Times New Roman"/>
              </w:rPr>
              <w:t>)</w:t>
            </w:r>
            <w:r w:rsidR="00312128" w:rsidRPr="00555269">
              <w:rPr>
                <w:rFonts w:ascii="Calibri" w:eastAsia="Calibri" w:hAnsi="Calibri" w:cs="Times New Roman"/>
              </w:rPr>
              <w:t xml:space="preserve"> </w:t>
            </w:r>
          </w:p>
          <w:p w:rsidR="00CC3791" w:rsidRPr="00555269" w:rsidRDefault="00CC3791" w:rsidP="00CC3791">
            <w:pPr>
              <w:spacing w:after="0" w:line="240" w:lineRule="auto"/>
              <w:rPr>
                <w:rFonts w:ascii="Calibri" w:eastAsia="Calibri" w:hAnsi="Calibri" w:cs="Times New Roman"/>
              </w:rPr>
            </w:pPr>
          </w:p>
        </w:tc>
      </w:tr>
    </w:tbl>
    <w:p w:rsidR="00253576" w:rsidRPr="00555269" w:rsidRDefault="00253576" w:rsidP="00CC3791">
      <w:pPr>
        <w:spacing w:after="0" w:line="240" w:lineRule="auto"/>
        <w:rPr>
          <w:rFonts w:ascii="Times New Roman" w:eastAsia="Times New Roman" w:hAnsi="Times New Roman" w:cs="Times New Roman"/>
          <w:sz w:val="24"/>
          <w:szCs w:val="24"/>
        </w:rPr>
      </w:pPr>
    </w:p>
    <w:p w:rsidR="00A71E77" w:rsidRDefault="00A71E77" w:rsidP="00CC3791">
      <w:pPr>
        <w:spacing w:after="0" w:line="240" w:lineRule="auto"/>
        <w:rPr>
          <w:rFonts w:ascii="Times New Roman" w:eastAsia="Times New Roman" w:hAnsi="Times New Roman" w:cs="Times New Roman"/>
          <w:b/>
          <w:sz w:val="24"/>
          <w:szCs w:val="24"/>
        </w:rPr>
      </w:pPr>
    </w:p>
    <w:p w:rsidR="00A71E77" w:rsidRDefault="00A71E77" w:rsidP="00CC3791">
      <w:pPr>
        <w:spacing w:after="0" w:line="240" w:lineRule="auto"/>
        <w:rPr>
          <w:rFonts w:ascii="Times New Roman" w:eastAsia="Times New Roman" w:hAnsi="Times New Roman" w:cs="Times New Roman"/>
          <w:b/>
          <w:sz w:val="24"/>
          <w:szCs w:val="24"/>
        </w:rPr>
      </w:pPr>
    </w:p>
    <w:p w:rsidR="00640EAC" w:rsidRDefault="00640EAC" w:rsidP="00CC3791">
      <w:pPr>
        <w:spacing w:after="0" w:line="240" w:lineRule="auto"/>
        <w:rPr>
          <w:rFonts w:ascii="Times New Roman" w:eastAsia="Times New Roman" w:hAnsi="Times New Roman" w:cs="Times New Roman"/>
          <w:b/>
          <w:sz w:val="24"/>
          <w:szCs w:val="24"/>
        </w:rPr>
      </w:pPr>
    </w:p>
    <w:p w:rsidR="00A71E77" w:rsidRDefault="00A71E77" w:rsidP="00CC3791">
      <w:pPr>
        <w:spacing w:after="0" w:line="240" w:lineRule="auto"/>
        <w:rPr>
          <w:rFonts w:ascii="Times New Roman" w:eastAsia="Times New Roman" w:hAnsi="Times New Roman" w:cs="Times New Roman"/>
          <w:b/>
          <w:sz w:val="24"/>
          <w:szCs w:val="24"/>
        </w:rPr>
      </w:pPr>
    </w:p>
    <w:p w:rsidR="00A71E77" w:rsidRDefault="00A71E77" w:rsidP="00CC3791">
      <w:pPr>
        <w:spacing w:after="0" w:line="240" w:lineRule="auto"/>
        <w:rPr>
          <w:rFonts w:ascii="Times New Roman" w:eastAsia="Times New Roman" w:hAnsi="Times New Roman" w:cs="Times New Roman"/>
          <w:b/>
          <w:sz w:val="24"/>
          <w:szCs w:val="24"/>
        </w:rPr>
      </w:pPr>
    </w:p>
    <w:p w:rsidR="00CC3791" w:rsidRPr="00555269" w:rsidRDefault="00CC3791" w:rsidP="00CC3791">
      <w:pPr>
        <w:spacing w:after="0" w:line="240" w:lineRule="auto"/>
        <w:rPr>
          <w:rFonts w:ascii="Times New Roman" w:eastAsia="Times New Roman" w:hAnsi="Times New Roman" w:cs="Times New Roman"/>
          <w:b/>
          <w:sz w:val="24"/>
          <w:szCs w:val="24"/>
        </w:rPr>
      </w:pPr>
      <w:r w:rsidRPr="00555269">
        <w:rPr>
          <w:rFonts w:ascii="Times New Roman" w:eastAsia="Times New Roman" w:hAnsi="Times New Roman" w:cs="Times New Roman"/>
          <w:b/>
          <w:sz w:val="24"/>
          <w:szCs w:val="24"/>
        </w:rPr>
        <w:lastRenderedPageBreak/>
        <w:t>STANDARD II: STUDENT LEARNING PROGRAMS AND SERVICES</w:t>
      </w:r>
    </w:p>
    <w:p w:rsidR="00CC3791" w:rsidRPr="00555269" w:rsidRDefault="00CC3791" w:rsidP="00CC3791">
      <w:pPr>
        <w:spacing w:after="0" w:line="240" w:lineRule="auto"/>
        <w:rPr>
          <w:rFonts w:ascii="Times New Roman" w:eastAsia="Times New Roman" w:hAnsi="Times New Roman" w:cs="Times New Roman"/>
          <w:b/>
          <w:sz w:val="24"/>
          <w:szCs w:val="24"/>
        </w:rPr>
      </w:pPr>
      <w:r w:rsidRPr="00555269">
        <w:rPr>
          <w:rFonts w:ascii="Times New Roman" w:eastAsia="Times New Roman" w:hAnsi="Times New Roman" w:cs="Times New Roman"/>
          <w:b/>
          <w:sz w:val="24"/>
          <w:szCs w:val="24"/>
        </w:rPr>
        <w:t>II.A. Instructional Programs</w:t>
      </w:r>
    </w:p>
    <w:p w:rsidR="00CC3791" w:rsidRPr="00555269" w:rsidRDefault="00CC3791" w:rsidP="00CC3791">
      <w:pPr>
        <w:spacing w:after="0" w:line="240" w:lineRule="auto"/>
        <w:rPr>
          <w:rFonts w:ascii="Times New Roman" w:eastAsia="Times New Roman" w:hAnsi="Times New Roman" w:cs="Times New Roman"/>
          <w:b/>
          <w:sz w:val="24"/>
          <w:szCs w:val="24"/>
        </w:rPr>
      </w:pPr>
      <w:r w:rsidRPr="00555269">
        <w:rPr>
          <w:rFonts w:ascii="Times New Roman" w:eastAsia="Times New Roman" w:hAnsi="Times New Roman" w:cs="Times New Roman"/>
          <w:b/>
          <w:sz w:val="24"/>
          <w:szCs w:val="24"/>
        </w:rPr>
        <w:t>II.B. Student Support Services</w:t>
      </w:r>
    </w:p>
    <w:p w:rsidR="00CC3791" w:rsidRPr="00555269" w:rsidRDefault="00CC3791" w:rsidP="00CC3791">
      <w:pPr>
        <w:spacing w:after="0" w:line="240" w:lineRule="auto"/>
        <w:rPr>
          <w:rFonts w:ascii="Times New Roman" w:eastAsia="Times New Roman" w:hAnsi="Times New Roman" w:cs="Times New Roman"/>
          <w:b/>
          <w:sz w:val="24"/>
          <w:szCs w:val="24"/>
        </w:rPr>
      </w:pPr>
      <w:r w:rsidRPr="00555269">
        <w:rPr>
          <w:rFonts w:ascii="Times New Roman" w:eastAsia="Times New Roman" w:hAnsi="Times New Roman" w:cs="Times New Roman"/>
          <w:b/>
          <w:sz w:val="24"/>
          <w:szCs w:val="24"/>
        </w:rPr>
        <w:t>II.C. Library and Learning Support Services</w:t>
      </w:r>
    </w:p>
    <w:p w:rsidR="00CC3791" w:rsidRPr="00555269" w:rsidRDefault="00CC3791" w:rsidP="00CC3791">
      <w:pPr>
        <w:spacing w:after="0" w:line="240" w:lineRule="auto"/>
        <w:rPr>
          <w:rFonts w:ascii="Times New Roman" w:eastAsia="Times New Roman" w:hAnsi="Times New Roman" w:cs="Times New Roman"/>
          <w:b/>
          <w:sz w:val="24"/>
          <w:szCs w:val="24"/>
        </w:rPr>
      </w:pPr>
    </w:p>
    <w:tbl>
      <w:tblPr>
        <w:tblW w:w="1350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2610"/>
        <w:gridCol w:w="2250"/>
        <w:gridCol w:w="7542"/>
      </w:tblGrid>
      <w:tr w:rsidR="00CC3791" w:rsidRPr="00555269" w:rsidTr="00A71E77">
        <w:tc>
          <w:tcPr>
            <w:tcW w:w="1098" w:type="dxa"/>
            <w:shd w:val="clear" w:color="auto" w:fill="8DB3E2"/>
          </w:tcPr>
          <w:p w:rsidR="00CC3791" w:rsidRPr="00555269" w:rsidRDefault="00CC3791" w:rsidP="00CC3791">
            <w:pPr>
              <w:spacing w:after="0" w:line="240" w:lineRule="auto"/>
              <w:rPr>
                <w:rFonts w:ascii="Calibri" w:eastAsia="Calibri" w:hAnsi="Calibri" w:cs="Times New Roman"/>
                <w:b/>
              </w:rPr>
            </w:pPr>
            <w:r w:rsidRPr="00555269">
              <w:rPr>
                <w:rFonts w:ascii="Calibri" w:eastAsia="Calibri" w:hAnsi="Calibri" w:cs="Times New Roman"/>
                <w:b/>
              </w:rPr>
              <w:t>Standard</w:t>
            </w:r>
          </w:p>
        </w:tc>
        <w:tc>
          <w:tcPr>
            <w:tcW w:w="2610" w:type="dxa"/>
            <w:shd w:val="clear" w:color="auto" w:fill="8DB3E2"/>
          </w:tcPr>
          <w:p w:rsidR="00CC3791" w:rsidRPr="00555269" w:rsidRDefault="00CC3791" w:rsidP="00CC3791">
            <w:pPr>
              <w:spacing w:after="0" w:line="240" w:lineRule="auto"/>
              <w:rPr>
                <w:rFonts w:ascii="Calibri" w:eastAsia="Calibri" w:hAnsi="Calibri" w:cs="Times New Roman"/>
                <w:b/>
              </w:rPr>
            </w:pPr>
            <w:r w:rsidRPr="00555269">
              <w:rPr>
                <w:rFonts w:ascii="Calibri" w:eastAsia="Calibri" w:hAnsi="Calibri" w:cs="Times New Roman"/>
                <w:b/>
              </w:rPr>
              <w:t>Actionable Improvement Plans</w:t>
            </w:r>
          </w:p>
        </w:tc>
        <w:tc>
          <w:tcPr>
            <w:tcW w:w="2250" w:type="dxa"/>
            <w:shd w:val="clear" w:color="auto" w:fill="8DB3E2"/>
          </w:tcPr>
          <w:p w:rsidR="00CC3791" w:rsidRPr="00555269" w:rsidRDefault="00CC3791" w:rsidP="00CC3791">
            <w:pPr>
              <w:spacing w:after="0" w:line="240" w:lineRule="auto"/>
              <w:rPr>
                <w:rFonts w:ascii="Calibri" w:eastAsia="Calibri" w:hAnsi="Calibri" w:cs="Times New Roman"/>
                <w:b/>
              </w:rPr>
            </w:pPr>
            <w:r w:rsidRPr="00555269">
              <w:rPr>
                <w:rFonts w:ascii="Calibri" w:eastAsia="Calibri" w:hAnsi="Calibri" w:cs="Times New Roman"/>
                <w:b/>
              </w:rPr>
              <w:t>Recommended Lead(s)</w:t>
            </w:r>
          </w:p>
        </w:tc>
        <w:tc>
          <w:tcPr>
            <w:tcW w:w="7542" w:type="dxa"/>
            <w:shd w:val="clear" w:color="auto" w:fill="8DB3E2"/>
          </w:tcPr>
          <w:p w:rsidR="00CC3791" w:rsidRPr="00555269" w:rsidRDefault="00CC3791" w:rsidP="00CC3791">
            <w:pPr>
              <w:spacing w:after="0" w:line="240" w:lineRule="auto"/>
              <w:rPr>
                <w:rFonts w:ascii="Calibri" w:eastAsia="Calibri" w:hAnsi="Calibri" w:cs="Times New Roman"/>
                <w:b/>
              </w:rPr>
            </w:pPr>
            <w:r w:rsidRPr="00555269">
              <w:rPr>
                <w:rFonts w:ascii="Calibri" w:eastAsia="Calibri" w:hAnsi="Calibri" w:cs="Times New Roman"/>
                <w:b/>
              </w:rPr>
              <w:t>Status</w:t>
            </w:r>
          </w:p>
        </w:tc>
      </w:tr>
      <w:tr w:rsidR="00CC3791" w:rsidRPr="00555269" w:rsidTr="00A71E77">
        <w:tc>
          <w:tcPr>
            <w:tcW w:w="1098" w:type="dxa"/>
            <w:shd w:val="clear" w:color="auto" w:fill="FFFF00"/>
          </w:tcPr>
          <w:p w:rsidR="00CC3791" w:rsidRPr="00555269" w:rsidRDefault="00CC3791" w:rsidP="00CC3791">
            <w:pPr>
              <w:spacing w:after="0" w:line="240" w:lineRule="auto"/>
              <w:rPr>
                <w:rFonts w:ascii="Calibri" w:eastAsia="Calibri" w:hAnsi="Calibri" w:cs="Times New Roman"/>
                <w:b/>
              </w:rPr>
            </w:pPr>
            <w:r w:rsidRPr="00555269">
              <w:rPr>
                <w:rFonts w:ascii="Calibri" w:eastAsia="Calibri" w:hAnsi="Calibri" w:cs="Times New Roman"/>
                <w:b/>
              </w:rPr>
              <w:t>II.A.1.c</w:t>
            </w:r>
          </w:p>
        </w:tc>
        <w:tc>
          <w:tcPr>
            <w:tcW w:w="2610" w:type="dxa"/>
            <w:shd w:val="clear" w:color="auto" w:fill="auto"/>
          </w:tcPr>
          <w:p w:rsidR="00CC3791" w:rsidRPr="00C37A49" w:rsidRDefault="00CC3791" w:rsidP="00CC3791">
            <w:pPr>
              <w:pStyle w:val="ListParagraph"/>
              <w:widowControl w:val="0"/>
              <w:numPr>
                <w:ilvl w:val="0"/>
                <w:numId w:val="18"/>
              </w:numPr>
              <w:tabs>
                <w:tab w:val="right" w:leader="dot" w:pos="8850"/>
              </w:tabs>
              <w:spacing w:after="0" w:line="240" w:lineRule="auto"/>
              <w:ind w:left="234" w:hanging="270"/>
              <w:rPr>
                <w:noProof/>
                <w:spacing w:val="-2"/>
              </w:rPr>
            </w:pPr>
            <w:r w:rsidRPr="00C37A49">
              <w:rPr>
                <w:noProof/>
              </w:rPr>
              <w:t>All departm</w:t>
            </w:r>
            <w:r w:rsidRPr="00C37A49">
              <w:rPr>
                <w:noProof/>
                <w:spacing w:val="-1"/>
              </w:rPr>
              <w:t>e</w:t>
            </w:r>
            <w:r w:rsidR="0062370E">
              <w:rPr>
                <w:noProof/>
              </w:rPr>
              <w:t xml:space="preserve">nts and </w:t>
            </w:r>
            <w:r w:rsidRPr="00C37A49">
              <w:rPr>
                <w:noProof/>
                <w:spacing w:val="-1"/>
              </w:rPr>
              <w:t>u</w:t>
            </w:r>
            <w:r w:rsidRPr="00C37A49">
              <w:rPr>
                <w:noProof/>
              </w:rPr>
              <w:t>nits</w:t>
            </w:r>
            <w:r w:rsidRPr="00C37A49">
              <w:rPr>
                <w:noProof/>
                <w:spacing w:val="-2"/>
              </w:rPr>
              <w:t xml:space="preserve"> </w:t>
            </w:r>
            <w:r w:rsidRPr="00C37A49">
              <w:rPr>
                <w:noProof/>
              </w:rPr>
              <w:t>will co</w:t>
            </w:r>
            <w:r w:rsidRPr="00C37A49">
              <w:rPr>
                <w:noProof/>
                <w:spacing w:val="-1"/>
              </w:rPr>
              <w:t>m</w:t>
            </w:r>
            <w:r w:rsidRPr="00C37A49">
              <w:rPr>
                <w:noProof/>
              </w:rPr>
              <w:t>plete</w:t>
            </w:r>
            <w:r w:rsidRPr="00C37A49">
              <w:rPr>
                <w:noProof/>
                <w:spacing w:val="-2"/>
              </w:rPr>
              <w:t xml:space="preserve"> </w:t>
            </w:r>
            <w:r w:rsidRPr="00C37A49">
              <w:rPr>
                <w:noProof/>
              </w:rPr>
              <w:t>ass</w:t>
            </w:r>
            <w:r w:rsidRPr="00C37A49">
              <w:rPr>
                <w:noProof/>
                <w:spacing w:val="-1"/>
              </w:rPr>
              <w:t>e</w:t>
            </w:r>
            <w:r w:rsidRPr="00C37A49">
              <w:rPr>
                <w:noProof/>
              </w:rPr>
              <w:t>ss</w:t>
            </w:r>
            <w:r w:rsidRPr="00C37A49">
              <w:rPr>
                <w:noProof/>
                <w:spacing w:val="-1"/>
              </w:rPr>
              <w:t>m</w:t>
            </w:r>
            <w:r w:rsidRPr="00C37A49">
              <w:rPr>
                <w:noProof/>
              </w:rPr>
              <w:t>ent of Progr</w:t>
            </w:r>
            <w:r w:rsidRPr="00C37A49">
              <w:rPr>
                <w:noProof/>
                <w:spacing w:val="-1"/>
              </w:rPr>
              <w:t>a</w:t>
            </w:r>
            <w:r w:rsidRPr="00C37A49">
              <w:rPr>
                <w:noProof/>
              </w:rPr>
              <w:t>m-l</w:t>
            </w:r>
            <w:r w:rsidRPr="00C37A49">
              <w:rPr>
                <w:noProof/>
                <w:spacing w:val="-1"/>
              </w:rPr>
              <w:t>ev</w:t>
            </w:r>
            <w:r w:rsidRPr="00C37A49">
              <w:rPr>
                <w:noProof/>
              </w:rPr>
              <w:t>el Learn</w:t>
            </w:r>
            <w:r w:rsidRPr="00C37A49">
              <w:rPr>
                <w:noProof/>
                <w:spacing w:val="-1"/>
              </w:rPr>
              <w:t>i</w:t>
            </w:r>
            <w:r w:rsidRPr="00C37A49">
              <w:rPr>
                <w:noProof/>
              </w:rPr>
              <w:t>ng</w:t>
            </w:r>
            <w:r w:rsidRPr="00C37A49">
              <w:rPr>
                <w:noProof/>
                <w:spacing w:val="-2"/>
              </w:rPr>
              <w:t xml:space="preserve"> </w:t>
            </w:r>
            <w:r w:rsidRPr="00C37A49">
              <w:rPr>
                <w:noProof/>
              </w:rPr>
              <w:t>Outc</w:t>
            </w:r>
            <w:r w:rsidRPr="00C37A49">
              <w:rPr>
                <w:noProof/>
                <w:spacing w:val="-1"/>
              </w:rPr>
              <w:t>o</w:t>
            </w:r>
            <w:r w:rsidRPr="00C37A49">
              <w:rPr>
                <w:noProof/>
              </w:rPr>
              <w:t>m</w:t>
            </w:r>
            <w:r w:rsidRPr="00C37A49">
              <w:rPr>
                <w:noProof/>
                <w:spacing w:val="-1"/>
              </w:rPr>
              <w:t>e</w:t>
            </w:r>
            <w:r w:rsidRPr="00C37A49">
              <w:rPr>
                <w:noProof/>
              </w:rPr>
              <w:t>s for degr</w:t>
            </w:r>
            <w:r w:rsidRPr="00C37A49">
              <w:rPr>
                <w:noProof/>
                <w:spacing w:val="-1"/>
              </w:rPr>
              <w:t>e</w:t>
            </w:r>
            <w:r w:rsidRPr="00C37A49">
              <w:rPr>
                <w:noProof/>
              </w:rPr>
              <w:t>es, pro</w:t>
            </w:r>
            <w:r w:rsidRPr="00C37A49">
              <w:rPr>
                <w:noProof/>
                <w:spacing w:val="-1"/>
              </w:rPr>
              <w:t>g</w:t>
            </w:r>
            <w:r w:rsidRPr="00C37A49">
              <w:rPr>
                <w:noProof/>
              </w:rPr>
              <w:t>ra</w:t>
            </w:r>
            <w:r w:rsidRPr="00C37A49">
              <w:rPr>
                <w:noProof/>
                <w:spacing w:val="-1"/>
              </w:rPr>
              <w:t>m</w:t>
            </w:r>
            <w:r w:rsidRPr="00C37A49">
              <w:rPr>
                <w:noProof/>
              </w:rPr>
              <w:t>s a</w:t>
            </w:r>
            <w:r w:rsidRPr="00C37A49">
              <w:rPr>
                <w:noProof/>
                <w:spacing w:val="-1"/>
              </w:rPr>
              <w:t>n</w:t>
            </w:r>
            <w:r w:rsidRPr="00C37A49">
              <w:rPr>
                <w:noProof/>
              </w:rPr>
              <w:t>d certif</w:t>
            </w:r>
            <w:r w:rsidRPr="00C37A49">
              <w:rPr>
                <w:noProof/>
                <w:spacing w:val="-1"/>
              </w:rPr>
              <w:t>i</w:t>
            </w:r>
            <w:r w:rsidRPr="00C37A49">
              <w:rPr>
                <w:noProof/>
                <w:spacing w:val="1"/>
              </w:rPr>
              <w:t>c</w:t>
            </w:r>
            <w:r w:rsidRPr="00C37A49">
              <w:rPr>
                <w:noProof/>
              </w:rPr>
              <w:t>ates.</w:t>
            </w:r>
            <w:r w:rsidRPr="00C37A49">
              <w:rPr>
                <w:noProof/>
                <w:spacing w:val="-2"/>
              </w:rPr>
              <w:t xml:space="preserve"> </w:t>
            </w:r>
          </w:p>
          <w:p w:rsidR="00CC3791" w:rsidRPr="00C37A49" w:rsidRDefault="00CC3791" w:rsidP="00CC3791">
            <w:pPr>
              <w:widowControl w:val="0"/>
              <w:tabs>
                <w:tab w:val="right" w:leader="dot" w:pos="8850"/>
              </w:tabs>
              <w:spacing w:after="0" w:line="240" w:lineRule="auto"/>
              <w:rPr>
                <w:rFonts w:eastAsia="Times New Roman"/>
                <w:noProof/>
              </w:rPr>
            </w:pPr>
          </w:p>
          <w:p w:rsidR="00CC3791" w:rsidRDefault="00CC3791" w:rsidP="00CC3791">
            <w:pPr>
              <w:widowControl w:val="0"/>
              <w:tabs>
                <w:tab w:val="right" w:leader="dot" w:pos="8850"/>
              </w:tabs>
              <w:spacing w:after="0" w:line="240" w:lineRule="auto"/>
              <w:rPr>
                <w:rFonts w:ascii="Calibri" w:eastAsia="Calibri" w:hAnsi="Calibri" w:cs="Times New Roman"/>
                <w:noProof/>
              </w:rPr>
            </w:pPr>
          </w:p>
          <w:p w:rsidR="00CC3791" w:rsidRDefault="00CC3791" w:rsidP="00CC3791">
            <w:pPr>
              <w:widowControl w:val="0"/>
              <w:tabs>
                <w:tab w:val="right" w:leader="dot" w:pos="8850"/>
              </w:tabs>
              <w:spacing w:after="0" w:line="240" w:lineRule="auto"/>
              <w:rPr>
                <w:rFonts w:ascii="Calibri" w:eastAsia="Calibri" w:hAnsi="Calibri" w:cs="Times New Roman"/>
                <w:noProof/>
              </w:rPr>
            </w:pPr>
          </w:p>
          <w:p w:rsidR="00CC3791" w:rsidRDefault="00CC3791" w:rsidP="00CC3791">
            <w:pPr>
              <w:widowControl w:val="0"/>
              <w:tabs>
                <w:tab w:val="right" w:leader="dot" w:pos="8850"/>
              </w:tabs>
              <w:spacing w:after="0" w:line="240" w:lineRule="auto"/>
              <w:rPr>
                <w:rFonts w:ascii="Calibri" w:eastAsia="Calibri" w:hAnsi="Calibri" w:cs="Times New Roman"/>
                <w:noProof/>
              </w:rPr>
            </w:pPr>
          </w:p>
          <w:p w:rsidR="00A71E77" w:rsidRPr="005A7225" w:rsidRDefault="00CC3791" w:rsidP="00A71E77">
            <w:pPr>
              <w:pStyle w:val="ListParagraph"/>
              <w:widowControl w:val="0"/>
              <w:numPr>
                <w:ilvl w:val="0"/>
                <w:numId w:val="18"/>
              </w:numPr>
              <w:tabs>
                <w:tab w:val="right" w:leader="dot" w:pos="8850"/>
              </w:tabs>
              <w:spacing w:after="0" w:line="240" w:lineRule="auto"/>
              <w:ind w:left="234" w:hanging="270"/>
              <w:rPr>
                <w:noProof/>
              </w:rPr>
            </w:pPr>
            <w:r w:rsidRPr="005A7225">
              <w:rPr>
                <w:noProof/>
              </w:rPr>
              <w:t>Outco</w:t>
            </w:r>
            <w:r w:rsidRPr="00A71E77">
              <w:rPr>
                <w:noProof/>
                <w:spacing w:val="-1"/>
              </w:rPr>
              <w:t>m</w:t>
            </w:r>
            <w:r w:rsidRPr="005A7225">
              <w:rPr>
                <w:noProof/>
              </w:rPr>
              <w:t>es</w:t>
            </w:r>
            <w:r w:rsidRPr="00A71E77">
              <w:rPr>
                <w:noProof/>
                <w:spacing w:val="-1"/>
              </w:rPr>
              <w:t xml:space="preserve"> </w:t>
            </w:r>
            <w:r w:rsidRPr="005A7225">
              <w:rPr>
                <w:noProof/>
              </w:rPr>
              <w:t>w</w:t>
            </w:r>
            <w:r w:rsidRPr="00A71E77">
              <w:rPr>
                <w:noProof/>
                <w:spacing w:val="-1"/>
              </w:rPr>
              <w:t>i</w:t>
            </w:r>
            <w:r w:rsidRPr="005A7225">
              <w:rPr>
                <w:noProof/>
              </w:rPr>
              <w:t>ll be developed for e</w:t>
            </w:r>
            <w:r w:rsidRPr="00A71E77">
              <w:rPr>
                <w:noProof/>
                <w:spacing w:val="-1"/>
              </w:rPr>
              <w:t>a</w:t>
            </w:r>
            <w:r w:rsidRPr="005A7225">
              <w:rPr>
                <w:noProof/>
              </w:rPr>
              <w:t xml:space="preserve">ch </w:t>
            </w:r>
            <w:r w:rsidRPr="00A71E77">
              <w:rPr>
                <w:noProof/>
                <w:spacing w:val="-1"/>
              </w:rPr>
              <w:t>G</w:t>
            </w:r>
            <w:r w:rsidRPr="005A7225">
              <w:rPr>
                <w:noProof/>
              </w:rPr>
              <w:t>E</w:t>
            </w:r>
            <w:r w:rsidRPr="00A71E77">
              <w:rPr>
                <w:noProof/>
                <w:spacing w:val="-1"/>
              </w:rPr>
              <w:t xml:space="preserve"> </w:t>
            </w:r>
            <w:r w:rsidRPr="005A7225">
              <w:rPr>
                <w:noProof/>
              </w:rPr>
              <w:t>area a</w:t>
            </w:r>
            <w:r w:rsidRPr="00A71E77">
              <w:rPr>
                <w:noProof/>
                <w:spacing w:val="-1"/>
              </w:rPr>
              <w:t>n</w:t>
            </w:r>
            <w:r w:rsidRPr="005A7225">
              <w:rPr>
                <w:noProof/>
              </w:rPr>
              <w:t>d conn</w:t>
            </w:r>
            <w:r w:rsidRPr="00A71E77">
              <w:rPr>
                <w:noProof/>
                <w:spacing w:val="-1"/>
              </w:rPr>
              <w:t>e</w:t>
            </w:r>
            <w:r w:rsidRPr="005A7225">
              <w:rPr>
                <w:noProof/>
              </w:rPr>
              <w:t xml:space="preserve">cted to the ILO’s. All ILO’s will </w:t>
            </w:r>
            <w:r w:rsidRPr="00A71E77">
              <w:rPr>
                <w:noProof/>
                <w:spacing w:val="-1"/>
              </w:rPr>
              <w:t>b</w:t>
            </w:r>
            <w:r w:rsidRPr="005A7225">
              <w:rPr>
                <w:noProof/>
              </w:rPr>
              <w:t>e ass</w:t>
            </w:r>
            <w:r w:rsidRPr="00A71E77">
              <w:rPr>
                <w:noProof/>
                <w:spacing w:val="-1"/>
              </w:rPr>
              <w:t>e</w:t>
            </w:r>
            <w:r w:rsidR="005A7225" w:rsidRPr="005A7225">
              <w:rPr>
                <w:noProof/>
              </w:rPr>
              <w:t>ssed at 100 percent</w:t>
            </w:r>
            <w:r w:rsidR="00585042">
              <w:rPr>
                <w:noProof/>
              </w:rPr>
              <w:t>.</w:t>
            </w:r>
          </w:p>
          <w:p w:rsidR="005A7225" w:rsidRPr="005A7225" w:rsidRDefault="005A7225" w:rsidP="005A7225">
            <w:pPr>
              <w:pStyle w:val="ListParagraph"/>
              <w:widowControl w:val="0"/>
              <w:numPr>
                <w:ilvl w:val="0"/>
                <w:numId w:val="18"/>
              </w:numPr>
              <w:tabs>
                <w:tab w:val="right" w:leader="dot" w:pos="8850"/>
              </w:tabs>
              <w:spacing w:after="0" w:line="240" w:lineRule="auto"/>
              <w:ind w:left="234" w:hanging="234"/>
              <w:rPr>
                <w:noProof/>
              </w:rPr>
            </w:pPr>
            <w:r>
              <w:rPr>
                <w:noProof/>
              </w:rPr>
              <w:t>The efficacy of the new Learning Center will be assessed.</w:t>
            </w:r>
          </w:p>
          <w:p w:rsidR="00CC3791" w:rsidRPr="00555269" w:rsidRDefault="00CC3791" w:rsidP="005A7225">
            <w:pPr>
              <w:widowControl w:val="0"/>
              <w:tabs>
                <w:tab w:val="right" w:leader="dot" w:pos="8850"/>
              </w:tabs>
              <w:spacing w:after="0" w:line="240" w:lineRule="auto"/>
              <w:rPr>
                <w:rFonts w:ascii="Calibri" w:eastAsia="Calibri" w:hAnsi="Calibri" w:cs="Times New Roman"/>
                <w:b/>
              </w:rPr>
            </w:pPr>
          </w:p>
        </w:tc>
        <w:tc>
          <w:tcPr>
            <w:tcW w:w="2250" w:type="dxa"/>
            <w:shd w:val="clear" w:color="auto" w:fill="auto"/>
          </w:tcPr>
          <w:p w:rsidR="00CC3791" w:rsidRPr="00555269" w:rsidRDefault="00CC3791" w:rsidP="00CC3791">
            <w:pPr>
              <w:spacing w:after="0" w:line="240" w:lineRule="auto"/>
              <w:rPr>
                <w:rFonts w:ascii="Calibri" w:eastAsia="Calibri" w:hAnsi="Calibri" w:cs="Times New Roman"/>
              </w:rPr>
            </w:pPr>
            <w:r w:rsidRPr="00555269">
              <w:rPr>
                <w:rFonts w:ascii="Calibri" w:eastAsia="Calibri" w:hAnsi="Calibri" w:cs="Times New Roman"/>
              </w:rPr>
              <w:t>▪ Dept. Chairs/Mgmt.</w:t>
            </w:r>
            <w:r w:rsidRPr="00555269">
              <w:rPr>
                <w:rFonts w:ascii="Calibri" w:eastAsia="Calibri" w:hAnsi="Calibri" w:cs="Times New Roman"/>
              </w:rPr>
              <w:br/>
              <w:t xml:space="preserve">   Partners</w:t>
            </w:r>
            <w:r w:rsidRPr="00555269">
              <w:rPr>
                <w:rFonts w:ascii="Calibri" w:eastAsia="Calibri" w:hAnsi="Calibri" w:cs="Times New Roman"/>
              </w:rPr>
              <w:br/>
              <w:t xml:space="preserve">▪ IE </w:t>
            </w:r>
            <w:proofErr w:type="spellStart"/>
            <w:r w:rsidRPr="00555269">
              <w:rPr>
                <w:rFonts w:ascii="Calibri" w:eastAsia="Calibri" w:hAnsi="Calibri" w:cs="Times New Roman"/>
              </w:rPr>
              <w:t>Coord</w:t>
            </w:r>
            <w:proofErr w:type="spellEnd"/>
            <w:r w:rsidRPr="00555269">
              <w:rPr>
                <w:rFonts w:ascii="Calibri" w:eastAsia="Calibri" w:hAnsi="Calibri" w:cs="Times New Roman"/>
              </w:rPr>
              <w:t>.</w:t>
            </w:r>
            <w:r w:rsidRPr="00555269">
              <w:rPr>
                <w:rFonts w:ascii="Calibri" w:eastAsia="Calibri" w:hAnsi="Calibri" w:cs="Times New Roman"/>
              </w:rPr>
              <w:br/>
              <w:t>▪ Dean of H&amp;SS</w:t>
            </w:r>
          </w:p>
          <w:p w:rsidR="00CC3791" w:rsidRPr="00555269" w:rsidRDefault="00CC3791" w:rsidP="00CC3791">
            <w:pPr>
              <w:spacing w:after="0" w:line="240" w:lineRule="auto"/>
              <w:rPr>
                <w:rFonts w:ascii="Calibri" w:eastAsia="Calibri" w:hAnsi="Calibri" w:cs="Times New Roman"/>
              </w:rPr>
            </w:pPr>
          </w:p>
        </w:tc>
        <w:tc>
          <w:tcPr>
            <w:tcW w:w="7542" w:type="dxa"/>
            <w:shd w:val="clear" w:color="auto" w:fill="auto"/>
          </w:tcPr>
          <w:p w:rsidR="00585042" w:rsidRDefault="00CC3791" w:rsidP="00CC3791">
            <w:pPr>
              <w:spacing w:after="0" w:line="240" w:lineRule="auto"/>
              <w:rPr>
                <w:rFonts w:ascii="Calibri" w:eastAsia="Calibri" w:hAnsi="Calibri" w:cs="Times New Roman"/>
              </w:rPr>
            </w:pPr>
            <w:r w:rsidRPr="00555269">
              <w:rPr>
                <w:rFonts w:ascii="Calibri" w:eastAsia="Calibri" w:hAnsi="Calibri" w:cs="Times New Roman"/>
              </w:rPr>
              <w:t>1.</w:t>
            </w:r>
            <w:r>
              <w:rPr>
                <w:rFonts w:ascii="Calibri" w:eastAsia="Calibri" w:hAnsi="Calibri" w:cs="Times New Roman"/>
              </w:rPr>
              <w:t>a</w:t>
            </w:r>
            <w:r w:rsidR="00585042">
              <w:rPr>
                <w:rFonts w:ascii="Calibri" w:eastAsia="Calibri" w:hAnsi="Calibri" w:cs="Times New Roman"/>
              </w:rPr>
              <w:t xml:space="preserve">. </w:t>
            </w:r>
            <w:r w:rsidRPr="00555269">
              <w:rPr>
                <w:rFonts w:ascii="Calibri" w:eastAsia="Calibri" w:hAnsi="Calibri" w:cs="Times New Roman"/>
              </w:rPr>
              <w:t xml:space="preserve">The IE </w:t>
            </w:r>
            <w:proofErr w:type="spellStart"/>
            <w:r w:rsidRPr="00555269">
              <w:rPr>
                <w:rFonts w:ascii="Calibri" w:eastAsia="Calibri" w:hAnsi="Calibri" w:cs="Times New Roman"/>
              </w:rPr>
              <w:t>Coord</w:t>
            </w:r>
            <w:proofErr w:type="spellEnd"/>
            <w:r w:rsidRPr="00555269">
              <w:rPr>
                <w:rFonts w:ascii="Calibri" w:eastAsia="Calibri" w:hAnsi="Calibri" w:cs="Times New Roman"/>
              </w:rPr>
              <w:t xml:space="preserve">., in conjunction with the </w:t>
            </w:r>
          </w:p>
          <w:p w:rsidR="00CC3791" w:rsidRDefault="00585042" w:rsidP="00585042">
            <w:pPr>
              <w:spacing w:after="0" w:line="240" w:lineRule="auto"/>
              <w:ind w:left="324" w:hanging="324"/>
              <w:rPr>
                <w:rFonts w:ascii="Calibri" w:eastAsia="Calibri" w:hAnsi="Calibri" w:cs="Times New Roman"/>
              </w:rPr>
            </w:pPr>
            <w:r>
              <w:rPr>
                <w:rFonts w:ascii="Calibri" w:eastAsia="Calibri" w:hAnsi="Calibri" w:cs="Times New Roman"/>
              </w:rPr>
              <w:t xml:space="preserve">       </w:t>
            </w:r>
            <w:r w:rsidR="00CC3791" w:rsidRPr="00555269">
              <w:rPr>
                <w:rFonts w:ascii="Calibri" w:eastAsia="Calibri" w:hAnsi="Calibri" w:cs="Times New Roman"/>
              </w:rPr>
              <w:t xml:space="preserve">TLC, has developed a protocol to cyclically assess ILOs and GE categories.  ILOs and GE have been assessed in the PA/PR capstone process, but this protocol amplifies existing processes and sheds more direct light onto the process. Please see </w:t>
            </w:r>
            <w:hyperlink r:id="rId22" w:history="1">
              <w:r w:rsidR="0062370E" w:rsidRPr="00ED7234">
                <w:rPr>
                  <w:rStyle w:val="Hyperlink"/>
                  <w:rFonts w:ascii="Times New Roman" w:eastAsia="Calibri" w:hAnsi="Times New Roman" w:cs="Times New Roman"/>
                  <w:sz w:val="20"/>
                  <w:szCs w:val="20"/>
                </w:rPr>
                <w:t>http://www.sac.edu/committees/TLC/Documents/Institutional_%20Learning_Outcomes_How_To_from_TLC%2009-15-14.pdf</w:t>
              </w:r>
            </w:hyperlink>
            <w:r w:rsidR="00CC3791" w:rsidRPr="00ED7234">
              <w:rPr>
                <w:rFonts w:ascii="Times New Roman" w:eastAsia="Calibri" w:hAnsi="Times New Roman" w:cs="Times New Roman"/>
                <w:sz w:val="20"/>
                <w:szCs w:val="20"/>
              </w:rPr>
              <w:t>.</w:t>
            </w:r>
          </w:p>
          <w:p w:rsidR="00CC3791" w:rsidRDefault="00CC3791" w:rsidP="00585042">
            <w:pPr>
              <w:spacing w:after="0" w:line="240" w:lineRule="auto"/>
              <w:ind w:left="324" w:hanging="324"/>
              <w:rPr>
                <w:rFonts w:ascii="Calibri" w:eastAsia="Calibri" w:hAnsi="Calibri" w:cs="Times New Roman"/>
              </w:rPr>
            </w:pPr>
            <w:r>
              <w:rPr>
                <w:rFonts w:ascii="Calibri" w:eastAsia="Calibri" w:hAnsi="Calibri" w:cs="Times New Roman"/>
              </w:rPr>
              <w:t>1.b</w:t>
            </w:r>
            <w:r w:rsidR="00585042">
              <w:rPr>
                <w:rFonts w:ascii="Calibri" w:eastAsia="Calibri" w:hAnsi="Calibri" w:cs="Times New Roman"/>
              </w:rPr>
              <w:t>.</w:t>
            </w:r>
            <w:r w:rsidR="008B058F">
              <w:rPr>
                <w:rFonts w:ascii="Calibri" w:eastAsia="Calibri" w:hAnsi="Calibri" w:cs="Times New Roman"/>
              </w:rPr>
              <w:t xml:space="preserve"> All data are</w:t>
            </w:r>
            <w:r>
              <w:rPr>
                <w:rFonts w:ascii="Calibri" w:eastAsia="Calibri" w:hAnsi="Calibri" w:cs="Times New Roman"/>
              </w:rPr>
              <w:t xml:space="preserve"> coordinated from the Scorecard, System-wide goals, Institution-Set </w:t>
            </w:r>
            <w:r w:rsidR="008B058F">
              <w:rPr>
                <w:rFonts w:ascii="Calibri" w:eastAsia="Calibri" w:hAnsi="Calibri" w:cs="Times New Roman"/>
              </w:rPr>
              <w:t>Standards, Student Success and S</w:t>
            </w:r>
            <w:r>
              <w:rPr>
                <w:rFonts w:ascii="Calibri" w:eastAsia="Calibri" w:hAnsi="Calibri" w:cs="Times New Roman"/>
              </w:rPr>
              <w:t>upport Programs, Student Equity and the Basic Skills Initiative. These data are used for program review.</w:t>
            </w:r>
            <w:hyperlink w:anchor="Metric_Overlap_Matirix_Chart" w:history="1">
              <w:r w:rsidRPr="00947910">
                <w:rPr>
                  <w:rStyle w:val="Hyperlink"/>
                  <w:rFonts w:ascii="Calibri" w:eastAsia="Calibri" w:hAnsi="Calibri" w:cs="Times New Roman"/>
                  <w:vertAlign w:val="superscript"/>
                </w:rPr>
                <w:endnoteReference w:id="97"/>
              </w:r>
            </w:hyperlink>
          </w:p>
          <w:p w:rsidR="00A71E77" w:rsidRPr="00216B1D" w:rsidRDefault="00CC3791" w:rsidP="00A71E77">
            <w:pPr>
              <w:spacing w:after="0" w:line="240" w:lineRule="auto"/>
              <w:ind w:left="324" w:hanging="324"/>
              <w:rPr>
                <w:rFonts w:ascii="Calibri" w:eastAsia="Calibri" w:hAnsi="Calibri" w:cs="Times New Roman"/>
                <w:vertAlign w:val="superscript"/>
              </w:rPr>
            </w:pPr>
            <w:r>
              <w:rPr>
                <w:rFonts w:ascii="Calibri" w:eastAsia="Calibri" w:hAnsi="Calibri" w:cs="Times New Roman"/>
              </w:rPr>
              <w:t>1.c. The Program Review Model has been revised to more easily access data.</w:t>
            </w:r>
            <w:hyperlink w:anchor="Notes_from_the_President" w:history="1">
              <w:r w:rsidR="00A71E77" w:rsidRPr="00947910">
                <w:rPr>
                  <w:rStyle w:val="Hyperlink"/>
                  <w:rFonts w:ascii="Calibri" w:eastAsia="Calibri" w:hAnsi="Calibri" w:cs="Times New Roman"/>
                  <w:vertAlign w:val="superscript"/>
                </w:rPr>
                <w:t>8</w:t>
              </w:r>
            </w:hyperlink>
          </w:p>
          <w:p w:rsidR="00CC3791" w:rsidRPr="00A71E77" w:rsidRDefault="00CC3791" w:rsidP="00A71E77">
            <w:pPr>
              <w:pStyle w:val="TOC3"/>
              <w:numPr>
                <w:ilvl w:val="0"/>
                <w:numId w:val="23"/>
              </w:numPr>
            </w:pPr>
            <w:r w:rsidRPr="00A71E77">
              <w:t>The TLC is considering developing GE outcomes; at this time, ILOs and GE outcomes are synonymous. The ILOs have been cross-walked to the GE Outcomes,</w:t>
            </w:r>
            <w:r w:rsidR="0049667E" w:rsidRPr="00A71E77">
              <w:t xml:space="preserve"> </w:t>
            </w:r>
            <w:r w:rsidRPr="00A71E77">
              <w:t>and all divisions submitted a report to the TLC by March 31, 2015. The ILO for 2014-2015 is Comm</w:t>
            </w:r>
            <w:r w:rsidR="00234426" w:rsidRPr="00A71E77">
              <w:t>unication Skills.</w:t>
            </w:r>
            <w:hyperlink w:anchor="ILOs_Mapped_to_GE__ILOs_Mapped_to_SCE" w:history="1">
              <w:r w:rsidR="003557CC" w:rsidRPr="00947910">
                <w:rPr>
                  <w:rStyle w:val="Hyperlink"/>
                  <w:vertAlign w:val="superscript"/>
                </w:rPr>
                <w:endnoteReference w:id="98"/>
              </w:r>
            </w:hyperlink>
            <w:r w:rsidR="0049667E" w:rsidRPr="00A71E77">
              <w:t xml:space="preserve"> (S</w:t>
            </w:r>
            <w:r w:rsidR="00234426" w:rsidRPr="00A71E77">
              <w:t>ee example N</w:t>
            </w:r>
            <w:r w:rsidRPr="00A71E77">
              <w:t>ote 16: Social Sciences example</w:t>
            </w:r>
            <w:r w:rsidR="0049667E" w:rsidRPr="00A71E77">
              <w:t>.</w:t>
            </w:r>
            <w:r w:rsidRPr="00A71E77">
              <w:t>)</w:t>
            </w:r>
          </w:p>
          <w:p w:rsidR="00A71E77" w:rsidRPr="00A71E77" w:rsidRDefault="00A71E77" w:rsidP="00A71E77">
            <w:pPr>
              <w:spacing w:after="0" w:line="240" w:lineRule="auto"/>
            </w:pPr>
          </w:p>
          <w:p w:rsidR="00CC3791" w:rsidRDefault="00CC3791" w:rsidP="00585042">
            <w:pPr>
              <w:spacing w:after="0" w:line="240" w:lineRule="auto"/>
              <w:ind w:left="324" w:hanging="324"/>
            </w:pPr>
            <w:r w:rsidRPr="00C37A49">
              <w:rPr>
                <w:rFonts w:ascii="Calibri" w:eastAsia="Calibri" w:hAnsi="Calibri" w:cs="Times New Roman"/>
              </w:rPr>
              <w:t>3.   The Learning Center submitted goals analysis to the Dean of Humanities and Social Sciences at the same time as every department in the division. This has been posted on</w:t>
            </w:r>
            <w:r w:rsidRPr="00555269">
              <w:rPr>
                <w:rFonts w:ascii="Calibri" w:eastAsia="Calibri" w:hAnsi="Calibri" w:cs="Times New Roman"/>
              </w:rPr>
              <w:t xml:space="preserve"> </w:t>
            </w:r>
            <w:hyperlink r:id="rId23" w:history="1">
              <w:r w:rsidRPr="00ED7234">
                <w:rPr>
                  <w:rStyle w:val="Hyperlink"/>
                  <w:rFonts w:ascii="Times New Roman" w:hAnsi="Times New Roman" w:cs="Times New Roman"/>
                  <w:sz w:val="20"/>
                  <w:szCs w:val="20"/>
                </w:rPr>
                <w:t>http://www.sac.edu/AcademicProgs/HSS/LearningCenter/Pages/default.aspx</w:t>
              </w:r>
            </w:hyperlink>
            <w:r w:rsidRPr="00ED7234">
              <w:rPr>
                <w:rFonts w:ascii="Times New Roman" w:hAnsi="Times New Roman" w:cs="Times New Roman"/>
                <w:sz w:val="20"/>
                <w:szCs w:val="20"/>
              </w:rPr>
              <w:t xml:space="preserve">. </w:t>
            </w:r>
          </w:p>
          <w:p w:rsidR="00CC3791" w:rsidRPr="00555269" w:rsidRDefault="00585042" w:rsidP="00585042">
            <w:pPr>
              <w:spacing w:after="0" w:line="240" w:lineRule="auto"/>
              <w:ind w:left="324" w:hanging="324"/>
              <w:rPr>
                <w:rFonts w:ascii="Calibri" w:eastAsia="Calibri" w:hAnsi="Calibri" w:cs="Times New Roman"/>
              </w:rPr>
            </w:pPr>
            <w:r>
              <w:rPr>
                <w:rFonts w:ascii="Calibri" w:eastAsia="Calibri" w:hAnsi="Calibri" w:cs="Times New Roman"/>
              </w:rPr>
              <w:t xml:space="preserve">      </w:t>
            </w:r>
            <w:r w:rsidR="00CC3791" w:rsidRPr="00555269">
              <w:rPr>
                <w:rFonts w:ascii="Calibri" w:eastAsia="Calibri" w:hAnsi="Calibri" w:cs="Times New Roman"/>
              </w:rPr>
              <w:t>The quadrennial program review is due October 2017, as the Learning Center is in its second year in the 2014-15 academic year.</w:t>
            </w:r>
          </w:p>
        </w:tc>
      </w:tr>
      <w:tr w:rsidR="00CC3791" w:rsidRPr="00555269" w:rsidTr="00A71E77">
        <w:trPr>
          <w:trHeight w:val="890"/>
        </w:trPr>
        <w:tc>
          <w:tcPr>
            <w:tcW w:w="1098" w:type="dxa"/>
            <w:shd w:val="clear" w:color="auto" w:fill="FFFF00"/>
          </w:tcPr>
          <w:p w:rsidR="00CC3791" w:rsidRPr="00555269" w:rsidRDefault="00CC3791" w:rsidP="00CC3791">
            <w:pPr>
              <w:spacing w:after="0" w:line="240" w:lineRule="auto"/>
              <w:rPr>
                <w:rFonts w:ascii="Calibri" w:eastAsia="Calibri" w:hAnsi="Calibri" w:cs="Times New Roman"/>
                <w:b/>
              </w:rPr>
            </w:pPr>
            <w:r w:rsidRPr="00555269">
              <w:rPr>
                <w:rFonts w:ascii="Calibri" w:eastAsia="Calibri" w:hAnsi="Calibri" w:cs="Times New Roman"/>
                <w:b/>
              </w:rPr>
              <w:t>II.A.2.f</w:t>
            </w:r>
          </w:p>
        </w:tc>
        <w:tc>
          <w:tcPr>
            <w:tcW w:w="2610" w:type="dxa"/>
            <w:shd w:val="clear" w:color="auto" w:fill="auto"/>
          </w:tcPr>
          <w:p w:rsidR="00CC3791" w:rsidRPr="005A7225" w:rsidRDefault="00CC3791" w:rsidP="005A7225">
            <w:pPr>
              <w:pStyle w:val="ListParagraph"/>
              <w:numPr>
                <w:ilvl w:val="0"/>
                <w:numId w:val="21"/>
              </w:numPr>
              <w:spacing w:after="0" w:line="240" w:lineRule="auto"/>
              <w:ind w:left="144" w:hanging="180"/>
              <w:rPr>
                <w:b/>
              </w:rPr>
            </w:pPr>
            <w:r w:rsidRPr="005A7225">
              <w:t xml:space="preserve">The English department will evaluate the efficacy of the new scheduling pattern from N50, </w:t>
            </w:r>
            <w:r w:rsidRPr="005A7225">
              <w:lastRenderedPageBreak/>
              <w:t>through the sequence, to English 101 to determine if persistence rates increase.</w:t>
            </w:r>
          </w:p>
        </w:tc>
        <w:tc>
          <w:tcPr>
            <w:tcW w:w="2250" w:type="dxa"/>
            <w:shd w:val="clear" w:color="auto" w:fill="auto"/>
          </w:tcPr>
          <w:p w:rsidR="00CC3791" w:rsidRPr="00555269" w:rsidRDefault="00CC3791" w:rsidP="00CC3791">
            <w:pPr>
              <w:spacing w:after="0" w:line="240" w:lineRule="auto"/>
              <w:rPr>
                <w:rFonts w:ascii="Calibri" w:eastAsia="Calibri" w:hAnsi="Calibri" w:cs="Times New Roman"/>
              </w:rPr>
            </w:pPr>
            <w:r w:rsidRPr="00555269">
              <w:rPr>
                <w:rFonts w:ascii="Calibri" w:eastAsia="Calibri" w:hAnsi="Calibri" w:cs="Times New Roman"/>
              </w:rPr>
              <w:lastRenderedPageBreak/>
              <w:t xml:space="preserve">▪ English Dept. Chair </w:t>
            </w:r>
            <w:r w:rsidRPr="00555269">
              <w:rPr>
                <w:rFonts w:ascii="Calibri" w:eastAsia="Calibri" w:hAnsi="Calibri" w:cs="Times New Roman"/>
              </w:rPr>
              <w:br/>
              <w:t xml:space="preserve">   &amp; Dean of H&amp;SS </w:t>
            </w:r>
          </w:p>
          <w:p w:rsidR="00CC3791" w:rsidRPr="00555269" w:rsidRDefault="00CC3791" w:rsidP="00CC3791">
            <w:pPr>
              <w:spacing w:after="0" w:line="240" w:lineRule="auto"/>
              <w:rPr>
                <w:rFonts w:ascii="Calibri" w:eastAsia="Calibri" w:hAnsi="Calibri" w:cs="Times New Roman"/>
              </w:rPr>
            </w:pPr>
          </w:p>
          <w:p w:rsidR="00CC3791" w:rsidRPr="00555269" w:rsidRDefault="00CC3791" w:rsidP="00CC3791">
            <w:pPr>
              <w:spacing w:after="0" w:line="240" w:lineRule="auto"/>
              <w:rPr>
                <w:rFonts w:ascii="Calibri" w:eastAsia="Calibri" w:hAnsi="Calibri" w:cs="Times New Roman"/>
              </w:rPr>
            </w:pPr>
          </w:p>
        </w:tc>
        <w:tc>
          <w:tcPr>
            <w:tcW w:w="7542" w:type="dxa"/>
            <w:shd w:val="clear" w:color="auto" w:fill="auto"/>
          </w:tcPr>
          <w:p w:rsidR="00CC3791" w:rsidRPr="00555269" w:rsidRDefault="00CC3791" w:rsidP="00CC3791">
            <w:pPr>
              <w:widowControl w:val="0"/>
              <w:numPr>
                <w:ilvl w:val="0"/>
                <w:numId w:val="10"/>
              </w:numPr>
              <w:spacing w:after="0" w:line="240" w:lineRule="auto"/>
              <w:ind w:left="432"/>
              <w:contextualSpacing/>
              <w:rPr>
                <w:rFonts w:ascii="Calibri" w:eastAsia="Calibri" w:hAnsi="Calibri" w:cs="Times New Roman"/>
              </w:rPr>
            </w:pPr>
            <w:r w:rsidRPr="00555269">
              <w:rPr>
                <w:rFonts w:ascii="Calibri" w:eastAsia="Calibri" w:hAnsi="Calibri" w:cs="Times New Roman"/>
              </w:rPr>
              <w:t xml:space="preserve">The English department in particular, and the college overall, are dedicating significant resources to study enrollment and success patterns in critical academic pathways. The information is being used to both right-size planned course offerings and to inform adjustments to the teaching and learning </w:t>
            </w:r>
            <w:r w:rsidRPr="00555269">
              <w:rPr>
                <w:rFonts w:ascii="Calibri" w:eastAsia="Calibri" w:hAnsi="Calibri" w:cs="Times New Roman"/>
              </w:rPr>
              <w:lastRenderedPageBreak/>
              <w:t>processes in specific courses</w:t>
            </w:r>
            <w:r w:rsidRPr="0049667E">
              <w:rPr>
                <w:rFonts w:ascii="Calibri" w:eastAsia="Calibri" w:hAnsi="Calibri" w:cs="Times New Roman"/>
              </w:rPr>
              <w:t>.</w:t>
            </w:r>
            <w:hyperlink w:anchor="Retention_Rate_Report_Eng_N50" w:history="1">
              <w:r w:rsidRPr="00947910">
                <w:rPr>
                  <w:rStyle w:val="Hyperlink"/>
                  <w:rFonts w:ascii="Calibri" w:eastAsia="Calibri" w:hAnsi="Calibri" w:cs="Times New Roman"/>
                  <w:vertAlign w:val="superscript"/>
                </w:rPr>
                <w:endnoteReference w:id="99"/>
              </w:r>
            </w:hyperlink>
          </w:p>
          <w:p w:rsidR="00CC3791" w:rsidRPr="00555269" w:rsidRDefault="00CC3791" w:rsidP="00CC3791">
            <w:pPr>
              <w:spacing w:after="0" w:line="240" w:lineRule="auto"/>
              <w:rPr>
                <w:rFonts w:ascii="Calibri" w:eastAsia="Calibri" w:hAnsi="Calibri" w:cs="Times New Roman"/>
                <w:b/>
              </w:rPr>
            </w:pPr>
          </w:p>
        </w:tc>
      </w:tr>
      <w:tr w:rsidR="00CC3791" w:rsidRPr="00555269" w:rsidTr="00A71E77">
        <w:tc>
          <w:tcPr>
            <w:tcW w:w="1098" w:type="dxa"/>
            <w:shd w:val="clear" w:color="auto" w:fill="FFFF00"/>
          </w:tcPr>
          <w:p w:rsidR="00CC3791" w:rsidRPr="00555269" w:rsidRDefault="00CC3791" w:rsidP="00CC3791">
            <w:pPr>
              <w:spacing w:after="0" w:line="240" w:lineRule="auto"/>
              <w:rPr>
                <w:rFonts w:ascii="Calibri" w:eastAsia="Calibri" w:hAnsi="Calibri" w:cs="Times New Roman"/>
                <w:b/>
              </w:rPr>
            </w:pPr>
            <w:r w:rsidRPr="00555269">
              <w:rPr>
                <w:rFonts w:ascii="Calibri" w:eastAsia="Calibri" w:hAnsi="Calibri" w:cs="Times New Roman"/>
                <w:b/>
              </w:rPr>
              <w:lastRenderedPageBreak/>
              <w:t>II.B.1</w:t>
            </w:r>
          </w:p>
          <w:p w:rsidR="00CC3791" w:rsidRPr="00555269" w:rsidRDefault="00CC3791" w:rsidP="00CC3791">
            <w:pPr>
              <w:spacing w:after="0" w:line="240" w:lineRule="auto"/>
              <w:rPr>
                <w:rFonts w:ascii="Calibri" w:eastAsia="Calibri" w:hAnsi="Calibri" w:cs="Times New Roman"/>
                <w:b/>
              </w:rPr>
            </w:pPr>
          </w:p>
        </w:tc>
        <w:tc>
          <w:tcPr>
            <w:tcW w:w="2610" w:type="dxa"/>
            <w:shd w:val="clear" w:color="auto" w:fill="auto"/>
          </w:tcPr>
          <w:p w:rsidR="00CC3791" w:rsidRPr="0062370E" w:rsidRDefault="00CC3791" w:rsidP="0062370E">
            <w:pPr>
              <w:pStyle w:val="ListParagraph"/>
              <w:numPr>
                <w:ilvl w:val="0"/>
                <w:numId w:val="20"/>
              </w:numPr>
              <w:spacing w:after="0" w:line="240" w:lineRule="auto"/>
              <w:ind w:left="144" w:hanging="180"/>
            </w:pPr>
            <w:r w:rsidRPr="0062370E">
              <w:t>Each of the Student Services programs will incorporate review of the 2013 Student Satisfaction Survey into the annual Program Effectiveness Review and Program Plan within their respective planning portfolio.</w:t>
            </w:r>
          </w:p>
        </w:tc>
        <w:tc>
          <w:tcPr>
            <w:tcW w:w="2250" w:type="dxa"/>
            <w:shd w:val="clear" w:color="auto" w:fill="auto"/>
          </w:tcPr>
          <w:p w:rsidR="00CC3791" w:rsidRPr="00555269" w:rsidRDefault="00CC3791" w:rsidP="00CC3791">
            <w:pPr>
              <w:spacing w:after="0" w:line="240" w:lineRule="auto"/>
              <w:rPr>
                <w:rFonts w:ascii="Calibri" w:eastAsia="Calibri" w:hAnsi="Calibri" w:cs="Times New Roman"/>
              </w:rPr>
            </w:pPr>
            <w:r w:rsidRPr="00555269">
              <w:rPr>
                <w:rFonts w:ascii="Calibri" w:eastAsia="Calibri" w:hAnsi="Calibri" w:cs="Times New Roman"/>
              </w:rPr>
              <w:t>▪ VPSS</w:t>
            </w:r>
          </w:p>
        </w:tc>
        <w:tc>
          <w:tcPr>
            <w:tcW w:w="7542" w:type="dxa"/>
            <w:shd w:val="clear" w:color="auto" w:fill="auto"/>
          </w:tcPr>
          <w:p w:rsidR="00CC3791" w:rsidRPr="00555269" w:rsidRDefault="00CC3791" w:rsidP="00585042">
            <w:pPr>
              <w:widowControl w:val="0"/>
              <w:numPr>
                <w:ilvl w:val="0"/>
                <w:numId w:val="9"/>
              </w:numPr>
              <w:spacing w:after="0" w:line="240" w:lineRule="auto"/>
              <w:ind w:left="414"/>
              <w:contextualSpacing/>
              <w:rPr>
                <w:rFonts w:ascii="Calibri" w:eastAsia="Calibri" w:hAnsi="Calibri" w:cs="Times New Roman"/>
              </w:rPr>
            </w:pPr>
            <w:r w:rsidRPr="00555269">
              <w:rPr>
                <w:rFonts w:ascii="Calibri" w:eastAsia="Calibri" w:hAnsi="Calibri" w:cs="Times New Roman"/>
              </w:rPr>
              <w:t xml:space="preserve">The updated 2014 SAC Student Satisfaction Survey was recently uploaded to the website and has been receiving institutional attention in Management Council, on the Enrollment Management Team, and is being utilized in Student Services Program Effectiveness Review. We are analyzing the data historically and will use selected metrics as baseline measures for the current  year. Please see </w:t>
            </w:r>
            <w:hyperlink r:id="rId24" w:history="1">
              <w:r w:rsidRPr="00ED7234">
                <w:rPr>
                  <w:rFonts w:ascii="Times New Roman" w:eastAsia="Calibri" w:hAnsi="Times New Roman" w:cs="Times New Roman"/>
                  <w:color w:val="0000FF"/>
                  <w:sz w:val="20"/>
                  <w:szCs w:val="20"/>
                  <w:u w:val="single"/>
                </w:rPr>
                <w:t>http://rsccd.edu/Departments/Research/Documents/StudentSatisfaction/SACStudentSatisfactionStudy2014.pdf</w:t>
              </w:r>
            </w:hyperlink>
            <w:r w:rsidRPr="00ED7234">
              <w:rPr>
                <w:rFonts w:ascii="Times New Roman" w:eastAsia="Calibri" w:hAnsi="Times New Roman" w:cs="Times New Roman"/>
                <w:color w:val="1F497D"/>
                <w:sz w:val="20"/>
                <w:szCs w:val="20"/>
              </w:rPr>
              <w:t xml:space="preserve"> </w:t>
            </w:r>
          </w:p>
        </w:tc>
      </w:tr>
      <w:tr w:rsidR="00CC3791" w:rsidRPr="00555269" w:rsidTr="00A71E77">
        <w:tc>
          <w:tcPr>
            <w:tcW w:w="1098" w:type="dxa"/>
            <w:shd w:val="clear" w:color="auto" w:fill="FFFF00"/>
          </w:tcPr>
          <w:p w:rsidR="00CC3791" w:rsidRPr="00555269" w:rsidRDefault="00CC3791" w:rsidP="00CC3791">
            <w:pPr>
              <w:spacing w:after="0" w:line="240" w:lineRule="auto"/>
              <w:rPr>
                <w:rFonts w:ascii="Calibri" w:eastAsia="Calibri" w:hAnsi="Calibri" w:cs="Times New Roman"/>
                <w:b/>
              </w:rPr>
            </w:pPr>
            <w:r w:rsidRPr="00555269">
              <w:rPr>
                <w:rFonts w:ascii="Calibri" w:eastAsia="Calibri" w:hAnsi="Calibri" w:cs="Times New Roman"/>
                <w:b/>
              </w:rPr>
              <w:t>II.B.4</w:t>
            </w:r>
          </w:p>
        </w:tc>
        <w:tc>
          <w:tcPr>
            <w:tcW w:w="2610" w:type="dxa"/>
            <w:shd w:val="clear" w:color="auto" w:fill="auto"/>
          </w:tcPr>
          <w:p w:rsidR="005A7225" w:rsidRDefault="005A7225" w:rsidP="00CC3791">
            <w:pPr>
              <w:widowControl w:val="0"/>
              <w:numPr>
                <w:ilvl w:val="0"/>
                <w:numId w:val="7"/>
              </w:numPr>
              <w:tabs>
                <w:tab w:val="right" w:leader="dot" w:pos="8850"/>
              </w:tabs>
              <w:spacing w:after="0" w:line="240" w:lineRule="auto"/>
              <w:rPr>
                <w:rFonts w:ascii="Calibri" w:eastAsia="Times New Roman" w:hAnsi="Calibri" w:cs="Times New Roman"/>
                <w:noProof/>
              </w:rPr>
            </w:pPr>
            <w:r>
              <w:rPr>
                <w:rFonts w:ascii="Calibri" w:eastAsia="Times New Roman" w:hAnsi="Calibri" w:cs="Times New Roman"/>
                <w:noProof/>
              </w:rPr>
              <w:t>The Student Survey will be revised to include distance education student usage and  feedback on services provided.</w:t>
            </w:r>
          </w:p>
          <w:p w:rsidR="00CC3791" w:rsidRPr="005A7225" w:rsidRDefault="005A7225" w:rsidP="00CC3791">
            <w:pPr>
              <w:widowControl w:val="0"/>
              <w:numPr>
                <w:ilvl w:val="0"/>
                <w:numId w:val="7"/>
              </w:numPr>
              <w:tabs>
                <w:tab w:val="right" w:leader="dot" w:pos="8850"/>
              </w:tabs>
              <w:spacing w:after="0" w:line="240" w:lineRule="auto"/>
              <w:rPr>
                <w:rFonts w:ascii="Calibri" w:eastAsia="Times New Roman" w:hAnsi="Calibri" w:cs="Times New Roman"/>
                <w:noProof/>
              </w:rPr>
            </w:pPr>
            <w:r>
              <w:rPr>
                <w:rFonts w:ascii="Calibri" w:eastAsia="Times New Roman" w:hAnsi="Calibri" w:cs="Times New Roman"/>
                <w:noProof/>
              </w:rPr>
              <w:t>The College will implement DE st</w:t>
            </w:r>
            <w:r w:rsidR="00A71E77">
              <w:rPr>
                <w:rFonts w:ascii="Calibri" w:eastAsia="Times New Roman" w:hAnsi="Calibri" w:cs="Times New Roman"/>
                <w:noProof/>
              </w:rPr>
              <w:t>udent access to Transfer C</w:t>
            </w:r>
            <w:r>
              <w:rPr>
                <w:rFonts w:ascii="Calibri" w:eastAsia="Times New Roman" w:hAnsi="Calibri" w:cs="Times New Roman"/>
                <w:noProof/>
              </w:rPr>
              <w:t xml:space="preserve">enter resources and advisement and Financial Aid. </w:t>
            </w:r>
          </w:p>
        </w:tc>
        <w:tc>
          <w:tcPr>
            <w:tcW w:w="2250" w:type="dxa"/>
            <w:shd w:val="clear" w:color="auto" w:fill="auto"/>
          </w:tcPr>
          <w:p w:rsidR="008B058F" w:rsidRDefault="008B058F" w:rsidP="008B058F">
            <w:pPr>
              <w:spacing w:after="0" w:line="240" w:lineRule="auto"/>
              <w:ind w:right="203"/>
              <w:rPr>
                <w:rFonts w:ascii="Calibri" w:eastAsia="Calibri" w:hAnsi="Calibri" w:cs="Times New Roman"/>
              </w:rPr>
            </w:pPr>
            <w:r>
              <w:rPr>
                <w:rFonts w:ascii="Calibri" w:eastAsia="Calibri" w:hAnsi="Calibri" w:cs="Times New Roman"/>
              </w:rPr>
              <w:t>RSCCD Research</w:t>
            </w:r>
          </w:p>
          <w:p w:rsidR="00CC3791" w:rsidRPr="00555269" w:rsidRDefault="00CC3791" w:rsidP="00CC3791">
            <w:pPr>
              <w:spacing w:after="0" w:line="240" w:lineRule="auto"/>
              <w:rPr>
                <w:rFonts w:ascii="Calibri" w:eastAsia="Calibri" w:hAnsi="Calibri" w:cs="Times New Roman"/>
              </w:rPr>
            </w:pPr>
            <w:r w:rsidRPr="00555269">
              <w:rPr>
                <w:rFonts w:ascii="Calibri" w:eastAsia="Calibri" w:hAnsi="Calibri" w:cs="Times New Roman"/>
              </w:rPr>
              <w:t xml:space="preserve">DE </w:t>
            </w:r>
            <w:proofErr w:type="spellStart"/>
            <w:r w:rsidRPr="00555269">
              <w:rPr>
                <w:rFonts w:ascii="Calibri" w:eastAsia="Calibri" w:hAnsi="Calibri" w:cs="Times New Roman"/>
              </w:rPr>
              <w:t>Coord</w:t>
            </w:r>
            <w:proofErr w:type="spellEnd"/>
            <w:r w:rsidRPr="00555269">
              <w:rPr>
                <w:rFonts w:ascii="Calibri" w:eastAsia="Calibri" w:hAnsi="Calibri" w:cs="Times New Roman"/>
              </w:rPr>
              <w:t>.</w:t>
            </w:r>
          </w:p>
          <w:p w:rsidR="00CC3791" w:rsidRPr="00555269" w:rsidRDefault="00CC3791" w:rsidP="00CC3791">
            <w:pPr>
              <w:spacing w:after="0" w:line="240" w:lineRule="auto"/>
              <w:rPr>
                <w:rFonts w:ascii="Calibri" w:eastAsia="Calibri" w:hAnsi="Calibri" w:cs="Times New Roman"/>
              </w:rPr>
            </w:pPr>
          </w:p>
          <w:p w:rsidR="00CC3791" w:rsidRPr="00555269" w:rsidRDefault="00CC3791" w:rsidP="00CC3791">
            <w:pPr>
              <w:spacing w:after="0" w:line="240" w:lineRule="auto"/>
              <w:rPr>
                <w:rFonts w:ascii="Calibri" w:eastAsia="Calibri" w:hAnsi="Calibri" w:cs="Times New Roman"/>
              </w:rPr>
            </w:pPr>
            <w:r w:rsidRPr="00555269">
              <w:rPr>
                <w:rFonts w:ascii="Calibri" w:eastAsia="Calibri" w:hAnsi="Calibri" w:cs="Times New Roman"/>
              </w:rPr>
              <w:t>VPSS</w:t>
            </w:r>
          </w:p>
        </w:tc>
        <w:tc>
          <w:tcPr>
            <w:tcW w:w="7542" w:type="dxa"/>
            <w:shd w:val="clear" w:color="auto" w:fill="auto"/>
          </w:tcPr>
          <w:p w:rsidR="00CC3791" w:rsidRPr="00C37A49" w:rsidRDefault="00CC3791" w:rsidP="00585042">
            <w:pPr>
              <w:numPr>
                <w:ilvl w:val="0"/>
                <w:numId w:val="15"/>
              </w:numPr>
              <w:spacing w:after="0" w:line="240" w:lineRule="auto"/>
              <w:ind w:left="324"/>
              <w:contextualSpacing/>
              <w:rPr>
                <w:rFonts w:ascii="Calibri" w:eastAsia="Calibri" w:hAnsi="Calibri" w:cs="Times New Roman"/>
              </w:rPr>
            </w:pPr>
            <w:r w:rsidRPr="00C37A49">
              <w:rPr>
                <w:rFonts w:ascii="Calibri" w:eastAsia="Calibri" w:hAnsi="Calibri" w:cs="Times New Roman"/>
              </w:rPr>
              <w:t>The DE Coordinator and the Director of Research both serve on the TLC. The</w:t>
            </w:r>
            <w:r w:rsidR="00585042">
              <w:rPr>
                <w:rFonts w:ascii="Calibri" w:eastAsia="Calibri" w:hAnsi="Calibri" w:cs="Times New Roman"/>
              </w:rPr>
              <w:t xml:space="preserve"> TLC chair has asked </w:t>
            </w:r>
            <w:r w:rsidRPr="00C37A49">
              <w:rPr>
                <w:rFonts w:ascii="Calibri" w:eastAsia="Calibri" w:hAnsi="Calibri" w:cs="Times New Roman"/>
              </w:rPr>
              <w:t>the DE coordinator to develop a protocol for including DE into the next Student Survey.</w:t>
            </w:r>
          </w:p>
          <w:p w:rsidR="00CC3791" w:rsidRDefault="00CC3791" w:rsidP="00CC3791">
            <w:pPr>
              <w:contextualSpacing/>
              <w:rPr>
                <w:rFonts w:ascii="Calibri" w:eastAsia="Calibri" w:hAnsi="Calibri" w:cs="Times New Roman"/>
              </w:rPr>
            </w:pPr>
          </w:p>
          <w:p w:rsidR="00A71E77" w:rsidRDefault="00A71E77" w:rsidP="00CC3791">
            <w:pPr>
              <w:contextualSpacing/>
              <w:rPr>
                <w:rFonts w:ascii="Calibri" w:eastAsia="Calibri" w:hAnsi="Calibri" w:cs="Times New Roman"/>
              </w:rPr>
            </w:pPr>
          </w:p>
          <w:p w:rsidR="00A71E77" w:rsidRDefault="008B058F" w:rsidP="00A71E77">
            <w:pPr>
              <w:pStyle w:val="ListParagraph"/>
              <w:numPr>
                <w:ilvl w:val="0"/>
                <w:numId w:val="15"/>
              </w:numPr>
              <w:ind w:left="414" w:hanging="378"/>
            </w:pPr>
            <w:r>
              <w:t>The Office of Distance E</w:t>
            </w:r>
            <w:r w:rsidR="009E67AA">
              <w:t>ducation together with Student Services has implemented enhanced resources for DE students. Please see</w:t>
            </w:r>
          </w:p>
          <w:p w:rsidR="009E67AA" w:rsidRPr="009E67AA" w:rsidRDefault="00ED7234" w:rsidP="009E67AA">
            <w:pPr>
              <w:rPr>
                <w:rFonts w:ascii="Times New Roman" w:hAnsi="Times New Roman" w:cs="Times New Roman"/>
                <w:sz w:val="20"/>
                <w:szCs w:val="20"/>
              </w:rPr>
            </w:pPr>
            <w:r>
              <w:rPr>
                <w:rFonts w:ascii="Times New Roman" w:hAnsi="Times New Roman" w:cs="Times New Roman"/>
                <w:sz w:val="20"/>
                <w:szCs w:val="20"/>
              </w:rPr>
              <w:t xml:space="preserve">         </w:t>
            </w:r>
            <w:hyperlink r:id="rId25" w:history="1">
              <w:r w:rsidR="009E67AA" w:rsidRPr="009E67AA">
                <w:rPr>
                  <w:rStyle w:val="Hyperlink"/>
                  <w:rFonts w:ascii="Times New Roman" w:hAnsi="Times New Roman" w:cs="Times New Roman"/>
                  <w:sz w:val="20"/>
                  <w:szCs w:val="20"/>
                </w:rPr>
                <w:t>http://www.sac.edu/AcademicAffairs/DistanceEd/Pages/Student-Support.aspx</w:t>
              </w:r>
            </w:hyperlink>
            <w:r w:rsidR="009E67AA" w:rsidRPr="009E67AA">
              <w:rPr>
                <w:rFonts w:ascii="Times New Roman" w:hAnsi="Times New Roman" w:cs="Times New Roman"/>
                <w:sz w:val="20"/>
                <w:szCs w:val="20"/>
              </w:rPr>
              <w:t xml:space="preserve"> </w:t>
            </w:r>
          </w:p>
          <w:p w:rsidR="009E67AA" w:rsidRPr="00A71E77" w:rsidRDefault="009E67AA" w:rsidP="009E67AA">
            <w:pPr>
              <w:pStyle w:val="ListParagraph"/>
              <w:ind w:left="414"/>
            </w:pPr>
          </w:p>
          <w:p w:rsidR="00CC3791" w:rsidRPr="00555269" w:rsidRDefault="00CC3791" w:rsidP="00CC3791">
            <w:pPr>
              <w:contextualSpacing/>
              <w:rPr>
                <w:rFonts w:ascii="Calibri" w:eastAsia="Calibri" w:hAnsi="Calibri" w:cs="Times New Roman"/>
              </w:rPr>
            </w:pPr>
          </w:p>
        </w:tc>
      </w:tr>
      <w:tr w:rsidR="00CC3791" w:rsidRPr="00555269" w:rsidTr="00A71E77">
        <w:tc>
          <w:tcPr>
            <w:tcW w:w="1098" w:type="dxa"/>
            <w:shd w:val="clear" w:color="auto" w:fill="FFFF00"/>
          </w:tcPr>
          <w:p w:rsidR="00CC3791" w:rsidRPr="00555269" w:rsidRDefault="00CC3791" w:rsidP="00CC3791">
            <w:pPr>
              <w:spacing w:after="0" w:line="240" w:lineRule="auto"/>
              <w:rPr>
                <w:rFonts w:ascii="Calibri" w:eastAsia="Calibri" w:hAnsi="Calibri" w:cs="Times New Roman"/>
                <w:b/>
              </w:rPr>
            </w:pPr>
            <w:r w:rsidRPr="00555269">
              <w:rPr>
                <w:rFonts w:ascii="Calibri" w:eastAsia="Calibri" w:hAnsi="Calibri" w:cs="Times New Roman"/>
                <w:b/>
              </w:rPr>
              <w:t>II.C.2</w:t>
            </w:r>
          </w:p>
        </w:tc>
        <w:tc>
          <w:tcPr>
            <w:tcW w:w="2610" w:type="dxa"/>
            <w:shd w:val="clear" w:color="auto" w:fill="auto"/>
          </w:tcPr>
          <w:p w:rsidR="00CC3791" w:rsidRPr="005A7225" w:rsidRDefault="009F2113" w:rsidP="00CC3791">
            <w:pPr>
              <w:widowControl w:val="0"/>
              <w:numPr>
                <w:ilvl w:val="0"/>
                <w:numId w:val="8"/>
              </w:numPr>
              <w:tabs>
                <w:tab w:val="right" w:leader="dot" w:pos="8850"/>
              </w:tabs>
              <w:spacing w:after="0" w:line="240" w:lineRule="auto"/>
              <w:rPr>
                <w:rFonts w:ascii="Calibri" w:eastAsia="Times New Roman" w:hAnsi="Calibri" w:cs="Times New Roman"/>
                <w:noProof/>
              </w:rPr>
            </w:pPr>
            <w:hyperlink w:anchor="_Toc391971002" w:history="1">
              <w:r w:rsidR="00CC3791" w:rsidRPr="005A7225">
                <w:rPr>
                  <w:rFonts w:ascii="Calibri" w:eastAsia="Calibri" w:hAnsi="Calibri" w:cs="Times New Roman"/>
                  <w:noProof/>
                </w:rPr>
                <w:t>Future developm</w:t>
              </w:r>
              <w:r w:rsidR="00CC3791" w:rsidRPr="005A7225">
                <w:rPr>
                  <w:rFonts w:ascii="Calibri" w:eastAsia="Calibri" w:hAnsi="Calibri" w:cs="Times New Roman"/>
                  <w:noProof/>
                  <w:spacing w:val="-1"/>
                </w:rPr>
                <w:t>e</w:t>
              </w:r>
              <w:r w:rsidR="00CC3791" w:rsidRPr="005A7225">
                <w:rPr>
                  <w:rFonts w:ascii="Calibri" w:eastAsia="Calibri" w:hAnsi="Calibri" w:cs="Times New Roman"/>
                  <w:noProof/>
                </w:rPr>
                <w:t>nt and</w:t>
              </w:r>
              <w:r w:rsidR="00CC3791" w:rsidRPr="005A7225">
                <w:rPr>
                  <w:rFonts w:ascii="Calibri" w:eastAsia="Calibri" w:hAnsi="Calibri" w:cs="Times New Roman"/>
                  <w:noProof/>
                  <w:spacing w:val="-1"/>
                </w:rPr>
                <w:t xml:space="preserve"> </w:t>
              </w:r>
              <w:r w:rsidR="00CC3791" w:rsidRPr="005A7225">
                <w:rPr>
                  <w:rFonts w:ascii="Calibri" w:eastAsia="Calibri" w:hAnsi="Calibri" w:cs="Times New Roman"/>
                  <w:noProof/>
                </w:rPr>
                <w:t>implementat</w:t>
              </w:r>
              <w:r w:rsidR="00CC3791" w:rsidRPr="005A7225">
                <w:rPr>
                  <w:rFonts w:ascii="Calibri" w:eastAsia="Calibri" w:hAnsi="Calibri" w:cs="Times New Roman"/>
                  <w:noProof/>
                  <w:spacing w:val="-1"/>
                </w:rPr>
                <w:t>i</w:t>
              </w:r>
              <w:r w:rsidR="00CC3791" w:rsidRPr="005A7225">
                <w:rPr>
                  <w:rFonts w:ascii="Calibri" w:eastAsia="Calibri" w:hAnsi="Calibri" w:cs="Times New Roman"/>
                  <w:noProof/>
                </w:rPr>
                <w:t>on of online</w:t>
              </w:r>
              <w:r w:rsidR="00CC3791" w:rsidRPr="005A7225">
                <w:rPr>
                  <w:rFonts w:ascii="Calibri" w:eastAsia="Calibri" w:hAnsi="Calibri" w:cs="Times New Roman"/>
                  <w:noProof/>
                  <w:spacing w:val="-2"/>
                </w:rPr>
                <w:t xml:space="preserve"> </w:t>
              </w:r>
              <w:r w:rsidR="00CC3791" w:rsidRPr="005A7225">
                <w:rPr>
                  <w:rFonts w:ascii="Calibri" w:eastAsia="Calibri" w:hAnsi="Calibri" w:cs="Times New Roman"/>
                  <w:noProof/>
                </w:rPr>
                <w:t>student surve</w:t>
              </w:r>
              <w:r w:rsidR="00CC3791" w:rsidRPr="005A7225">
                <w:rPr>
                  <w:rFonts w:ascii="Calibri" w:eastAsia="Calibri" w:hAnsi="Calibri" w:cs="Times New Roman"/>
                  <w:noProof/>
                  <w:spacing w:val="-2"/>
                </w:rPr>
                <w:t>y</w:t>
              </w:r>
              <w:r w:rsidR="00CC3791" w:rsidRPr="005A7225">
                <w:rPr>
                  <w:rFonts w:ascii="Calibri" w:eastAsia="Calibri" w:hAnsi="Calibri" w:cs="Times New Roman"/>
                  <w:noProof/>
                </w:rPr>
                <w:t>s acc</w:t>
              </w:r>
              <w:r w:rsidR="00CC3791" w:rsidRPr="005A7225">
                <w:rPr>
                  <w:rFonts w:ascii="Calibri" w:eastAsia="Calibri" w:hAnsi="Calibri" w:cs="Times New Roman"/>
                  <w:noProof/>
                  <w:spacing w:val="-1"/>
                </w:rPr>
                <w:t>e</w:t>
              </w:r>
              <w:r w:rsidR="00CC3791" w:rsidRPr="005A7225">
                <w:rPr>
                  <w:rFonts w:ascii="Calibri" w:eastAsia="Calibri" w:hAnsi="Calibri" w:cs="Times New Roman"/>
                  <w:noProof/>
                </w:rPr>
                <w:t>ss</w:t>
              </w:r>
              <w:r w:rsidR="00CC3791" w:rsidRPr="005A7225">
                <w:rPr>
                  <w:rFonts w:ascii="Calibri" w:eastAsia="Calibri" w:hAnsi="Calibri" w:cs="Times New Roman"/>
                  <w:noProof/>
                  <w:spacing w:val="-1"/>
                </w:rPr>
                <w:t>i</w:t>
              </w:r>
              <w:r w:rsidR="00CC3791" w:rsidRPr="005A7225">
                <w:rPr>
                  <w:rFonts w:ascii="Calibri" w:eastAsia="Calibri" w:hAnsi="Calibri" w:cs="Times New Roman"/>
                  <w:noProof/>
                </w:rPr>
                <w:t>ble thr</w:t>
              </w:r>
              <w:r w:rsidR="00CC3791" w:rsidRPr="005A7225">
                <w:rPr>
                  <w:rFonts w:ascii="Calibri" w:eastAsia="Calibri" w:hAnsi="Calibri" w:cs="Times New Roman"/>
                  <w:noProof/>
                  <w:spacing w:val="-1"/>
                </w:rPr>
                <w:t>o</w:t>
              </w:r>
              <w:r w:rsidR="00CC3791" w:rsidRPr="005A7225">
                <w:rPr>
                  <w:rFonts w:ascii="Calibri" w:eastAsia="Calibri" w:hAnsi="Calibri" w:cs="Times New Roman"/>
                  <w:noProof/>
                </w:rPr>
                <w:t>u</w:t>
              </w:r>
              <w:r w:rsidR="00CC3791" w:rsidRPr="005A7225">
                <w:rPr>
                  <w:rFonts w:ascii="Calibri" w:eastAsia="Calibri" w:hAnsi="Calibri" w:cs="Times New Roman"/>
                  <w:noProof/>
                  <w:spacing w:val="-1"/>
                </w:rPr>
                <w:t>g</w:t>
              </w:r>
              <w:r w:rsidR="00CC3791" w:rsidRPr="005A7225">
                <w:rPr>
                  <w:rFonts w:ascii="Calibri" w:eastAsia="Calibri" w:hAnsi="Calibri" w:cs="Times New Roman"/>
                  <w:noProof/>
                </w:rPr>
                <w:t>h each of</w:t>
              </w:r>
              <w:r w:rsidR="00CC3791" w:rsidRPr="005A7225">
                <w:rPr>
                  <w:rFonts w:ascii="Calibri" w:eastAsia="Calibri" w:hAnsi="Calibri" w:cs="Times New Roman"/>
                  <w:noProof/>
                  <w:spacing w:val="-1"/>
                </w:rPr>
                <w:t xml:space="preserve"> </w:t>
              </w:r>
              <w:r w:rsidR="00CC3791" w:rsidRPr="005A7225">
                <w:rPr>
                  <w:rFonts w:ascii="Calibri" w:eastAsia="Calibri" w:hAnsi="Calibri" w:cs="Times New Roman"/>
                  <w:noProof/>
                </w:rPr>
                <w:t>the libr</w:t>
              </w:r>
              <w:r w:rsidR="00CC3791" w:rsidRPr="005A7225">
                <w:rPr>
                  <w:rFonts w:ascii="Calibri" w:eastAsia="Calibri" w:hAnsi="Calibri" w:cs="Times New Roman"/>
                  <w:noProof/>
                  <w:spacing w:val="-1"/>
                </w:rPr>
                <w:t>a</w:t>
              </w:r>
              <w:r w:rsidR="00CC3791" w:rsidRPr="005A7225">
                <w:rPr>
                  <w:rFonts w:ascii="Calibri" w:eastAsia="Calibri" w:hAnsi="Calibri" w:cs="Times New Roman"/>
                  <w:noProof/>
                </w:rPr>
                <w:t>ry and l</w:t>
              </w:r>
              <w:r w:rsidR="00CC3791" w:rsidRPr="005A7225">
                <w:rPr>
                  <w:rFonts w:ascii="Calibri" w:eastAsia="Calibri" w:hAnsi="Calibri" w:cs="Times New Roman"/>
                  <w:noProof/>
                  <w:spacing w:val="-1"/>
                </w:rPr>
                <w:t>e</w:t>
              </w:r>
              <w:r w:rsidR="00CC3791" w:rsidRPr="005A7225">
                <w:rPr>
                  <w:rFonts w:ascii="Calibri" w:eastAsia="Calibri" w:hAnsi="Calibri" w:cs="Times New Roman"/>
                  <w:noProof/>
                </w:rPr>
                <w:t>arni</w:t>
              </w:r>
              <w:r w:rsidR="00CC3791" w:rsidRPr="005A7225">
                <w:rPr>
                  <w:rFonts w:ascii="Calibri" w:eastAsia="Calibri" w:hAnsi="Calibri" w:cs="Times New Roman"/>
                  <w:noProof/>
                  <w:spacing w:val="-1"/>
                </w:rPr>
                <w:t>n</w:t>
              </w:r>
              <w:r w:rsidR="00CC3791" w:rsidRPr="005A7225">
                <w:rPr>
                  <w:rFonts w:ascii="Calibri" w:eastAsia="Calibri" w:hAnsi="Calibri" w:cs="Times New Roman"/>
                  <w:noProof/>
                </w:rPr>
                <w:t xml:space="preserve">g </w:t>
              </w:r>
              <w:r w:rsidR="00CC3791" w:rsidRPr="005A7225">
                <w:rPr>
                  <w:rFonts w:ascii="Calibri" w:eastAsia="Calibri" w:hAnsi="Calibri" w:cs="Times New Roman"/>
                  <w:noProof/>
                </w:rPr>
                <w:lastRenderedPageBreak/>
                <w:t>s</w:t>
              </w:r>
              <w:r w:rsidR="00CC3791" w:rsidRPr="005A7225">
                <w:rPr>
                  <w:rFonts w:ascii="Calibri" w:eastAsia="Calibri" w:hAnsi="Calibri" w:cs="Times New Roman"/>
                  <w:noProof/>
                  <w:spacing w:val="-1"/>
                </w:rPr>
                <w:t>u</w:t>
              </w:r>
              <w:r w:rsidR="00CC3791" w:rsidRPr="005A7225">
                <w:rPr>
                  <w:rFonts w:ascii="Calibri" w:eastAsia="Calibri" w:hAnsi="Calibri" w:cs="Times New Roman"/>
                  <w:noProof/>
                </w:rPr>
                <w:t>pp</w:t>
              </w:r>
              <w:r w:rsidR="00CC3791" w:rsidRPr="005A7225">
                <w:rPr>
                  <w:rFonts w:ascii="Calibri" w:eastAsia="Calibri" w:hAnsi="Calibri" w:cs="Times New Roman"/>
                  <w:noProof/>
                  <w:spacing w:val="-1"/>
                </w:rPr>
                <w:t>o</w:t>
              </w:r>
              <w:r w:rsidR="00CC3791" w:rsidRPr="005A7225">
                <w:rPr>
                  <w:rFonts w:ascii="Calibri" w:eastAsia="Calibri" w:hAnsi="Calibri" w:cs="Times New Roman"/>
                  <w:noProof/>
                </w:rPr>
                <w:t>rt s</w:t>
              </w:r>
              <w:r w:rsidR="00CC3791" w:rsidRPr="005A7225">
                <w:rPr>
                  <w:rFonts w:ascii="Calibri" w:eastAsia="Calibri" w:hAnsi="Calibri" w:cs="Times New Roman"/>
                  <w:noProof/>
                  <w:spacing w:val="1"/>
                </w:rPr>
                <w:t>e</w:t>
              </w:r>
              <w:r w:rsidR="00CC3791" w:rsidRPr="005A7225">
                <w:rPr>
                  <w:rFonts w:ascii="Calibri" w:eastAsia="Calibri" w:hAnsi="Calibri" w:cs="Times New Roman"/>
                  <w:noProof/>
                </w:rPr>
                <w:t>rvice cen</w:t>
              </w:r>
              <w:r w:rsidR="00CC3791" w:rsidRPr="005A7225">
                <w:rPr>
                  <w:rFonts w:ascii="Calibri" w:eastAsia="Calibri" w:hAnsi="Calibri" w:cs="Times New Roman"/>
                  <w:noProof/>
                  <w:spacing w:val="-2"/>
                </w:rPr>
                <w:t>t</w:t>
              </w:r>
              <w:r w:rsidR="00CC3791" w:rsidRPr="005A7225">
                <w:rPr>
                  <w:rFonts w:ascii="Calibri" w:eastAsia="Calibri" w:hAnsi="Calibri" w:cs="Times New Roman"/>
                  <w:noProof/>
                </w:rPr>
                <w:t>ers’</w:t>
              </w:r>
              <w:r w:rsidR="00CC3791" w:rsidRPr="005A7225">
                <w:rPr>
                  <w:rFonts w:ascii="Calibri" w:eastAsia="Calibri" w:hAnsi="Calibri" w:cs="Times New Roman"/>
                  <w:noProof/>
                  <w:spacing w:val="-1"/>
                </w:rPr>
                <w:t xml:space="preserve"> </w:t>
              </w:r>
              <w:r w:rsidR="00CC3791" w:rsidRPr="005A7225">
                <w:rPr>
                  <w:rFonts w:ascii="Calibri" w:eastAsia="Calibri" w:hAnsi="Calibri" w:cs="Times New Roman"/>
                  <w:noProof/>
                </w:rPr>
                <w:t xml:space="preserve">web </w:t>
              </w:r>
              <w:r w:rsidR="00CC3791" w:rsidRPr="005A7225">
                <w:rPr>
                  <w:rFonts w:ascii="Calibri" w:eastAsia="Calibri" w:hAnsi="Calibri" w:cs="Times New Roman"/>
                  <w:noProof/>
                  <w:spacing w:val="-1"/>
                </w:rPr>
                <w:t>p</w:t>
              </w:r>
              <w:r w:rsidR="00CC3791" w:rsidRPr="005A7225">
                <w:rPr>
                  <w:rFonts w:ascii="Calibri" w:eastAsia="Calibri" w:hAnsi="Calibri" w:cs="Times New Roman"/>
                  <w:noProof/>
                </w:rPr>
                <w:t>a</w:t>
              </w:r>
              <w:r w:rsidR="00CC3791" w:rsidRPr="005A7225">
                <w:rPr>
                  <w:rFonts w:ascii="Calibri" w:eastAsia="Calibri" w:hAnsi="Calibri" w:cs="Times New Roman"/>
                  <w:noProof/>
                  <w:spacing w:val="-1"/>
                </w:rPr>
                <w:t>g</w:t>
              </w:r>
              <w:r w:rsidR="00CC3791" w:rsidRPr="005A7225">
                <w:rPr>
                  <w:rFonts w:ascii="Calibri" w:eastAsia="Calibri" w:hAnsi="Calibri" w:cs="Times New Roman"/>
                  <w:noProof/>
                </w:rPr>
                <w:t>es will be developed to provide c</w:t>
              </w:r>
              <w:r w:rsidR="00CC3791" w:rsidRPr="005A7225">
                <w:rPr>
                  <w:rFonts w:ascii="Calibri" w:eastAsia="Calibri" w:hAnsi="Calibri" w:cs="Times New Roman"/>
                  <w:noProof/>
                  <w:spacing w:val="-1"/>
                </w:rPr>
                <w:t>o</w:t>
              </w:r>
              <w:r w:rsidR="00CC3791" w:rsidRPr="005A7225">
                <w:rPr>
                  <w:rFonts w:ascii="Calibri" w:eastAsia="Calibri" w:hAnsi="Calibri" w:cs="Times New Roman"/>
                  <w:noProof/>
                </w:rPr>
                <w:t>ntin</w:t>
              </w:r>
              <w:r w:rsidR="00CC3791" w:rsidRPr="005A7225">
                <w:rPr>
                  <w:rFonts w:ascii="Calibri" w:eastAsia="Calibri" w:hAnsi="Calibri" w:cs="Times New Roman"/>
                  <w:noProof/>
                  <w:spacing w:val="-1"/>
                </w:rPr>
                <w:t>u</w:t>
              </w:r>
              <w:r w:rsidR="00CC3791" w:rsidRPr="005A7225">
                <w:rPr>
                  <w:rFonts w:ascii="Calibri" w:eastAsia="Calibri" w:hAnsi="Calibri" w:cs="Times New Roman"/>
                  <w:noProof/>
                </w:rPr>
                <w:t>ous fe</w:t>
              </w:r>
              <w:r w:rsidR="00CC3791" w:rsidRPr="005A7225">
                <w:rPr>
                  <w:rFonts w:ascii="Calibri" w:eastAsia="Calibri" w:hAnsi="Calibri" w:cs="Times New Roman"/>
                  <w:noProof/>
                  <w:spacing w:val="-1"/>
                </w:rPr>
                <w:t>e</w:t>
              </w:r>
              <w:r w:rsidR="00CC3791" w:rsidRPr="005A7225">
                <w:rPr>
                  <w:rFonts w:ascii="Calibri" w:eastAsia="Calibri" w:hAnsi="Calibri" w:cs="Times New Roman"/>
                  <w:noProof/>
                </w:rPr>
                <w:t>db</w:t>
              </w:r>
              <w:r w:rsidR="00CC3791" w:rsidRPr="005A7225">
                <w:rPr>
                  <w:rFonts w:ascii="Calibri" w:eastAsia="Calibri" w:hAnsi="Calibri" w:cs="Times New Roman"/>
                  <w:noProof/>
                  <w:spacing w:val="-1"/>
                </w:rPr>
                <w:t>a</w:t>
              </w:r>
              <w:r w:rsidR="00CC3791" w:rsidRPr="005A7225">
                <w:rPr>
                  <w:rFonts w:ascii="Calibri" w:eastAsia="Calibri" w:hAnsi="Calibri" w:cs="Times New Roman"/>
                  <w:noProof/>
                </w:rPr>
                <w:t xml:space="preserve">ck for </w:t>
              </w:r>
              <w:r w:rsidR="00CC3791" w:rsidRPr="005A7225">
                <w:rPr>
                  <w:rFonts w:ascii="Calibri" w:eastAsia="Calibri" w:hAnsi="Calibri" w:cs="Times New Roman"/>
                  <w:noProof/>
                  <w:spacing w:val="1"/>
                </w:rPr>
                <w:t>t</w:t>
              </w:r>
              <w:r w:rsidR="00CC3791" w:rsidRPr="005A7225">
                <w:rPr>
                  <w:rFonts w:ascii="Calibri" w:eastAsia="Calibri" w:hAnsi="Calibri" w:cs="Times New Roman"/>
                  <w:noProof/>
                </w:rPr>
                <w:t>he impr</w:t>
              </w:r>
              <w:r w:rsidR="00CC3791" w:rsidRPr="005A7225">
                <w:rPr>
                  <w:rFonts w:ascii="Calibri" w:eastAsia="Calibri" w:hAnsi="Calibri" w:cs="Times New Roman"/>
                  <w:noProof/>
                  <w:spacing w:val="-1"/>
                </w:rPr>
                <w:t>ov</w:t>
              </w:r>
              <w:r w:rsidR="00CC3791" w:rsidRPr="005A7225">
                <w:rPr>
                  <w:rFonts w:ascii="Calibri" w:eastAsia="Calibri" w:hAnsi="Calibri" w:cs="Times New Roman"/>
                  <w:noProof/>
                </w:rPr>
                <w:t xml:space="preserve">ement and </w:t>
              </w:r>
              <w:r w:rsidR="00CC3791" w:rsidRPr="005A7225">
                <w:rPr>
                  <w:rFonts w:ascii="Calibri" w:eastAsia="Calibri" w:hAnsi="Calibri" w:cs="Times New Roman"/>
                  <w:noProof/>
                  <w:spacing w:val="-1"/>
                </w:rPr>
                <w:t>e</w:t>
              </w:r>
              <w:r w:rsidR="00CC3791" w:rsidRPr="005A7225">
                <w:rPr>
                  <w:rFonts w:ascii="Calibri" w:eastAsia="Calibri" w:hAnsi="Calibri" w:cs="Times New Roman"/>
                  <w:noProof/>
                </w:rPr>
                <w:t>nha</w:t>
              </w:r>
              <w:r w:rsidR="00CC3791" w:rsidRPr="005A7225">
                <w:rPr>
                  <w:rFonts w:ascii="Calibri" w:eastAsia="Calibri" w:hAnsi="Calibri" w:cs="Times New Roman"/>
                  <w:noProof/>
                  <w:spacing w:val="-1"/>
                </w:rPr>
                <w:t>n</w:t>
              </w:r>
              <w:r w:rsidR="00CC3791" w:rsidRPr="005A7225">
                <w:rPr>
                  <w:rFonts w:ascii="Calibri" w:eastAsia="Calibri" w:hAnsi="Calibri" w:cs="Times New Roman"/>
                  <w:noProof/>
                </w:rPr>
                <w:t>ce</w:t>
              </w:r>
              <w:r w:rsidR="00CC3791" w:rsidRPr="005A7225">
                <w:rPr>
                  <w:rFonts w:ascii="Calibri" w:eastAsia="Calibri" w:hAnsi="Calibri" w:cs="Times New Roman"/>
                  <w:noProof/>
                  <w:spacing w:val="-1"/>
                </w:rPr>
                <w:t>m</w:t>
              </w:r>
              <w:r w:rsidR="00CC3791" w:rsidRPr="005A7225">
                <w:rPr>
                  <w:rFonts w:ascii="Calibri" w:eastAsia="Calibri" w:hAnsi="Calibri" w:cs="Times New Roman"/>
                  <w:noProof/>
                </w:rPr>
                <w:t>ent of serv</w:t>
              </w:r>
              <w:r w:rsidR="00CC3791" w:rsidRPr="005A7225">
                <w:rPr>
                  <w:rFonts w:ascii="Calibri" w:eastAsia="Calibri" w:hAnsi="Calibri" w:cs="Times New Roman"/>
                  <w:noProof/>
                  <w:spacing w:val="-1"/>
                </w:rPr>
                <w:t>i</w:t>
              </w:r>
              <w:r w:rsidR="00CC3791" w:rsidRPr="005A7225">
                <w:rPr>
                  <w:rFonts w:ascii="Calibri" w:eastAsia="Calibri" w:hAnsi="Calibri" w:cs="Times New Roman"/>
                  <w:noProof/>
                  <w:spacing w:val="1"/>
                </w:rPr>
                <w:t>c</w:t>
              </w:r>
              <w:r w:rsidR="00CC3791" w:rsidRPr="005A7225">
                <w:rPr>
                  <w:rFonts w:ascii="Calibri" w:eastAsia="Calibri" w:hAnsi="Calibri" w:cs="Times New Roman"/>
                  <w:noProof/>
                </w:rPr>
                <w:t>es.</w:t>
              </w:r>
            </w:hyperlink>
            <w:r w:rsidR="00585042" w:rsidRPr="005A7225">
              <w:rPr>
                <w:rFonts w:ascii="Calibri" w:eastAsia="Times New Roman" w:hAnsi="Calibri" w:cs="Times New Roman"/>
                <w:noProof/>
              </w:rPr>
              <w:t xml:space="preserve"> </w:t>
            </w:r>
          </w:p>
          <w:p w:rsidR="00CC3791" w:rsidRPr="005A7225" w:rsidRDefault="009F2113" w:rsidP="00CC3791">
            <w:pPr>
              <w:widowControl w:val="0"/>
              <w:numPr>
                <w:ilvl w:val="0"/>
                <w:numId w:val="8"/>
              </w:numPr>
              <w:tabs>
                <w:tab w:val="right" w:leader="dot" w:pos="8850"/>
              </w:tabs>
              <w:spacing w:after="0" w:line="240" w:lineRule="auto"/>
              <w:rPr>
                <w:rFonts w:ascii="Calibri" w:eastAsia="Times New Roman" w:hAnsi="Calibri" w:cs="Times New Roman"/>
                <w:noProof/>
              </w:rPr>
            </w:pPr>
            <w:hyperlink w:anchor="_Toc391971003" w:history="1">
              <w:r w:rsidR="00CC3791" w:rsidRPr="005A7225">
                <w:rPr>
                  <w:rFonts w:ascii="Calibri" w:eastAsia="Calibri" w:hAnsi="Calibri" w:cs="Times New Roman"/>
                  <w:noProof/>
                </w:rPr>
                <w:t>D</w:t>
              </w:r>
              <w:r w:rsidR="00CC3791" w:rsidRPr="005A7225">
                <w:rPr>
                  <w:rFonts w:ascii="Calibri" w:eastAsia="Calibri" w:hAnsi="Calibri" w:cs="Times New Roman"/>
                  <w:noProof/>
                  <w:spacing w:val="-1"/>
                </w:rPr>
                <w:t>L</w:t>
              </w:r>
              <w:r w:rsidR="00CC3791" w:rsidRPr="005A7225">
                <w:rPr>
                  <w:rFonts w:ascii="Calibri" w:eastAsia="Calibri" w:hAnsi="Calibri" w:cs="Times New Roman"/>
                  <w:noProof/>
                </w:rPr>
                <w:t>A’s in the Learning Center will continue to be assessed to improve stud</w:t>
              </w:r>
              <w:r w:rsidR="00CC3791" w:rsidRPr="005A7225">
                <w:rPr>
                  <w:rFonts w:ascii="Calibri" w:eastAsia="Calibri" w:hAnsi="Calibri" w:cs="Times New Roman"/>
                  <w:noProof/>
                  <w:spacing w:val="-1"/>
                </w:rPr>
                <w:t>e</w:t>
              </w:r>
              <w:r w:rsidR="00CC3791" w:rsidRPr="005A7225">
                <w:rPr>
                  <w:rFonts w:ascii="Calibri" w:eastAsia="Calibri" w:hAnsi="Calibri" w:cs="Times New Roman"/>
                  <w:noProof/>
                </w:rPr>
                <w:t>nt s</w:t>
              </w:r>
              <w:r w:rsidR="00CC3791" w:rsidRPr="005A7225">
                <w:rPr>
                  <w:rFonts w:ascii="Calibri" w:eastAsia="Calibri" w:hAnsi="Calibri" w:cs="Times New Roman"/>
                  <w:noProof/>
                  <w:spacing w:val="-1"/>
                </w:rPr>
                <w:t>u</w:t>
              </w:r>
              <w:r w:rsidR="00CC3791" w:rsidRPr="005A7225">
                <w:rPr>
                  <w:rFonts w:ascii="Calibri" w:eastAsia="Calibri" w:hAnsi="Calibri" w:cs="Times New Roman"/>
                  <w:noProof/>
                </w:rPr>
                <w:t>ccess and rete</w:t>
              </w:r>
              <w:r w:rsidR="00CC3791" w:rsidRPr="005A7225">
                <w:rPr>
                  <w:rFonts w:ascii="Calibri" w:eastAsia="Calibri" w:hAnsi="Calibri" w:cs="Times New Roman"/>
                  <w:noProof/>
                  <w:spacing w:val="-1"/>
                </w:rPr>
                <w:t>n</w:t>
              </w:r>
              <w:r w:rsidR="00CC3791" w:rsidRPr="005A7225">
                <w:rPr>
                  <w:rFonts w:ascii="Calibri" w:eastAsia="Calibri" w:hAnsi="Calibri" w:cs="Times New Roman"/>
                  <w:noProof/>
                </w:rPr>
                <w:t>tion through a program review portfolio with goals based on assessment data.</w:t>
              </w:r>
            </w:hyperlink>
            <w:r w:rsidR="00234426" w:rsidRPr="005A7225">
              <w:rPr>
                <w:rFonts w:ascii="Calibri" w:eastAsia="Times New Roman" w:hAnsi="Calibri" w:cs="Times New Roman"/>
                <w:noProof/>
              </w:rPr>
              <w:t xml:space="preserve"> </w:t>
            </w:r>
          </w:p>
          <w:p w:rsidR="00A71E77" w:rsidRPr="00A71E77" w:rsidRDefault="009F2113" w:rsidP="00A71E77">
            <w:pPr>
              <w:widowControl w:val="0"/>
              <w:numPr>
                <w:ilvl w:val="0"/>
                <w:numId w:val="8"/>
              </w:numPr>
              <w:tabs>
                <w:tab w:val="right" w:leader="dot" w:pos="8850"/>
              </w:tabs>
              <w:spacing w:after="0" w:line="240" w:lineRule="auto"/>
              <w:rPr>
                <w:rFonts w:ascii="Calibri" w:eastAsia="Times New Roman" w:hAnsi="Calibri" w:cs="Times New Roman"/>
                <w:noProof/>
              </w:rPr>
            </w:pPr>
            <w:hyperlink w:anchor="_Toc391971004" w:history="1">
              <w:r w:rsidR="00CC3791" w:rsidRPr="005A7225">
                <w:rPr>
                  <w:rFonts w:ascii="Calibri" w:eastAsia="Calibri" w:hAnsi="Calibri" w:cs="Times New Roman"/>
                  <w:noProof/>
                  <w:spacing w:val="1"/>
                </w:rPr>
                <w:t>The</w:t>
              </w:r>
              <w:r w:rsidR="00CC3791" w:rsidRPr="005A7225">
                <w:rPr>
                  <w:rFonts w:ascii="Calibri" w:eastAsia="Calibri" w:hAnsi="Calibri" w:cs="Times New Roman"/>
                  <w:noProof/>
                  <w:spacing w:val="-4"/>
                </w:rPr>
                <w:t xml:space="preserve"> measures of assessment for the </w:t>
              </w:r>
              <w:r w:rsidR="00CC3791" w:rsidRPr="005A7225">
                <w:rPr>
                  <w:rFonts w:ascii="Calibri" w:eastAsia="Calibri" w:hAnsi="Calibri" w:cs="Times New Roman"/>
                  <w:noProof/>
                </w:rPr>
                <w:t>Ma</w:t>
              </w:r>
              <w:r w:rsidR="00CC3791" w:rsidRPr="005A7225">
                <w:rPr>
                  <w:rFonts w:ascii="Calibri" w:eastAsia="Calibri" w:hAnsi="Calibri" w:cs="Times New Roman"/>
                  <w:noProof/>
                  <w:spacing w:val="1"/>
                </w:rPr>
                <w:t>t</w:t>
              </w:r>
              <w:r w:rsidR="00CC3791" w:rsidRPr="005A7225">
                <w:rPr>
                  <w:rFonts w:ascii="Calibri" w:eastAsia="Calibri" w:hAnsi="Calibri" w:cs="Times New Roman"/>
                  <w:noProof/>
                </w:rPr>
                <w:t>h Cen</w:t>
              </w:r>
              <w:r w:rsidR="00CC3791" w:rsidRPr="005A7225">
                <w:rPr>
                  <w:rFonts w:ascii="Calibri" w:eastAsia="Calibri" w:hAnsi="Calibri" w:cs="Times New Roman"/>
                  <w:noProof/>
                  <w:spacing w:val="1"/>
                </w:rPr>
                <w:t>t</w:t>
              </w:r>
              <w:r w:rsidR="00CC3791" w:rsidRPr="005A7225">
                <w:rPr>
                  <w:rFonts w:ascii="Calibri" w:eastAsia="Calibri" w:hAnsi="Calibri" w:cs="Times New Roman"/>
                  <w:noProof/>
                </w:rPr>
                <w:t>er</w:t>
              </w:r>
              <w:r w:rsidR="00CC3791" w:rsidRPr="005A7225">
                <w:rPr>
                  <w:rFonts w:ascii="Calibri" w:eastAsia="Calibri" w:hAnsi="Calibri" w:cs="Times New Roman"/>
                  <w:noProof/>
                  <w:spacing w:val="-6"/>
                </w:rPr>
                <w:t>’</w:t>
              </w:r>
              <w:r w:rsidR="00CC3791" w:rsidRPr="005A7225">
                <w:rPr>
                  <w:rFonts w:ascii="Calibri" w:eastAsia="Calibri" w:hAnsi="Calibri" w:cs="Times New Roman"/>
                  <w:noProof/>
                </w:rPr>
                <w:t>s</w:t>
              </w:r>
              <w:r w:rsidR="00CC3791" w:rsidRPr="005A7225">
                <w:rPr>
                  <w:rFonts w:ascii="Calibri" w:eastAsia="Calibri" w:hAnsi="Calibri" w:cs="Times New Roman"/>
                  <w:noProof/>
                  <w:spacing w:val="-3"/>
                </w:rPr>
                <w:t xml:space="preserve"> pilot </w:t>
              </w:r>
              <w:r w:rsidR="00CC3791" w:rsidRPr="005A7225">
                <w:rPr>
                  <w:rFonts w:ascii="Calibri" w:eastAsia="Calibri" w:hAnsi="Calibri" w:cs="Times New Roman"/>
                  <w:noProof/>
                </w:rPr>
                <w:t>progra</w:t>
              </w:r>
              <w:r w:rsidR="00CC3791" w:rsidRPr="005A7225">
                <w:rPr>
                  <w:rFonts w:ascii="Calibri" w:eastAsia="Calibri" w:hAnsi="Calibri" w:cs="Times New Roman"/>
                  <w:noProof/>
                  <w:spacing w:val="5"/>
                </w:rPr>
                <w:t>m</w:t>
              </w:r>
              <w:r w:rsidR="00CC3791" w:rsidRPr="005A7225">
                <w:rPr>
                  <w:rFonts w:ascii="Calibri" w:eastAsia="Calibri" w:hAnsi="Calibri" w:cs="Times New Roman"/>
                  <w:noProof/>
                </w:rPr>
                <w:t>s</w:t>
              </w:r>
              <w:r w:rsidR="00CC3791" w:rsidRPr="005A7225">
                <w:rPr>
                  <w:rFonts w:ascii="Calibri" w:eastAsia="Calibri" w:hAnsi="Calibri" w:cs="Times New Roman"/>
                  <w:noProof/>
                  <w:spacing w:val="-3"/>
                </w:rPr>
                <w:t xml:space="preserve"> </w:t>
              </w:r>
              <w:r w:rsidR="00CC3791" w:rsidRPr="005A7225">
                <w:rPr>
                  <w:rFonts w:ascii="Calibri" w:eastAsia="Calibri" w:hAnsi="Calibri" w:cs="Times New Roman"/>
                  <w:noProof/>
                  <w:spacing w:val="1"/>
                </w:rPr>
                <w:t>will be</w:t>
              </w:r>
              <w:r w:rsidR="00CC3791" w:rsidRPr="005A7225">
                <w:rPr>
                  <w:rFonts w:ascii="Calibri" w:eastAsia="Calibri" w:hAnsi="Calibri" w:cs="Times New Roman"/>
                  <w:noProof/>
                  <w:spacing w:val="-4"/>
                </w:rPr>
                <w:t xml:space="preserve"> </w:t>
              </w:r>
              <w:r w:rsidR="00CC3791" w:rsidRPr="005A7225">
                <w:rPr>
                  <w:rFonts w:ascii="Calibri" w:eastAsia="Calibri" w:hAnsi="Calibri" w:cs="Times New Roman"/>
                  <w:noProof/>
                  <w:spacing w:val="-5"/>
                </w:rPr>
                <w:t>s</w:t>
              </w:r>
              <w:r w:rsidR="00CC3791" w:rsidRPr="005A7225">
                <w:rPr>
                  <w:rFonts w:ascii="Calibri" w:eastAsia="Calibri" w:hAnsi="Calibri" w:cs="Times New Roman"/>
                  <w:noProof/>
                </w:rPr>
                <w:t>ca</w:t>
              </w:r>
              <w:r w:rsidR="00CC3791" w:rsidRPr="005A7225">
                <w:rPr>
                  <w:rFonts w:ascii="Calibri" w:eastAsia="Calibri" w:hAnsi="Calibri" w:cs="Times New Roman"/>
                  <w:noProof/>
                  <w:spacing w:val="3"/>
                </w:rPr>
                <w:t>l</w:t>
              </w:r>
              <w:r w:rsidR="00CC3791" w:rsidRPr="005A7225">
                <w:rPr>
                  <w:rFonts w:ascii="Calibri" w:eastAsia="Calibri" w:hAnsi="Calibri" w:cs="Times New Roman"/>
                  <w:noProof/>
                </w:rPr>
                <w:t>ed</w:t>
              </w:r>
              <w:r w:rsidR="00CC3791" w:rsidRPr="005A7225">
                <w:rPr>
                  <w:rFonts w:ascii="Calibri" w:eastAsia="Calibri" w:hAnsi="Calibri" w:cs="Times New Roman"/>
                  <w:noProof/>
                  <w:spacing w:val="7"/>
                </w:rPr>
                <w:t xml:space="preserve"> </w:t>
              </w:r>
              <w:r w:rsidR="00CC3791" w:rsidRPr="005A7225">
                <w:rPr>
                  <w:rFonts w:ascii="Calibri" w:eastAsia="Calibri" w:hAnsi="Calibri" w:cs="Times New Roman"/>
                  <w:noProof/>
                  <w:spacing w:val="1"/>
                </w:rPr>
                <w:t>t</w:t>
              </w:r>
              <w:r w:rsidR="00CC3791" w:rsidRPr="005A7225">
                <w:rPr>
                  <w:rFonts w:ascii="Calibri" w:eastAsia="Calibri" w:hAnsi="Calibri" w:cs="Times New Roman"/>
                  <w:noProof/>
                </w:rPr>
                <w:t>o</w:t>
              </w:r>
              <w:r w:rsidR="00CC3791" w:rsidRPr="005A7225">
                <w:rPr>
                  <w:rFonts w:ascii="Calibri" w:eastAsia="Calibri" w:hAnsi="Calibri" w:cs="Times New Roman"/>
                  <w:noProof/>
                  <w:spacing w:val="-5"/>
                </w:rPr>
                <w:t xml:space="preserve"> accommodate </w:t>
              </w:r>
              <w:r w:rsidR="00CC3791" w:rsidRPr="005A7225">
                <w:rPr>
                  <w:rFonts w:ascii="Calibri" w:eastAsia="Calibri" w:hAnsi="Calibri" w:cs="Times New Roman"/>
                  <w:noProof/>
                  <w:spacing w:val="3"/>
                </w:rPr>
                <w:t>l</w:t>
              </w:r>
              <w:r w:rsidR="00CC3791" w:rsidRPr="005A7225">
                <w:rPr>
                  <w:rFonts w:ascii="Calibri" w:eastAsia="Calibri" w:hAnsi="Calibri" w:cs="Times New Roman"/>
                  <w:noProof/>
                </w:rPr>
                <w:t>arger</w:t>
              </w:r>
              <w:r w:rsidR="00CC3791" w:rsidRPr="005A7225">
                <w:rPr>
                  <w:rFonts w:ascii="Calibri" w:eastAsia="Calibri" w:hAnsi="Calibri" w:cs="Times New Roman"/>
                  <w:noProof/>
                  <w:spacing w:val="-3"/>
                </w:rPr>
                <w:t xml:space="preserve"> </w:t>
              </w:r>
              <w:r w:rsidR="00CC3791" w:rsidRPr="005A7225">
                <w:rPr>
                  <w:rFonts w:ascii="Calibri" w:eastAsia="Calibri" w:hAnsi="Calibri" w:cs="Times New Roman"/>
                  <w:noProof/>
                  <w:spacing w:val="-5"/>
                </w:rPr>
                <w:t>s</w:t>
              </w:r>
              <w:r w:rsidR="00CC3791" w:rsidRPr="005A7225">
                <w:rPr>
                  <w:rFonts w:ascii="Calibri" w:eastAsia="Calibri" w:hAnsi="Calibri" w:cs="Times New Roman"/>
                  <w:noProof/>
                  <w:spacing w:val="1"/>
                </w:rPr>
                <w:t>t</w:t>
              </w:r>
              <w:r w:rsidR="00CC3791" w:rsidRPr="005A7225">
                <w:rPr>
                  <w:rFonts w:ascii="Calibri" w:eastAsia="Calibri" w:hAnsi="Calibri" w:cs="Times New Roman"/>
                  <w:noProof/>
                </w:rPr>
                <w:t>udent</w:t>
              </w:r>
              <w:r w:rsidR="00CC3791" w:rsidRPr="005A7225">
                <w:rPr>
                  <w:rFonts w:ascii="Calibri" w:eastAsia="Calibri" w:hAnsi="Calibri" w:cs="Times New Roman"/>
                  <w:noProof/>
                  <w:spacing w:val="3"/>
                </w:rPr>
                <w:t xml:space="preserve"> </w:t>
              </w:r>
              <w:r w:rsidR="00CC3791" w:rsidRPr="005A7225">
                <w:rPr>
                  <w:rFonts w:ascii="Calibri" w:eastAsia="Calibri" w:hAnsi="Calibri" w:cs="Times New Roman"/>
                  <w:noProof/>
                </w:rPr>
                <w:t>groups.</w:t>
              </w:r>
            </w:hyperlink>
            <w:r w:rsidR="00585042" w:rsidRPr="005A7225">
              <w:rPr>
                <w:rFonts w:ascii="Calibri" w:eastAsia="Times New Roman" w:hAnsi="Calibri" w:cs="Times New Roman"/>
                <w:noProof/>
              </w:rPr>
              <w:t xml:space="preserve"> </w:t>
            </w:r>
          </w:p>
          <w:p w:rsidR="00CC3791" w:rsidRPr="005A7225" w:rsidRDefault="009F2113" w:rsidP="00CC3791">
            <w:pPr>
              <w:widowControl w:val="0"/>
              <w:numPr>
                <w:ilvl w:val="0"/>
                <w:numId w:val="8"/>
              </w:numPr>
              <w:spacing w:after="0" w:line="240" w:lineRule="auto"/>
              <w:contextualSpacing/>
              <w:rPr>
                <w:rFonts w:ascii="Calibri" w:eastAsia="Calibri" w:hAnsi="Calibri" w:cs="Times New Roman"/>
              </w:rPr>
            </w:pPr>
            <w:hyperlink w:anchor="_Toc391971005" w:history="1">
              <w:r w:rsidR="00CC3791" w:rsidRPr="005A7225">
                <w:rPr>
                  <w:rFonts w:ascii="Calibri" w:eastAsia="Calibri" w:hAnsi="Calibri" w:cs="Times New Roman"/>
                </w:rPr>
                <w:t>The Le</w:t>
              </w:r>
              <w:r w:rsidR="00CC3791" w:rsidRPr="005A7225">
                <w:rPr>
                  <w:rFonts w:ascii="Calibri" w:eastAsia="Calibri" w:hAnsi="Calibri" w:cs="Times New Roman"/>
                  <w:spacing w:val="-1"/>
                </w:rPr>
                <w:t>a</w:t>
              </w:r>
              <w:r w:rsidR="00CC3791" w:rsidRPr="005A7225">
                <w:rPr>
                  <w:rFonts w:ascii="Calibri" w:eastAsia="Calibri" w:hAnsi="Calibri" w:cs="Times New Roman"/>
                </w:rPr>
                <w:t>rn</w:t>
              </w:r>
              <w:r w:rsidR="00CC3791" w:rsidRPr="005A7225">
                <w:rPr>
                  <w:rFonts w:ascii="Calibri" w:eastAsia="Calibri" w:hAnsi="Calibri" w:cs="Times New Roman"/>
                  <w:spacing w:val="-1"/>
                </w:rPr>
                <w:t>i</w:t>
              </w:r>
              <w:r w:rsidR="00CC3791" w:rsidRPr="005A7225">
                <w:rPr>
                  <w:rFonts w:ascii="Calibri" w:eastAsia="Calibri" w:hAnsi="Calibri" w:cs="Times New Roman"/>
                </w:rPr>
                <w:t>ng</w:t>
              </w:r>
              <w:r w:rsidR="00CC3791" w:rsidRPr="005A7225">
                <w:rPr>
                  <w:rFonts w:ascii="Calibri" w:eastAsia="Calibri" w:hAnsi="Calibri" w:cs="Times New Roman"/>
                  <w:spacing w:val="-1"/>
                </w:rPr>
                <w:t xml:space="preserve"> </w:t>
              </w:r>
              <w:r w:rsidR="00CC3791" w:rsidRPr="005A7225">
                <w:rPr>
                  <w:rFonts w:ascii="Calibri" w:eastAsia="Calibri" w:hAnsi="Calibri" w:cs="Times New Roman"/>
                </w:rPr>
                <w:t xml:space="preserve">Center </w:t>
              </w:r>
              <w:r w:rsidR="00CC3791" w:rsidRPr="005A7225">
                <w:rPr>
                  <w:rFonts w:ascii="Calibri" w:eastAsia="Calibri" w:hAnsi="Calibri" w:cs="Times New Roman"/>
                  <w:spacing w:val="-1"/>
                </w:rPr>
                <w:t>n</w:t>
              </w:r>
              <w:r w:rsidR="00CC3791" w:rsidRPr="005A7225">
                <w:rPr>
                  <w:rFonts w:ascii="Calibri" w:eastAsia="Calibri" w:hAnsi="Calibri" w:cs="Times New Roman"/>
                </w:rPr>
                <w:t>ee</w:t>
              </w:r>
              <w:r w:rsidR="00CC3791" w:rsidRPr="005A7225">
                <w:rPr>
                  <w:rFonts w:ascii="Calibri" w:eastAsia="Calibri" w:hAnsi="Calibri" w:cs="Times New Roman"/>
                  <w:spacing w:val="-1"/>
                </w:rPr>
                <w:t>d</w:t>
              </w:r>
              <w:r w:rsidR="00CC3791" w:rsidRPr="005A7225">
                <w:rPr>
                  <w:rFonts w:ascii="Calibri" w:eastAsia="Calibri" w:hAnsi="Calibri" w:cs="Times New Roman"/>
                </w:rPr>
                <w:t>s more fundi</w:t>
              </w:r>
              <w:r w:rsidR="00CC3791" w:rsidRPr="005A7225">
                <w:rPr>
                  <w:rFonts w:ascii="Calibri" w:eastAsia="Calibri" w:hAnsi="Calibri" w:cs="Times New Roman"/>
                  <w:spacing w:val="-1"/>
                </w:rPr>
                <w:t>n</w:t>
              </w:r>
              <w:r w:rsidR="00CC3791" w:rsidRPr="005A7225">
                <w:rPr>
                  <w:rFonts w:ascii="Calibri" w:eastAsia="Calibri" w:hAnsi="Calibri" w:cs="Times New Roman"/>
                </w:rPr>
                <w:t>g to maintain its c</w:t>
              </w:r>
              <w:r w:rsidR="00CC3791" w:rsidRPr="005A7225">
                <w:rPr>
                  <w:rFonts w:ascii="Calibri" w:eastAsia="Calibri" w:hAnsi="Calibri" w:cs="Times New Roman"/>
                  <w:spacing w:val="-1"/>
                </w:rPr>
                <w:t>u</w:t>
              </w:r>
              <w:r w:rsidR="00CC3791" w:rsidRPr="005A7225">
                <w:rPr>
                  <w:rFonts w:ascii="Calibri" w:eastAsia="Calibri" w:hAnsi="Calibri" w:cs="Times New Roman"/>
                </w:rPr>
                <w:t>rr</w:t>
              </w:r>
              <w:r w:rsidR="00CC3791" w:rsidRPr="005A7225">
                <w:rPr>
                  <w:rFonts w:ascii="Calibri" w:eastAsia="Calibri" w:hAnsi="Calibri" w:cs="Times New Roman"/>
                  <w:spacing w:val="-1"/>
                </w:rPr>
                <w:t>e</w:t>
              </w:r>
              <w:r w:rsidR="00CC3791" w:rsidRPr="005A7225">
                <w:rPr>
                  <w:rFonts w:ascii="Calibri" w:eastAsia="Calibri" w:hAnsi="Calibri" w:cs="Times New Roman"/>
                </w:rPr>
                <w:t>nt st</w:t>
              </w:r>
              <w:r w:rsidR="00CC3791" w:rsidRPr="005A7225">
                <w:rPr>
                  <w:rFonts w:ascii="Calibri" w:eastAsia="Calibri" w:hAnsi="Calibri" w:cs="Times New Roman"/>
                  <w:spacing w:val="-1"/>
                </w:rPr>
                <w:t>a</w:t>
              </w:r>
              <w:r w:rsidR="00CC3791" w:rsidRPr="005A7225">
                <w:rPr>
                  <w:rFonts w:ascii="Calibri" w:eastAsia="Calibri" w:hAnsi="Calibri" w:cs="Times New Roman"/>
                </w:rPr>
                <w:t>tus and to e</w:t>
              </w:r>
              <w:r w:rsidR="00CC3791" w:rsidRPr="005A7225">
                <w:rPr>
                  <w:rFonts w:ascii="Calibri" w:eastAsia="Calibri" w:hAnsi="Calibri" w:cs="Times New Roman"/>
                  <w:spacing w:val="-2"/>
                </w:rPr>
                <w:t>x</w:t>
              </w:r>
              <w:r w:rsidR="00CC3791" w:rsidRPr="005A7225">
                <w:rPr>
                  <w:rFonts w:ascii="Calibri" w:eastAsia="Calibri" w:hAnsi="Calibri" w:cs="Times New Roman"/>
                </w:rPr>
                <w:t>pand its</w:t>
              </w:r>
              <w:r w:rsidR="00CC3791" w:rsidRPr="005A7225">
                <w:rPr>
                  <w:rFonts w:ascii="Calibri" w:eastAsia="Calibri" w:hAnsi="Calibri" w:cs="Times New Roman"/>
                  <w:spacing w:val="-2"/>
                </w:rPr>
                <w:t xml:space="preserve"> </w:t>
              </w:r>
              <w:r w:rsidR="00CC3791" w:rsidRPr="005A7225">
                <w:rPr>
                  <w:rFonts w:ascii="Calibri" w:eastAsia="Calibri" w:hAnsi="Calibri" w:cs="Times New Roman"/>
                </w:rPr>
                <w:t>serv</w:t>
              </w:r>
              <w:r w:rsidR="00CC3791" w:rsidRPr="005A7225">
                <w:rPr>
                  <w:rFonts w:ascii="Calibri" w:eastAsia="Calibri" w:hAnsi="Calibri" w:cs="Times New Roman"/>
                  <w:spacing w:val="-1"/>
                </w:rPr>
                <w:t>i</w:t>
              </w:r>
              <w:r w:rsidR="00CC3791" w:rsidRPr="005A7225">
                <w:rPr>
                  <w:rFonts w:ascii="Calibri" w:eastAsia="Calibri" w:hAnsi="Calibri" w:cs="Times New Roman"/>
                  <w:spacing w:val="1"/>
                </w:rPr>
                <w:t>c</w:t>
              </w:r>
              <w:r w:rsidR="00CC3791" w:rsidRPr="005A7225">
                <w:rPr>
                  <w:rFonts w:ascii="Calibri" w:eastAsia="Calibri" w:hAnsi="Calibri" w:cs="Times New Roman"/>
                  <w:spacing w:val="-1"/>
                </w:rPr>
                <w:t>e</w:t>
              </w:r>
              <w:r w:rsidR="00CC3791" w:rsidRPr="005A7225">
                <w:rPr>
                  <w:rFonts w:ascii="Calibri" w:eastAsia="Calibri" w:hAnsi="Calibri" w:cs="Times New Roman"/>
                </w:rPr>
                <w:t>s to all students including DE,</w:t>
              </w:r>
              <w:r w:rsidR="00CC3791" w:rsidRPr="005A7225">
                <w:rPr>
                  <w:rFonts w:ascii="Calibri" w:eastAsia="Calibri" w:hAnsi="Calibri" w:cs="Times New Roman"/>
                  <w:spacing w:val="-1"/>
                </w:rPr>
                <w:t xml:space="preserve"> </w:t>
              </w:r>
              <w:r w:rsidR="00CC3791" w:rsidRPr="005A7225">
                <w:rPr>
                  <w:rFonts w:ascii="Calibri" w:eastAsia="Calibri" w:hAnsi="Calibri" w:cs="Times New Roman"/>
                </w:rPr>
                <w:t>SCE, and DSPS studen</w:t>
              </w:r>
              <w:r w:rsidR="00CC3791" w:rsidRPr="005A7225">
                <w:rPr>
                  <w:rFonts w:ascii="Calibri" w:eastAsia="Calibri" w:hAnsi="Calibri" w:cs="Times New Roman"/>
                  <w:spacing w:val="-2"/>
                </w:rPr>
                <w:t>t</w:t>
              </w:r>
              <w:r w:rsidR="00CC3791" w:rsidRPr="005A7225">
                <w:rPr>
                  <w:rFonts w:ascii="Calibri" w:eastAsia="Calibri" w:hAnsi="Calibri" w:cs="Times New Roman"/>
                </w:rPr>
                <w:t>s.</w:t>
              </w:r>
              <w:r w:rsidR="00CC3791" w:rsidRPr="005A7225">
                <w:rPr>
                  <w:rFonts w:ascii="Calibri" w:eastAsia="Calibri" w:hAnsi="Calibri" w:cs="Times New Roman"/>
                  <w:webHidden/>
                </w:rPr>
                <w:tab/>
              </w:r>
            </w:hyperlink>
          </w:p>
        </w:tc>
        <w:tc>
          <w:tcPr>
            <w:tcW w:w="2250" w:type="dxa"/>
            <w:shd w:val="clear" w:color="auto" w:fill="auto"/>
          </w:tcPr>
          <w:p w:rsidR="008B058F" w:rsidRDefault="00CC3791" w:rsidP="00CC3791">
            <w:pPr>
              <w:spacing w:after="0" w:line="240" w:lineRule="auto"/>
              <w:rPr>
                <w:rFonts w:ascii="Calibri" w:eastAsia="Calibri" w:hAnsi="Calibri" w:cs="Times New Roman"/>
              </w:rPr>
            </w:pPr>
            <w:r w:rsidRPr="00555269">
              <w:rPr>
                <w:rFonts w:ascii="Calibri" w:eastAsia="Calibri" w:hAnsi="Calibri" w:cs="Times New Roman"/>
              </w:rPr>
              <w:lastRenderedPageBreak/>
              <w:t>▪</w:t>
            </w:r>
            <w:r w:rsidR="008B058F">
              <w:rPr>
                <w:rFonts w:ascii="Calibri" w:eastAsia="Calibri" w:hAnsi="Calibri" w:cs="Times New Roman"/>
              </w:rPr>
              <w:t xml:space="preserve"> Cabinet</w:t>
            </w:r>
            <w:r w:rsidRPr="00555269">
              <w:rPr>
                <w:rFonts w:ascii="Calibri" w:eastAsia="Calibri" w:hAnsi="Calibri" w:cs="Times New Roman"/>
              </w:rPr>
              <w:t xml:space="preserve"> </w:t>
            </w:r>
          </w:p>
          <w:p w:rsidR="00CC3791" w:rsidRPr="00555269" w:rsidRDefault="00CC3791" w:rsidP="00CC3791">
            <w:pPr>
              <w:spacing w:after="0" w:line="240" w:lineRule="auto"/>
              <w:rPr>
                <w:rFonts w:ascii="Calibri" w:eastAsia="Calibri" w:hAnsi="Calibri" w:cs="Times New Roman"/>
              </w:rPr>
            </w:pPr>
            <w:r w:rsidRPr="00555269">
              <w:rPr>
                <w:rFonts w:ascii="Calibri" w:eastAsia="Calibri" w:hAnsi="Calibri" w:cs="Times New Roman"/>
              </w:rPr>
              <w:t>SACTAC</w:t>
            </w:r>
          </w:p>
        </w:tc>
        <w:tc>
          <w:tcPr>
            <w:tcW w:w="7542" w:type="dxa"/>
            <w:shd w:val="clear" w:color="auto" w:fill="auto"/>
          </w:tcPr>
          <w:p w:rsidR="00CC3791" w:rsidRPr="00A71E77" w:rsidRDefault="00CC3791" w:rsidP="00A71E77">
            <w:pPr>
              <w:pStyle w:val="ListParagraph"/>
              <w:numPr>
                <w:ilvl w:val="0"/>
                <w:numId w:val="24"/>
              </w:numPr>
              <w:spacing w:after="0" w:line="240" w:lineRule="auto"/>
              <w:ind w:left="324" w:hanging="270"/>
            </w:pPr>
            <w:r w:rsidRPr="00A71E77">
              <w:t xml:space="preserve">The DE Coordinator is working with the Learning Center and Math Center to develop surveys to enhance services.  The LC is in process of switching from paper/pencil surveys to Survey Monkey. When this is complete, questions will be added for the DE student. The Math center is in process of formalizing questions for their survey of DE students. Both surveys </w:t>
            </w:r>
            <w:r w:rsidR="003557CC" w:rsidRPr="00A71E77">
              <w:t>were</w:t>
            </w:r>
            <w:r w:rsidRPr="00A71E77">
              <w:t xml:space="preserve"> completed and implemented by the end of May 2015.</w:t>
            </w:r>
            <w:hyperlink w:anchor="Learning_Center_and_Math_Center_Surveys" w:history="1">
              <w:r w:rsidRPr="00947910">
                <w:rPr>
                  <w:rStyle w:val="Hyperlink"/>
                  <w:vertAlign w:val="superscript"/>
                </w:rPr>
                <w:endnoteReference w:id="100"/>
              </w:r>
              <w:r w:rsidRPr="00947910">
                <w:rPr>
                  <w:rStyle w:val="Hyperlink"/>
                  <w:vertAlign w:val="superscript"/>
                </w:rPr>
                <w:t xml:space="preserve"> </w:t>
              </w:r>
            </w:hyperlink>
            <w:r w:rsidRPr="00A71E77">
              <w:t xml:space="preserve">The Library is in the process of </w:t>
            </w:r>
            <w:r w:rsidRPr="00A71E77">
              <w:lastRenderedPageBreak/>
              <w:t>switching from paper/pencil surveys to an electronic survey engine, probably Survey Monkey, with questions added for the DE student. This will be in place fall 2015.</w:t>
            </w:r>
          </w:p>
          <w:p w:rsidR="00A71E77" w:rsidRDefault="00A71E77" w:rsidP="00585042">
            <w:pPr>
              <w:spacing w:after="0" w:line="240" w:lineRule="auto"/>
              <w:ind w:left="414" w:hanging="414"/>
              <w:rPr>
                <w:rFonts w:ascii="Calibri" w:eastAsia="Calibri" w:hAnsi="Calibri" w:cs="Times New Roman"/>
              </w:rPr>
            </w:pPr>
          </w:p>
          <w:p w:rsidR="00A71E77" w:rsidRDefault="00A71E77" w:rsidP="00585042">
            <w:pPr>
              <w:spacing w:after="0" w:line="240" w:lineRule="auto"/>
              <w:ind w:left="414" w:hanging="414"/>
              <w:rPr>
                <w:rFonts w:ascii="Calibri" w:eastAsia="Calibri" w:hAnsi="Calibri" w:cs="Times New Roman"/>
              </w:rPr>
            </w:pPr>
          </w:p>
          <w:p w:rsidR="00A71E77" w:rsidRDefault="00A71E77" w:rsidP="00585042">
            <w:pPr>
              <w:spacing w:after="0" w:line="240" w:lineRule="auto"/>
              <w:ind w:left="414" w:hanging="414"/>
              <w:rPr>
                <w:rFonts w:ascii="Calibri" w:eastAsia="Calibri" w:hAnsi="Calibri" w:cs="Times New Roman"/>
              </w:rPr>
            </w:pPr>
          </w:p>
          <w:p w:rsidR="00A71E77" w:rsidRDefault="00A71E77" w:rsidP="00585042">
            <w:pPr>
              <w:spacing w:after="0" w:line="240" w:lineRule="auto"/>
              <w:ind w:left="414" w:hanging="414"/>
              <w:rPr>
                <w:rFonts w:ascii="Calibri" w:eastAsia="Calibri" w:hAnsi="Calibri" w:cs="Times New Roman"/>
              </w:rPr>
            </w:pPr>
          </w:p>
          <w:p w:rsidR="00A71E77" w:rsidRPr="00555269" w:rsidRDefault="00A71E77" w:rsidP="00585042">
            <w:pPr>
              <w:spacing w:after="0" w:line="240" w:lineRule="auto"/>
              <w:ind w:left="414" w:hanging="414"/>
              <w:rPr>
                <w:rFonts w:ascii="Calibri" w:eastAsia="Calibri" w:hAnsi="Calibri" w:cs="Times New Roman"/>
              </w:rPr>
            </w:pPr>
          </w:p>
          <w:p w:rsidR="00CC3791" w:rsidRPr="00A71E77" w:rsidRDefault="00CC3791" w:rsidP="00A71E77">
            <w:pPr>
              <w:pStyle w:val="ListParagraph"/>
              <w:numPr>
                <w:ilvl w:val="0"/>
                <w:numId w:val="25"/>
              </w:numPr>
              <w:spacing w:after="0" w:line="240" w:lineRule="auto"/>
              <w:ind w:left="324" w:hanging="324"/>
            </w:pPr>
            <w:r w:rsidRPr="00A71E77">
              <w:t xml:space="preserve">The Learning Center Coordinator is working with faculty to continually assess the effect of DLAs on success rates both on assignments and overall. Please see </w:t>
            </w:r>
            <w:hyperlink r:id="rId26" w:history="1">
              <w:r w:rsidRPr="00ED7234">
                <w:rPr>
                  <w:rFonts w:ascii="Times New Roman" w:hAnsi="Times New Roman"/>
                  <w:color w:val="0000FF"/>
                  <w:sz w:val="20"/>
                  <w:szCs w:val="20"/>
                  <w:u w:val="single"/>
                </w:rPr>
                <w:t>http://www.sac.edu/AcademicProgs/HSS/LearningCenter/Pages/default.aspx</w:t>
              </w:r>
            </w:hyperlink>
            <w:r w:rsidRPr="00ED7234">
              <w:rPr>
                <w:rFonts w:ascii="Times New Roman" w:hAnsi="Times New Roman"/>
                <w:sz w:val="20"/>
                <w:szCs w:val="20"/>
              </w:rPr>
              <w:t xml:space="preserve"> </w:t>
            </w:r>
          </w:p>
          <w:p w:rsidR="00A71E77" w:rsidRDefault="00A71E77" w:rsidP="00585042">
            <w:pPr>
              <w:spacing w:after="0" w:line="240" w:lineRule="auto"/>
              <w:ind w:left="414" w:hanging="414"/>
              <w:rPr>
                <w:rFonts w:ascii="Calibri" w:eastAsia="Calibri" w:hAnsi="Calibri" w:cs="Times New Roman"/>
              </w:rPr>
            </w:pPr>
          </w:p>
          <w:p w:rsidR="00A71E77" w:rsidRDefault="00A71E77" w:rsidP="00585042">
            <w:pPr>
              <w:spacing w:after="0" w:line="240" w:lineRule="auto"/>
              <w:ind w:left="414" w:hanging="414"/>
              <w:rPr>
                <w:rFonts w:ascii="Calibri" w:eastAsia="Calibri" w:hAnsi="Calibri" w:cs="Times New Roman"/>
              </w:rPr>
            </w:pPr>
          </w:p>
          <w:p w:rsidR="00A71E77" w:rsidRDefault="00A71E77" w:rsidP="00585042">
            <w:pPr>
              <w:spacing w:after="0" w:line="240" w:lineRule="auto"/>
              <w:ind w:left="414" w:hanging="414"/>
              <w:rPr>
                <w:rFonts w:ascii="Calibri" w:eastAsia="Calibri" w:hAnsi="Calibri" w:cs="Times New Roman"/>
              </w:rPr>
            </w:pPr>
          </w:p>
          <w:p w:rsidR="00A71E77" w:rsidRDefault="00A71E77" w:rsidP="00585042">
            <w:pPr>
              <w:spacing w:after="0" w:line="240" w:lineRule="auto"/>
              <w:ind w:left="414" w:hanging="414"/>
              <w:rPr>
                <w:rFonts w:ascii="Calibri" w:eastAsia="Calibri" w:hAnsi="Calibri" w:cs="Times New Roman"/>
              </w:rPr>
            </w:pPr>
          </w:p>
          <w:p w:rsidR="00A71E77" w:rsidRDefault="00A71E77" w:rsidP="00585042">
            <w:pPr>
              <w:spacing w:after="0" w:line="240" w:lineRule="auto"/>
              <w:ind w:left="414" w:hanging="414"/>
              <w:rPr>
                <w:rFonts w:ascii="Calibri" w:eastAsia="Calibri" w:hAnsi="Calibri" w:cs="Times New Roman"/>
              </w:rPr>
            </w:pPr>
          </w:p>
          <w:p w:rsidR="00ED7234" w:rsidRPr="00555269" w:rsidRDefault="00ED7234" w:rsidP="00585042">
            <w:pPr>
              <w:spacing w:after="0" w:line="240" w:lineRule="auto"/>
              <w:ind w:left="414" w:hanging="414"/>
              <w:rPr>
                <w:rFonts w:ascii="Calibri" w:eastAsia="Calibri" w:hAnsi="Calibri" w:cs="Times New Roman"/>
              </w:rPr>
            </w:pPr>
          </w:p>
          <w:p w:rsidR="00A71E77" w:rsidRPr="00A71E77" w:rsidRDefault="00CC3791" w:rsidP="00A71E77">
            <w:pPr>
              <w:pStyle w:val="ListParagraph"/>
              <w:numPr>
                <w:ilvl w:val="0"/>
                <w:numId w:val="25"/>
              </w:numPr>
              <w:spacing w:after="0" w:line="240" w:lineRule="auto"/>
              <w:ind w:left="324" w:hanging="324"/>
            </w:pPr>
            <w:r w:rsidRPr="00A71E77">
              <w:t xml:space="preserve"> The math department continues to work closely with SAUSD on strategies to elevate math achievement in high school and related success in college. Ideas building on the 2013-2014 pilot programs were reviewed by an intersegmental team on Friday, September 26</w:t>
            </w:r>
            <w:r w:rsidRPr="00A71E77">
              <w:rPr>
                <w:vertAlign w:val="superscript"/>
              </w:rPr>
              <w:t>th</w:t>
            </w:r>
            <w:r w:rsidRPr="00A71E77">
              <w:t xml:space="preserve"> and include building pathways for STEM and non-business majors, recalibrating testing schedules to maximize learning time, and incentivizing math course taking during the senior year of high school.</w:t>
            </w:r>
          </w:p>
          <w:p w:rsidR="00CC3791" w:rsidRPr="00555269" w:rsidRDefault="00A71E77" w:rsidP="00585042">
            <w:pPr>
              <w:spacing w:after="0" w:line="240" w:lineRule="auto"/>
              <w:ind w:left="324" w:hanging="360"/>
              <w:rPr>
                <w:rFonts w:ascii="Calibri" w:eastAsia="Calibri" w:hAnsi="Calibri" w:cs="Times New Roman"/>
              </w:rPr>
            </w:pPr>
            <w:r>
              <w:rPr>
                <w:rFonts w:ascii="Calibri" w:eastAsia="Calibri" w:hAnsi="Calibri" w:cs="Times New Roman"/>
              </w:rPr>
              <w:t>4</w:t>
            </w:r>
            <w:r w:rsidR="00CC3791" w:rsidRPr="00555269">
              <w:rPr>
                <w:rFonts w:ascii="Calibri" w:eastAsia="Calibri" w:hAnsi="Calibri" w:cs="Times New Roman"/>
              </w:rPr>
              <w:t xml:space="preserve">. </w:t>
            </w:r>
            <w:r>
              <w:rPr>
                <w:rFonts w:ascii="Calibri" w:eastAsia="Calibri" w:hAnsi="Calibri" w:cs="Times New Roman"/>
              </w:rPr>
              <w:t xml:space="preserve">  </w:t>
            </w:r>
            <w:r w:rsidR="00CC3791" w:rsidRPr="00555269">
              <w:rPr>
                <w:rFonts w:ascii="Calibri" w:eastAsia="Calibri" w:hAnsi="Calibri" w:cs="Times New Roman"/>
              </w:rPr>
              <w:t>The Learning Center has received augmented funding through Basic Skills and will continue to submit resource allocation requests (</w:t>
            </w:r>
            <w:r w:rsidR="00ED7234">
              <w:rPr>
                <w:rFonts w:ascii="Calibri" w:eastAsia="Calibri" w:hAnsi="Calibri" w:cs="Times New Roman"/>
              </w:rPr>
              <w:t xml:space="preserve">RAR) through the institutional </w:t>
            </w:r>
            <w:r w:rsidR="00CC3791" w:rsidRPr="00555269">
              <w:rPr>
                <w:rFonts w:ascii="Calibri" w:eastAsia="Calibri" w:hAnsi="Calibri" w:cs="Times New Roman"/>
              </w:rPr>
              <w:t xml:space="preserve">planning and </w:t>
            </w:r>
            <w:r w:rsidR="00CC3791" w:rsidRPr="00143654">
              <w:rPr>
                <w:rFonts w:ascii="Calibri" w:eastAsia="Calibri" w:hAnsi="Calibri" w:cs="Times New Roman"/>
              </w:rPr>
              <w:t xml:space="preserve">budget process. </w:t>
            </w:r>
            <w:hyperlink w:anchor="LC_BSI_and_Equity_Funding" w:history="1">
              <w:r w:rsidR="00CC3791" w:rsidRPr="00F90414">
                <w:rPr>
                  <w:rStyle w:val="Hyperlink"/>
                  <w:rFonts w:ascii="Calibri" w:eastAsia="Calibri" w:hAnsi="Calibri" w:cs="Times New Roman"/>
                  <w:vertAlign w:val="superscript"/>
                </w:rPr>
                <w:endnoteReference w:id="101"/>
              </w:r>
            </w:hyperlink>
          </w:p>
        </w:tc>
      </w:tr>
    </w:tbl>
    <w:p w:rsidR="00CC3791" w:rsidRDefault="00CC3791" w:rsidP="00CC3791">
      <w:pPr>
        <w:spacing w:after="0" w:line="240" w:lineRule="auto"/>
        <w:rPr>
          <w:rFonts w:ascii="Times New Roman" w:eastAsia="Times New Roman" w:hAnsi="Times New Roman" w:cs="Times New Roman"/>
          <w:sz w:val="24"/>
          <w:szCs w:val="24"/>
        </w:rPr>
      </w:pPr>
    </w:p>
    <w:p w:rsidR="00A71E77" w:rsidRPr="00555269" w:rsidRDefault="00A71E77" w:rsidP="00CC3791">
      <w:pPr>
        <w:spacing w:after="0" w:line="240" w:lineRule="auto"/>
        <w:rPr>
          <w:rFonts w:ascii="Times New Roman" w:eastAsia="Times New Roman" w:hAnsi="Times New Roman" w:cs="Times New Roman"/>
          <w:sz w:val="24"/>
          <w:szCs w:val="24"/>
        </w:rPr>
      </w:pPr>
    </w:p>
    <w:p w:rsidR="00CC3791" w:rsidRPr="00555269" w:rsidRDefault="00CC3791" w:rsidP="00CC3791">
      <w:pPr>
        <w:spacing w:after="0" w:line="240" w:lineRule="auto"/>
        <w:rPr>
          <w:rFonts w:ascii="Times New Roman" w:eastAsia="Times New Roman" w:hAnsi="Times New Roman" w:cs="Times New Roman"/>
          <w:b/>
          <w:sz w:val="24"/>
          <w:szCs w:val="24"/>
        </w:rPr>
      </w:pPr>
      <w:r w:rsidRPr="00555269">
        <w:rPr>
          <w:rFonts w:ascii="Times New Roman" w:eastAsia="Times New Roman" w:hAnsi="Times New Roman" w:cs="Times New Roman"/>
          <w:b/>
          <w:sz w:val="24"/>
          <w:szCs w:val="24"/>
        </w:rPr>
        <w:lastRenderedPageBreak/>
        <w:t>STANDARD III: Resources</w:t>
      </w:r>
    </w:p>
    <w:p w:rsidR="00CC3791" w:rsidRPr="00555269" w:rsidRDefault="00CC3791" w:rsidP="00CC3791">
      <w:pPr>
        <w:spacing w:after="0" w:line="240" w:lineRule="auto"/>
        <w:rPr>
          <w:rFonts w:ascii="Times New Roman" w:eastAsia="Times New Roman" w:hAnsi="Times New Roman" w:cs="Times New Roman"/>
          <w:b/>
          <w:sz w:val="24"/>
          <w:szCs w:val="24"/>
        </w:rPr>
      </w:pPr>
      <w:r w:rsidRPr="00555269">
        <w:rPr>
          <w:rFonts w:ascii="Times New Roman" w:eastAsia="Times New Roman" w:hAnsi="Times New Roman" w:cs="Times New Roman"/>
          <w:b/>
          <w:sz w:val="24"/>
          <w:szCs w:val="24"/>
        </w:rPr>
        <w:t>III.C. Technology Resources</w:t>
      </w:r>
    </w:p>
    <w:p w:rsidR="00CC3791" w:rsidRPr="00555269" w:rsidRDefault="00CC3791" w:rsidP="00CC3791">
      <w:pPr>
        <w:spacing w:after="0" w:line="240" w:lineRule="auto"/>
        <w:rPr>
          <w:rFonts w:ascii="Times New Roman" w:eastAsia="Times New Roman" w:hAnsi="Times New Roman" w:cs="Times New Roman"/>
          <w:sz w:val="24"/>
          <w:szCs w:val="24"/>
        </w:rPr>
      </w:pPr>
    </w:p>
    <w:tbl>
      <w:tblPr>
        <w:tblW w:w="1323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2610"/>
        <w:gridCol w:w="2250"/>
        <w:gridCol w:w="7290"/>
      </w:tblGrid>
      <w:tr w:rsidR="00CC3791" w:rsidRPr="00555269" w:rsidTr="00A71E77">
        <w:tc>
          <w:tcPr>
            <w:tcW w:w="1080" w:type="dxa"/>
            <w:shd w:val="clear" w:color="auto" w:fill="8DB3E2"/>
          </w:tcPr>
          <w:p w:rsidR="00CC3791" w:rsidRPr="00555269" w:rsidRDefault="00CC3791" w:rsidP="00CC3791">
            <w:pPr>
              <w:spacing w:after="0" w:line="240" w:lineRule="auto"/>
              <w:rPr>
                <w:rFonts w:ascii="Calibri" w:eastAsia="Calibri" w:hAnsi="Calibri" w:cs="Times New Roman"/>
                <w:b/>
              </w:rPr>
            </w:pPr>
            <w:r w:rsidRPr="00555269">
              <w:rPr>
                <w:rFonts w:ascii="Calibri" w:eastAsia="Calibri" w:hAnsi="Calibri" w:cs="Times New Roman"/>
                <w:b/>
              </w:rPr>
              <w:t>Standard</w:t>
            </w:r>
          </w:p>
        </w:tc>
        <w:tc>
          <w:tcPr>
            <w:tcW w:w="2610" w:type="dxa"/>
            <w:shd w:val="clear" w:color="auto" w:fill="8DB3E2"/>
          </w:tcPr>
          <w:p w:rsidR="00CC3791" w:rsidRPr="00555269" w:rsidRDefault="00CC3791" w:rsidP="00CC3791">
            <w:pPr>
              <w:spacing w:after="0" w:line="240" w:lineRule="auto"/>
              <w:rPr>
                <w:rFonts w:ascii="Calibri" w:eastAsia="Calibri" w:hAnsi="Calibri" w:cs="Times New Roman"/>
                <w:b/>
              </w:rPr>
            </w:pPr>
            <w:r w:rsidRPr="00555269">
              <w:rPr>
                <w:rFonts w:ascii="Calibri" w:eastAsia="Calibri" w:hAnsi="Calibri" w:cs="Times New Roman"/>
                <w:b/>
              </w:rPr>
              <w:t>Actionable Improvement Plans</w:t>
            </w:r>
          </w:p>
        </w:tc>
        <w:tc>
          <w:tcPr>
            <w:tcW w:w="2250" w:type="dxa"/>
            <w:shd w:val="clear" w:color="auto" w:fill="8DB3E2"/>
          </w:tcPr>
          <w:p w:rsidR="00CC3791" w:rsidRPr="00555269" w:rsidRDefault="00CC3791" w:rsidP="00CC3791">
            <w:pPr>
              <w:spacing w:after="0" w:line="240" w:lineRule="auto"/>
              <w:rPr>
                <w:rFonts w:ascii="Calibri" w:eastAsia="Calibri" w:hAnsi="Calibri" w:cs="Times New Roman"/>
                <w:b/>
              </w:rPr>
            </w:pPr>
            <w:r w:rsidRPr="00555269">
              <w:rPr>
                <w:rFonts w:ascii="Calibri" w:eastAsia="Calibri" w:hAnsi="Calibri" w:cs="Times New Roman"/>
                <w:b/>
              </w:rPr>
              <w:t>Recommended Lead(s)</w:t>
            </w:r>
          </w:p>
        </w:tc>
        <w:tc>
          <w:tcPr>
            <w:tcW w:w="7290" w:type="dxa"/>
            <w:shd w:val="clear" w:color="auto" w:fill="8DB3E2"/>
          </w:tcPr>
          <w:p w:rsidR="00CC3791" w:rsidRPr="00555269" w:rsidRDefault="00CC3791" w:rsidP="00CC3791">
            <w:pPr>
              <w:spacing w:after="0" w:line="240" w:lineRule="auto"/>
              <w:rPr>
                <w:rFonts w:ascii="Calibri" w:eastAsia="Calibri" w:hAnsi="Calibri" w:cs="Times New Roman"/>
                <w:b/>
              </w:rPr>
            </w:pPr>
            <w:r w:rsidRPr="00555269">
              <w:rPr>
                <w:rFonts w:ascii="Calibri" w:eastAsia="Calibri" w:hAnsi="Calibri" w:cs="Times New Roman"/>
                <w:b/>
              </w:rPr>
              <w:t>Status</w:t>
            </w:r>
          </w:p>
        </w:tc>
      </w:tr>
      <w:tr w:rsidR="00CC3791" w:rsidRPr="00555269" w:rsidTr="00A71E77">
        <w:tc>
          <w:tcPr>
            <w:tcW w:w="1080" w:type="dxa"/>
            <w:shd w:val="clear" w:color="auto" w:fill="FFFF00"/>
          </w:tcPr>
          <w:p w:rsidR="00CC3791" w:rsidRPr="00555269" w:rsidRDefault="00CC3791" w:rsidP="00CC3791">
            <w:pPr>
              <w:tabs>
                <w:tab w:val="left" w:pos="882"/>
              </w:tabs>
              <w:spacing w:after="0" w:line="240" w:lineRule="auto"/>
              <w:rPr>
                <w:rFonts w:ascii="Calibri" w:eastAsia="Calibri" w:hAnsi="Calibri" w:cs="Times New Roman"/>
                <w:b/>
              </w:rPr>
            </w:pPr>
            <w:r w:rsidRPr="00555269">
              <w:rPr>
                <w:rFonts w:ascii="Calibri" w:eastAsia="Calibri" w:hAnsi="Calibri" w:cs="Times New Roman"/>
                <w:b/>
              </w:rPr>
              <w:t>III.C.2</w:t>
            </w:r>
          </w:p>
        </w:tc>
        <w:tc>
          <w:tcPr>
            <w:tcW w:w="2610" w:type="dxa"/>
            <w:shd w:val="clear" w:color="auto" w:fill="auto"/>
          </w:tcPr>
          <w:p w:rsidR="00CC3791" w:rsidRPr="00555269" w:rsidRDefault="00CC3791" w:rsidP="00CC3791">
            <w:pPr>
              <w:widowControl w:val="0"/>
              <w:numPr>
                <w:ilvl w:val="0"/>
                <w:numId w:val="11"/>
              </w:numPr>
              <w:spacing w:after="0" w:line="240" w:lineRule="auto"/>
              <w:ind w:left="394"/>
              <w:contextualSpacing/>
              <w:rPr>
                <w:rFonts w:ascii="Calibri" w:eastAsia="Calibri" w:hAnsi="Calibri" w:cs="Times New Roman"/>
              </w:rPr>
            </w:pPr>
            <w:r w:rsidRPr="00555269">
              <w:rPr>
                <w:rFonts w:ascii="Calibri" w:eastAsia="Calibri" w:hAnsi="Calibri" w:cs="Times New Roman"/>
              </w:rPr>
              <w:t>SAC will evaluate and determine how to improve college-wide technology planning so it is effectively integrated with institutional planning and can be utilized as a basis for institutional improvement. SACTAC will serve as the primary committee mechanism for implementing this actionable improvement plan.</w:t>
            </w:r>
          </w:p>
          <w:p w:rsidR="00CC3791" w:rsidRPr="00555269" w:rsidRDefault="00CC3791" w:rsidP="00CC3791">
            <w:pPr>
              <w:contextualSpacing/>
              <w:rPr>
                <w:rFonts w:ascii="Calibri" w:eastAsia="Calibri" w:hAnsi="Calibri" w:cs="Times New Roman"/>
              </w:rPr>
            </w:pPr>
          </w:p>
        </w:tc>
        <w:tc>
          <w:tcPr>
            <w:tcW w:w="2250" w:type="dxa"/>
            <w:shd w:val="clear" w:color="auto" w:fill="auto"/>
          </w:tcPr>
          <w:p w:rsidR="00CC3791" w:rsidRPr="00555269" w:rsidRDefault="00CC3791" w:rsidP="00CC3791">
            <w:pPr>
              <w:spacing w:after="0" w:line="240" w:lineRule="auto"/>
              <w:rPr>
                <w:rFonts w:ascii="Calibri" w:eastAsia="Calibri" w:hAnsi="Calibri" w:cs="Times New Roman"/>
              </w:rPr>
            </w:pPr>
            <w:r w:rsidRPr="00555269">
              <w:rPr>
                <w:rFonts w:ascii="Calibri" w:eastAsia="Calibri" w:hAnsi="Calibri" w:cs="Times New Roman"/>
              </w:rPr>
              <w:t>▪ Cabinet</w:t>
            </w:r>
          </w:p>
        </w:tc>
        <w:tc>
          <w:tcPr>
            <w:tcW w:w="7290" w:type="dxa"/>
            <w:shd w:val="clear" w:color="auto" w:fill="auto"/>
          </w:tcPr>
          <w:p w:rsidR="00CC3791" w:rsidRPr="00555269" w:rsidRDefault="00A71E77" w:rsidP="00585042">
            <w:pPr>
              <w:spacing w:after="0" w:line="240" w:lineRule="auto"/>
              <w:ind w:left="342" w:hanging="342"/>
              <w:rPr>
                <w:rFonts w:ascii="Calibri" w:eastAsia="Calibri" w:hAnsi="Calibri" w:cs="Times New Roman"/>
              </w:rPr>
            </w:pPr>
            <w:r>
              <w:rPr>
                <w:rFonts w:ascii="Calibri" w:eastAsia="Calibri" w:hAnsi="Calibri" w:cs="Times New Roman"/>
              </w:rPr>
              <w:t>1</w:t>
            </w:r>
            <w:r w:rsidR="00CC3791" w:rsidRPr="00555269">
              <w:rPr>
                <w:rFonts w:ascii="Calibri" w:eastAsia="Calibri" w:hAnsi="Calibri" w:cs="Times New Roman"/>
              </w:rPr>
              <w:t xml:space="preserve">. </w:t>
            </w:r>
            <w:r>
              <w:rPr>
                <w:rFonts w:ascii="Calibri" w:eastAsia="Calibri" w:hAnsi="Calibri" w:cs="Times New Roman"/>
              </w:rPr>
              <w:t xml:space="preserve">  </w:t>
            </w:r>
            <w:r w:rsidR="00CC3791" w:rsidRPr="00555269">
              <w:rPr>
                <w:rFonts w:ascii="Calibri" w:eastAsia="Calibri" w:hAnsi="Calibri" w:cs="Times New Roman"/>
              </w:rPr>
              <w:t xml:space="preserve">In the spring of 2014, SAC has worked through College Council to redesign the reporting structure for SACTAC, which is now a reporting entity to SAC’s Planning and Budget Committee. This is better integrated with the college budget planning process. This connection is critical due to the institutional impact technology has on instruction, student success, and curriculum development and delivery. SACTAC now actively reviews RARs related to instructional technology, prioritizes them, and makes recommendations to the SAC Planning and Budget Committee to fund instructional technology needs as budget is available. A funded reserve in Fund 13 (SAC carryover budget) has been established in the last two years to fund investments in technology/innovation. </w:t>
            </w:r>
            <w:r w:rsidR="008B058F">
              <w:rPr>
                <w:rFonts w:ascii="Calibri" w:eastAsia="Calibri" w:hAnsi="Calibri" w:cs="Times New Roman"/>
              </w:rPr>
              <w:t>(</w:t>
            </w:r>
            <w:r w:rsidR="00CC3791" w:rsidRPr="00555269">
              <w:rPr>
                <w:rFonts w:ascii="Calibri" w:eastAsia="Calibri" w:hAnsi="Calibri" w:cs="Times New Roman"/>
              </w:rPr>
              <w:t xml:space="preserve">See </w:t>
            </w:r>
            <w:hyperlink r:id="rId27" w:history="1">
              <w:r w:rsidR="00CC3791" w:rsidRPr="00555269">
                <w:rPr>
                  <w:rFonts w:ascii="Calibri" w:eastAsia="Calibri" w:hAnsi="Calibri" w:cs="Times New Roman"/>
                  <w:color w:val="0000FF"/>
                  <w:u w:val="single"/>
                </w:rPr>
                <w:t>http://www.sac.edu/committees/SACTACT/Pages/default.aspx</w:t>
              </w:r>
            </w:hyperlink>
            <w:r w:rsidR="008B058F">
              <w:rPr>
                <w:rFonts w:ascii="Calibri" w:eastAsia="Calibri" w:hAnsi="Calibri" w:cs="Times New Roman"/>
              </w:rPr>
              <w:t>)</w:t>
            </w:r>
          </w:p>
        </w:tc>
      </w:tr>
    </w:tbl>
    <w:p w:rsidR="00D72533" w:rsidRDefault="00D72533" w:rsidP="00CC3791">
      <w:pPr>
        <w:spacing w:after="0" w:line="240" w:lineRule="auto"/>
        <w:rPr>
          <w:rFonts w:ascii="Times New Roman" w:eastAsia="Times New Roman" w:hAnsi="Times New Roman" w:cs="Times New Roman"/>
          <w:b/>
          <w:sz w:val="24"/>
          <w:szCs w:val="24"/>
        </w:rPr>
      </w:pPr>
    </w:p>
    <w:p w:rsidR="00D72533" w:rsidRDefault="00D72533" w:rsidP="00CC3791">
      <w:pPr>
        <w:spacing w:after="0" w:line="240" w:lineRule="auto"/>
        <w:rPr>
          <w:rFonts w:ascii="Times New Roman" w:eastAsia="Times New Roman" w:hAnsi="Times New Roman" w:cs="Times New Roman"/>
          <w:b/>
          <w:sz w:val="24"/>
          <w:szCs w:val="24"/>
        </w:rPr>
      </w:pPr>
    </w:p>
    <w:p w:rsidR="00A71E77" w:rsidRDefault="00A71E77" w:rsidP="00CC3791">
      <w:pPr>
        <w:spacing w:after="0" w:line="240" w:lineRule="auto"/>
        <w:rPr>
          <w:rFonts w:ascii="Times New Roman" w:eastAsia="Times New Roman" w:hAnsi="Times New Roman" w:cs="Times New Roman"/>
          <w:b/>
          <w:sz w:val="24"/>
          <w:szCs w:val="24"/>
        </w:rPr>
      </w:pPr>
    </w:p>
    <w:p w:rsidR="00A71E77" w:rsidRDefault="00A71E77" w:rsidP="00CC3791">
      <w:pPr>
        <w:spacing w:after="0" w:line="240" w:lineRule="auto"/>
        <w:rPr>
          <w:rFonts w:ascii="Times New Roman" w:eastAsia="Times New Roman" w:hAnsi="Times New Roman" w:cs="Times New Roman"/>
          <w:b/>
          <w:sz w:val="24"/>
          <w:szCs w:val="24"/>
        </w:rPr>
      </w:pPr>
    </w:p>
    <w:p w:rsidR="00A71E77" w:rsidRDefault="00A71E77" w:rsidP="00CC3791">
      <w:pPr>
        <w:spacing w:after="0" w:line="240" w:lineRule="auto"/>
        <w:rPr>
          <w:rFonts w:ascii="Times New Roman" w:eastAsia="Times New Roman" w:hAnsi="Times New Roman" w:cs="Times New Roman"/>
          <w:b/>
          <w:sz w:val="24"/>
          <w:szCs w:val="24"/>
        </w:rPr>
      </w:pPr>
    </w:p>
    <w:p w:rsidR="00A71E77" w:rsidRDefault="00A71E77" w:rsidP="00CC3791">
      <w:pPr>
        <w:spacing w:after="0" w:line="240" w:lineRule="auto"/>
        <w:rPr>
          <w:rFonts w:ascii="Times New Roman" w:eastAsia="Times New Roman" w:hAnsi="Times New Roman" w:cs="Times New Roman"/>
          <w:b/>
          <w:sz w:val="24"/>
          <w:szCs w:val="24"/>
        </w:rPr>
      </w:pPr>
    </w:p>
    <w:p w:rsidR="00DD1F27" w:rsidRDefault="00DD1F27" w:rsidP="00CC3791">
      <w:pPr>
        <w:spacing w:after="0" w:line="240" w:lineRule="auto"/>
        <w:rPr>
          <w:rFonts w:ascii="Times New Roman" w:eastAsia="Times New Roman" w:hAnsi="Times New Roman" w:cs="Times New Roman"/>
          <w:b/>
          <w:sz w:val="24"/>
          <w:szCs w:val="24"/>
        </w:rPr>
      </w:pPr>
    </w:p>
    <w:p w:rsidR="00A71E77" w:rsidRDefault="00A71E77" w:rsidP="00CC3791">
      <w:pPr>
        <w:spacing w:after="0" w:line="240" w:lineRule="auto"/>
        <w:rPr>
          <w:rFonts w:ascii="Times New Roman" w:eastAsia="Times New Roman" w:hAnsi="Times New Roman" w:cs="Times New Roman"/>
          <w:b/>
          <w:sz w:val="24"/>
          <w:szCs w:val="24"/>
        </w:rPr>
      </w:pPr>
    </w:p>
    <w:p w:rsidR="00A71E77" w:rsidRDefault="00A71E77" w:rsidP="00CC3791">
      <w:pPr>
        <w:spacing w:after="0" w:line="240" w:lineRule="auto"/>
        <w:rPr>
          <w:rFonts w:ascii="Times New Roman" w:eastAsia="Times New Roman" w:hAnsi="Times New Roman" w:cs="Times New Roman"/>
          <w:b/>
          <w:sz w:val="24"/>
          <w:szCs w:val="24"/>
        </w:rPr>
      </w:pPr>
    </w:p>
    <w:p w:rsidR="00A71E77" w:rsidRDefault="00A71E77" w:rsidP="00CC3791">
      <w:pPr>
        <w:spacing w:after="0" w:line="240" w:lineRule="auto"/>
        <w:rPr>
          <w:rFonts w:ascii="Times New Roman" w:eastAsia="Times New Roman" w:hAnsi="Times New Roman" w:cs="Times New Roman"/>
          <w:b/>
          <w:sz w:val="24"/>
          <w:szCs w:val="24"/>
        </w:rPr>
      </w:pPr>
    </w:p>
    <w:p w:rsidR="00CC3791" w:rsidRPr="00555269" w:rsidRDefault="00CC3791" w:rsidP="00CC3791">
      <w:pPr>
        <w:spacing w:after="0" w:line="240" w:lineRule="auto"/>
        <w:rPr>
          <w:rFonts w:ascii="Times New Roman" w:eastAsia="Times New Roman" w:hAnsi="Times New Roman" w:cs="Times New Roman"/>
          <w:b/>
          <w:sz w:val="24"/>
          <w:szCs w:val="24"/>
        </w:rPr>
      </w:pPr>
      <w:r w:rsidRPr="00555269">
        <w:rPr>
          <w:rFonts w:ascii="Times New Roman" w:eastAsia="Times New Roman" w:hAnsi="Times New Roman" w:cs="Times New Roman"/>
          <w:b/>
          <w:sz w:val="24"/>
          <w:szCs w:val="24"/>
        </w:rPr>
        <w:lastRenderedPageBreak/>
        <w:t>STANDARD IV: LEADERSHIP AND GOVERNANCE</w:t>
      </w:r>
    </w:p>
    <w:p w:rsidR="00CC3791" w:rsidRPr="00555269" w:rsidRDefault="00CC3791" w:rsidP="00CC3791">
      <w:pPr>
        <w:spacing w:after="0" w:line="240" w:lineRule="auto"/>
        <w:rPr>
          <w:rFonts w:ascii="Times New Roman" w:eastAsia="Times New Roman" w:hAnsi="Times New Roman" w:cs="Times New Roman"/>
          <w:b/>
          <w:sz w:val="24"/>
          <w:szCs w:val="24"/>
        </w:rPr>
      </w:pPr>
      <w:r w:rsidRPr="00555269">
        <w:rPr>
          <w:rFonts w:ascii="Times New Roman" w:eastAsia="Times New Roman" w:hAnsi="Times New Roman" w:cs="Times New Roman"/>
          <w:b/>
          <w:sz w:val="24"/>
          <w:szCs w:val="24"/>
        </w:rPr>
        <w:t>IV.B. Board and Administrative Organization</w:t>
      </w:r>
    </w:p>
    <w:p w:rsidR="00CC3791" w:rsidRPr="00555269" w:rsidRDefault="00CC3791" w:rsidP="00CC3791">
      <w:pPr>
        <w:spacing w:after="0" w:line="240" w:lineRule="auto"/>
        <w:rPr>
          <w:rFonts w:ascii="Times New Roman" w:eastAsia="Times New Roman" w:hAnsi="Times New Roman" w:cs="Times New Roman"/>
          <w:b/>
          <w:sz w:val="24"/>
          <w:szCs w:val="24"/>
        </w:rPr>
      </w:pPr>
    </w:p>
    <w:tbl>
      <w:tblPr>
        <w:tblW w:w="1341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2592"/>
        <w:gridCol w:w="2340"/>
        <w:gridCol w:w="7380"/>
      </w:tblGrid>
      <w:tr w:rsidR="00CC3791" w:rsidRPr="00555269" w:rsidTr="00A71E77">
        <w:tc>
          <w:tcPr>
            <w:tcW w:w="1098" w:type="dxa"/>
            <w:shd w:val="clear" w:color="auto" w:fill="8DB3E2"/>
          </w:tcPr>
          <w:p w:rsidR="00CC3791" w:rsidRPr="00555269" w:rsidRDefault="00CC3791" w:rsidP="00CC3791">
            <w:pPr>
              <w:spacing w:after="0" w:line="240" w:lineRule="auto"/>
              <w:rPr>
                <w:rFonts w:ascii="Calibri" w:eastAsia="Calibri" w:hAnsi="Calibri" w:cs="Times New Roman"/>
                <w:b/>
              </w:rPr>
            </w:pPr>
            <w:r w:rsidRPr="00555269">
              <w:rPr>
                <w:rFonts w:ascii="Calibri" w:eastAsia="Calibri" w:hAnsi="Calibri" w:cs="Times New Roman"/>
                <w:b/>
              </w:rPr>
              <w:t>Standard</w:t>
            </w:r>
          </w:p>
        </w:tc>
        <w:tc>
          <w:tcPr>
            <w:tcW w:w="2592" w:type="dxa"/>
            <w:shd w:val="clear" w:color="auto" w:fill="8DB3E2"/>
          </w:tcPr>
          <w:p w:rsidR="00CC3791" w:rsidRPr="00555269" w:rsidRDefault="00CC3791" w:rsidP="00CC3791">
            <w:pPr>
              <w:spacing w:after="0" w:line="240" w:lineRule="auto"/>
              <w:rPr>
                <w:rFonts w:ascii="Calibri" w:eastAsia="Calibri" w:hAnsi="Calibri" w:cs="Times New Roman"/>
                <w:b/>
              </w:rPr>
            </w:pPr>
            <w:r w:rsidRPr="00555269">
              <w:rPr>
                <w:rFonts w:ascii="Calibri" w:eastAsia="Calibri" w:hAnsi="Calibri" w:cs="Times New Roman"/>
                <w:b/>
              </w:rPr>
              <w:t>Actionable Improvement Plans</w:t>
            </w:r>
          </w:p>
        </w:tc>
        <w:tc>
          <w:tcPr>
            <w:tcW w:w="2340" w:type="dxa"/>
            <w:shd w:val="clear" w:color="auto" w:fill="8DB3E2"/>
          </w:tcPr>
          <w:p w:rsidR="00CC3791" w:rsidRPr="00555269" w:rsidRDefault="00CC3791" w:rsidP="00CC3791">
            <w:pPr>
              <w:spacing w:after="0" w:line="240" w:lineRule="auto"/>
              <w:rPr>
                <w:rFonts w:ascii="Calibri" w:eastAsia="Calibri" w:hAnsi="Calibri" w:cs="Times New Roman"/>
                <w:b/>
              </w:rPr>
            </w:pPr>
            <w:r w:rsidRPr="00555269">
              <w:rPr>
                <w:rFonts w:ascii="Calibri" w:eastAsia="Calibri" w:hAnsi="Calibri" w:cs="Times New Roman"/>
                <w:b/>
              </w:rPr>
              <w:t>Recommended Lead(s)</w:t>
            </w:r>
          </w:p>
        </w:tc>
        <w:tc>
          <w:tcPr>
            <w:tcW w:w="7380" w:type="dxa"/>
            <w:shd w:val="clear" w:color="auto" w:fill="8DB3E2"/>
          </w:tcPr>
          <w:p w:rsidR="00CC3791" w:rsidRPr="00555269" w:rsidRDefault="00CC3791" w:rsidP="00CC3791">
            <w:pPr>
              <w:spacing w:after="0" w:line="240" w:lineRule="auto"/>
              <w:rPr>
                <w:rFonts w:ascii="Calibri" w:eastAsia="Calibri" w:hAnsi="Calibri" w:cs="Times New Roman"/>
                <w:b/>
              </w:rPr>
            </w:pPr>
            <w:r w:rsidRPr="00555269">
              <w:rPr>
                <w:rFonts w:ascii="Calibri" w:eastAsia="Calibri" w:hAnsi="Calibri" w:cs="Times New Roman"/>
                <w:b/>
              </w:rPr>
              <w:t>Status</w:t>
            </w:r>
          </w:p>
        </w:tc>
      </w:tr>
      <w:tr w:rsidR="00CC3791" w:rsidRPr="00555269" w:rsidTr="00A71E77">
        <w:tc>
          <w:tcPr>
            <w:tcW w:w="1098" w:type="dxa"/>
            <w:shd w:val="clear" w:color="auto" w:fill="FFFF00"/>
          </w:tcPr>
          <w:p w:rsidR="00CC3791" w:rsidRPr="00555269" w:rsidRDefault="00CC3791" w:rsidP="00CC3791">
            <w:pPr>
              <w:spacing w:after="0" w:line="240" w:lineRule="auto"/>
              <w:rPr>
                <w:rFonts w:ascii="Calibri" w:eastAsia="Calibri" w:hAnsi="Calibri" w:cs="Times New Roman"/>
                <w:b/>
              </w:rPr>
            </w:pPr>
            <w:r w:rsidRPr="00555269">
              <w:rPr>
                <w:rFonts w:ascii="Calibri" w:eastAsia="Calibri" w:hAnsi="Calibri" w:cs="Times New Roman"/>
                <w:b/>
              </w:rPr>
              <w:t>IV.B.2.b</w:t>
            </w:r>
          </w:p>
        </w:tc>
        <w:tc>
          <w:tcPr>
            <w:tcW w:w="2592" w:type="dxa"/>
            <w:shd w:val="clear" w:color="auto" w:fill="auto"/>
          </w:tcPr>
          <w:p w:rsidR="00CC3791" w:rsidRPr="00555269" w:rsidRDefault="00CC3791" w:rsidP="00CC3791">
            <w:pPr>
              <w:widowControl w:val="0"/>
              <w:numPr>
                <w:ilvl w:val="0"/>
                <w:numId w:val="13"/>
              </w:numPr>
              <w:spacing w:after="0" w:line="240" w:lineRule="auto"/>
              <w:ind w:left="432" w:hanging="432"/>
              <w:contextualSpacing/>
              <w:rPr>
                <w:rFonts w:ascii="Calibri" w:eastAsia="Calibri" w:hAnsi="Calibri" w:cs="Times New Roman"/>
              </w:rPr>
            </w:pPr>
            <w:r w:rsidRPr="00555269">
              <w:rPr>
                <w:rFonts w:ascii="Calibri" w:eastAsia="Calibri" w:hAnsi="Calibri" w:cs="Times New Roman"/>
              </w:rPr>
              <w:t>An Office of Institutional Effectiveness with the ALO and a researcher dedicated to the college will improve strategic planning and institutional effectiveness (See I.B.3 &amp; I.B.6).</w:t>
            </w:r>
          </w:p>
        </w:tc>
        <w:tc>
          <w:tcPr>
            <w:tcW w:w="2340" w:type="dxa"/>
            <w:shd w:val="clear" w:color="auto" w:fill="auto"/>
          </w:tcPr>
          <w:p w:rsidR="008B058F" w:rsidRDefault="00CC3791" w:rsidP="00CC3791">
            <w:pPr>
              <w:spacing w:after="0" w:line="240" w:lineRule="auto"/>
              <w:rPr>
                <w:rFonts w:ascii="Calibri" w:eastAsia="Calibri" w:hAnsi="Calibri" w:cs="Times New Roman"/>
              </w:rPr>
            </w:pPr>
            <w:r w:rsidRPr="00555269">
              <w:rPr>
                <w:rFonts w:ascii="Calibri" w:eastAsia="Calibri" w:hAnsi="Calibri" w:cs="Times New Roman"/>
              </w:rPr>
              <w:t>▪</w:t>
            </w:r>
            <w:r w:rsidR="008B058F">
              <w:rPr>
                <w:rFonts w:ascii="Calibri" w:eastAsia="Calibri" w:hAnsi="Calibri" w:cs="Times New Roman"/>
              </w:rPr>
              <w:t xml:space="preserve"> Cabinet</w:t>
            </w:r>
          </w:p>
          <w:p w:rsidR="00CC3791" w:rsidRPr="00555269" w:rsidRDefault="00CC3791" w:rsidP="00CC3791">
            <w:pPr>
              <w:spacing w:after="0" w:line="240" w:lineRule="auto"/>
              <w:rPr>
                <w:rFonts w:ascii="Calibri" w:eastAsia="Calibri" w:hAnsi="Calibri" w:cs="Times New Roman"/>
              </w:rPr>
            </w:pPr>
            <w:r w:rsidRPr="00555269">
              <w:rPr>
                <w:rFonts w:ascii="Calibri" w:eastAsia="Calibri" w:hAnsi="Calibri" w:cs="Times New Roman"/>
              </w:rPr>
              <w:t xml:space="preserve">IE </w:t>
            </w:r>
            <w:proofErr w:type="spellStart"/>
            <w:r w:rsidRPr="00555269">
              <w:rPr>
                <w:rFonts w:ascii="Calibri" w:eastAsia="Calibri" w:hAnsi="Calibri" w:cs="Times New Roman"/>
              </w:rPr>
              <w:t>Coord</w:t>
            </w:r>
            <w:proofErr w:type="spellEnd"/>
            <w:r w:rsidRPr="00555269">
              <w:rPr>
                <w:rFonts w:ascii="Calibri" w:eastAsia="Calibri" w:hAnsi="Calibri" w:cs="Times New Roman"/>
              </w:rPr>
              <w:t>.</w:t>
            </w:r>
          </w:p>
        </w:tc>
        <w:tc>
          <w:tcPr>
            <w:tcW w:w="7380" w:type="dxa"/>
            <w:shd w:val="clear" w:color="auto" w:fill="auto"/>
          </w:tcPr>
          <w:p w:rsidR="00CC3791" w:rsidRDefault="00A71E77" w:rsidP="00A71E77">
            <w:pPr>
              <w:spacing w:after="0" w:line="240" w:lineRule="auto"/>
              <w:ind w:left="342" w:hanging="342"/>
              <w:rPr>
                <w:rFonts w:ascii="Calibri" w:eastAsia="Calibri" w:hAnsi="Calibri" w:cs="Times New Roman"/>
              </w:rPr>
            </w:pPr>
            <w:r>
              <w:rPr>
                <w:rFonts w:ascii="Calibri" w:eastAsia="Calibri" w:hAnsi="Calibri" w:cs="Times New Roman"/>
              </w:rPr>
              <w:t>1</w:t>
            </w:r>
            <w:r w:rsidR="00CC3791" w:rsidRPr="00FE142B">
              <w:rPr>
                <w:rFonts w:ascii="Calibri" w:eastAsia="Calibri" w:hAnsi="Calibri" w:cs="Times New Roman"/>
              </w:rPr>
              <w:t xml:space="preserve">. </w:t>
            </w:r>
            <w:r>
              <w:rPr>
                <w:rFonts w:ascii="Calibri" w:eastAsia="Calibri" w:hAnsi="Calibri" w:cs="Times New Roman"/>
              </w:rPr>
              <w:t xml:space="preserve">  </w:t>
            </w:r>
            <w:r w:rsidR="00CC3791" w:rsidRPr="00FE142B">
              <w:rPr>
                <w:rFonts w:ascii="Calibri" w:eastAsia="Calibri" w:hAnsi="Calibri" w:cs="Times New Roman"/>
              </w:rPr>
              <w:t>The IE Coordinator will work with the Research Analyst to make recommendations to College Council related to the data elements required for Strategic Plan analysis.</w:t>
            </w:r>
            <w:r w:rsidR="00CC3791">
              <w:rPr>
                <w:rFonts w:ascii="Calibri" w:eastAsia="Calibri" w:hAnsi="Calibri" w:cs="Times New Roman"/>
              </w:rPr>
              <w:t xml:space="preserve"> (See I.B.3)</w:t>
            </w:r>
          </w:p>
          <w:p w:rsidR="00CC3791" w:rsidRDefault="00CC3791" w:rsidP="00CC3791">
            <w:pPr>
              <w:spacing w:after="0" w:line="240" w:lineRule="auto"/>
              <w:rPr>
                <w:rFonts w:ascii="Calibri" w:eastAsia="Calibri" w:hAnsi="Calibri" w:cs="Times New Roman"/>
              </w:rPr>
            </w:pPr>
          </w:p>
          <w:p w:rsidR="00CC3791" w:rsidRDefault="00CC3791" w:rsidP="00CC3791">
            <w:pPr>
              <w:spacing w:after="0" w:line="240" w:lineRule="auto"/>
              <w:rPr>
                <w:rFonts w:ascii="Calibri" w:eastAsia="Calibri" w:hAnsi="Calibri" w:cs="Times New Roman"/>
              </w:rPr>
            </w:pPr>
          </w:p>
          <w:p w:rsidR="00CC3791" w:rsidRDefault="00CC3791" w:rsidP="00CC3791">
            <w:pPr>
              <w:spacing w:after="0" w:line="240" w:lineRule="auto"/>
              <w:rPr>
                <w:rFonts w:ascii="Calibri" w:eastAsia="Calibri" w:hAnsi="Calibri" w:cs="Times New Roman"/>
              </w:rPr>
            </w:pPr>
          </w:p>
          <w:p w:rsidR="00CC3791" w:rsidRDefault="00CC3791" w:rsidP="00CC3791">
            <w:pPr>
              <w:spacing w:after="0" w:line="240" w:lineRule="auto"/>
              <w:rPr>
                <w:rFonts w:ascii="Calibri" w:eastAsia="Calibri" w:hAnsi="Calibri" w:cs="Times New Roman"/>
              </w:rPr>
            </w:pPr>
          </w:p>
          <w:p w:rsidR="00CC3791" w:rsidRDefault="00CC3791" w:rsidP="00CC3791">
            <w:pPr>
              <w:spacing w:after="0" w:line="240" w:lineRule="auto"/>
              <w:rPr>
                <w:rFonts w:ascii="Calibri" w:eastAsia="Calibri" w:hAnsi="Calibri" w:cs="Times New Roman"/>
              </w:rPr>
            </w:pPr>
          </w:p>
          <w:p w:rsidR="00CC3791" w:rsidRDefault="00CC3791" w:rsidP="00CC3791">
            <w:pPr>
              <w:spacing w:after="0" w:line="240" w:lineRule="auto"/>
              <w:rPr>
                <w:rFonts w:ascii="Calibri" w:eastAsia="Calibri" w:hAnsi="Calibri" w:cs="Times New Roman"/>
              </w:rPr>
            </w:pPr>
          </w:p>
          <w:p w:rsidR="00CC3791" w:rsidRPr="00555269" w:rsidRDefault="00CC3791" w:rsidP="00CC3791">
            <w:pPr>
              <w:spacing w:after="0" w:line="240" w:lineRule="auto"/>
              <w:rPr>
                <w:rFonts w:ascii="Calibri" w:eastAsia="Calibri" w:hAnsi="Calibri" w:cs="Times New Roman"/>
              </w:rPr>
            </w:pPr>
          </w:p>
        </w:tc>
      </w:tr>
      <w:tr w:rsidR="00CC3791" w:rsidRPr="00555269" w:rsidTr="00A71E77">
        <w:tc>
          <w:tcPr>
            <w:tcW w:w="1098" w:type="dxa"/>
            <w:shd w:val="clear" w:color="auto" w:fill="FFFF00"/>
          </w:tcPr>
          <w:p w:rsidR="00CC3791" w:rsidRPr="00555269" w:rsidRDefault="00CC3791" w:rsidP="00CC3791">
            <w:pPr>
              <w:spacing w:after="0" w:line="240" w:lineRule="auto"/>
              <w:rPr>
                <w:rFonts w:ascii="Calibri" w:eastAsia="Calibri" w:hAnsi="Calibri" w:cs="Times New Roman"/>
                <w:b/>
              </w:rPr>
            </w:pPr>
            <w:r w:rsidRPr="00555269">
              <w:rPr>
                <w:rFonts w:ascii="Calibri" w:eastAsia="Calibri" w:hAnsi="Calibri" w:cs="Times New Roman"/>
                <w:b/>
              </w:rPr>
              <w:t>IV.B.3.g</w:t>
            </w:r>
          </w:p>
        </w:tc>
        <w:tc>
          <w:tcPr>
            <w:tcW w:w="2592" w:type="dxa"/>
            <w:shd w:val="clear" w:color="auto" w:fill="auto"/>
          </w:tcPr>
          <w:p w:rsidR="00CC3791" w:rsidRPr="00555269" w:rsidRDefault="00CC3791" w:rsidP="00CC3791">
            <w:pPr>
              <w:widowControl w:val="0"/>
              <w:numPr>
                <w:ilvl w:val="0"/>
                <w:numId w:val="12"/>
              </w:numPr>
              <w:spacing w:after="0" w:line="240" w:lineRule="auto"/>
              <w:ind w:left="432" w:hanging="432"/>
              <w:contextualSpacing/>
              <w:rPr>
                <w:rFonts w:ascii="Calibri" w:eastAsia="Calibri" w:hAnsi="Calibri" w:cs="Times New Roman"/>
              </w:rPr>
            </w:pPr>
            <w:r w:rsidRPr="00555269">
              <w:rPr>
                <w:rFonts w:ascii="Calibri" w:eastAsia="Calibri" w:hAnsi="Calibri" w:cs="Times New Roman"/>
              </w:rPr>
              <w:t xml:space="preserve">To improve overall effectiveness within RSCCD, the college will increase the frequency and clarity of information disseminated from the District Office regarding program and service functions. </w:t>
            </w:r>
          </w:p>
          <w:p w:rsidR="00CC3791" w:rsidRPr="00253576" w:rsidRDefault="00CC3791" w:rsidP="00253576">
            <w:pPr>
              <w:pStyle w:val="ListParagraph"/>
              <w:widowControl w:val="0"/>
              <w:numPr>
                <w:ilvl w:val="0"/>
                <w:numId w:val="12"/>
              </w:numPr>
              <w:spacing w:after="0" w:line="240" w:lineRule="auto"/>
              <w:ind w:left="391" w:hanging="391"/>
            </w:pPr>
            <w:r w:rsidRPr="00253576">
              <w:t>In addition, the 2014 RSCCD Functions/Mapping of Responsibilities will be broadly shared.</w:t>
            </w:r>
          </w:p>
        </w:tc>
        <w:tc>
          <w:tcPr>
            <w:tcW w:w="2340" w:type="dxa"/>
            <w:shd w:val="clear" w:color="auto" w:fill="auto"/>
          </w:tcPr>
          <w:p w:rsidR="00CC3791" w:rsidRPr="00555269" w:rsidRDefault="00CC3791" w:rsidP="00CC3791">
            <w:pPr>
              <w:spacing w:after="0" w:line="240" w:lineRule="auto"/>
              <w:rPr>
                <w:rFonts w:ascii="Calibri" w:eastAsia="Calibri" w:hAnsi="Calibri" w:cs="Times New Roman"/>
              </w:rPr>
            </w:pPr>
            <w:r w:rsidRPr="00555269">
              <w:rPr>
                <w:rFonts w:ascii="Calibri" w:eastAsia="Calibri" w:hAnsi="Calibri" w:cs="Times New Roman"/>
              </w:rPr>
              <w:t>▪ Cabinet</w:t>
            </w:r>
          </w:p>
        </w:tc>
        <w:tc>
          <w:tcPr>
            <w:tcW w:w="7380" w:type="dxa"/>
            <w:shd w:val="clear" w:color="auto" w:fill="auto"/>
          </w:tcPr>
          <w:p w:rsidR="002E5B49" w:rsidRDefault="00A71E77" w:rsidP="00A71E77">
            <w:pPr>
              <w:spacing w:after="0" w:line="240" w:lineRule="auto"/>
              <w:ind w:left="342" w:hanging="360"/>
              <w:rPr>
                <w:rFonts w:ascii="Calibri" w:eastAsia="Calibri" w:hAnsi="Calibri" w:cs="Times New Roman"/>
              </w:rPr>
            </w:pPr>
            <w:r>
              <w:rPr>
                <w:rFonts w:ascii="Calibri" w:eastAsia="Calibri" w:hAnsi="Calibri" w:cs="Times New Roman"/>
              </w:rPr>
              <w:t>1</w:t>
            </w:r>
            <w:r w:rsidR="00CC3791" w:rsidRPr="00555269">
              <w:rPr>
                <w:rFonts w:ascii="Calibri" w:eastAsia="Calibri" w:hAnsi="Calibri" w:cs="Times New Roman"/>
              </w:rPr>
              <w:t xml:space="preserve">. </w:t>
            </w:r>
            <w:r>
              <w:rPr>
                <w:rFonts w:ascii="Calibri" w:eastAsia="Calibri" w:hAnsi="Calibri" w:cs="Times New Roman"/>
              </w:rPr>
              <w:t xml:space="preserve">  </w:t>
            </w:r>
            <w:r w:rsidR="00CC3791" w:rsidRPr="00555269">
              <w:rPr>
                <w:rFonts w:ascii="Calibri" w:eastAsia="Calibri" w:hAnsi="Calibri" w:cs="Times New Roman"/>
              </w:rPr>
              <w:t>The District completed a communication survey and is taking steps to increase opportunities for personal communication on the campuses with the Chancellor. All members of Management Council now submit items for the quarterly meetings. The Chancellor has also expanded the number of written updates by RSCCD to the District and the colleges</w:t>
            </w:r>
            <w:r w:rsidR="005D6AA4">
              <w:rPr>
                <w:rFonts w:ascii="Calibri" w:eastAsia="Calibri" w:hAnsi="Calibri" w:cs="Times New Roman"/>
              </w:rPr>
              <w:t>, and all District Council Minutes are made public</w:t>
            </w:r>
            <w:r w:rsidR="00CC3791" w:rsidRPr="00555269">
              <w:rPr>
                <w:rFonts w:ascii="Calibri" w:eastAsia="Calibri" w:hAnsi="Calibri" w:cs="Times New Roman"/>
              </w:rPr>
              <w:t>.</w:t>
            </w:r>
            <w:hyperlink w:anchor="Chancellor_Updates_website" w:history="1">
              <w:r w:rsidR="0049667E" w:rsidRPr="00F90414">
                <w:rPr>
                  <w:rStyle w:val="Hyperlink"/>
                  <w:rFonts w:ascii="Calibri" w:eastAsia="Calibri" w:hAnsi="Calibri" w:cs="Times New Roman"/>
                  <w:vertAlign w:val="superscript"/>
                </w:rPr>
                <w:t>74</w:t>
              </w:r>
            </w:hyperlink>
            <w:r w:rsidR="002E5B49">
              <w:rPr>
                <w:rFonts w:ascii="Calibri" w:eastAsia="Calibri" w:hAnsi="Calibri" w:cs="Times New Roman"/>
                <w:vertAlign w:val="superscript"/>
              </w:rPr>
              <w:t>,</w:t>
            </w:r>
            <w:r w:rsidR="00501F11">
              <w:rPr>
                <w:rFonts w:ascii="Calibri" w:eastAsia="Calibri" w:hAnsi="Calibri" w:cs="Times New Roman"/>
                <w:vertAlign w:val="superscript"/>
              </w:rPr>
              <w:t xml:space="preserve"> </w:t>
            </w:r>
            <w:hyperlink w:anchor="District_Council_Agenda_06_01_15_re_Budg" w:history="1">
              <w:r w:rsidR="00471F62" w:rsidRPr="00F90414">
                <w:rPr>
                  <w:rStyle w:val="Hyperlink"/>
                  <w:rFonts w:ascii="Calibri" w:eastAsia="Calibri" w:hAnsi="Calibri" w:cs="Times New Roman"/>
                  <w:vertAlign w:val="superscript"/>
                </w:rPr>
                <w:endnoteReference w:id="102"/>
              </w:r>
            </w:hyperlink>
          </w:p>
          <w:p w:rsidR="00CC3791" w:rsidRPr="00555269" w:rsidRDefault="00A71E77" w:rsidP="00A71E77">
            <w:pPr>
              <w:spacing w:after="0" w:line="240" w:lineRule="auto"/>
              <w:ind w:left="342" w:hanging="342"/>
              <w:rPr>
                <w:rFonts w:ascii="Calibri" w:eastAsia="Calibri" w:hAnsi="Calibri" w:cs="Times New Roman"/>
              </w:rPr>
            </w:pPr>
            <w:r>
              <w:rPr>
                <w:rFonts w:ascii="Calibri" w:eastAsia="Calibri" w:hAnsi="Calibri" w:cs="Times New Roman"/>
              </w:rPr>
              <w:t>2</w:t>
            </w:r>
            <w:r w:rsidR="00CC3791" w:rsidRPr="00555269">
              <w:rPr>
                <w:rFonts w:ascii="Calibri" w:eastAsia="Calibri" w:hAnsi="Calibri" w:cs="Times New Roman"/>
              </w:rPr>
              <w:t>.</w:t>
            </w:r>
            <w:r>
              <w:rPr>
                <w:rFonts w:ascii="Calibri" w:eastAsia="Calibri" w:hAnsi="Calibri" w:cs="Times New Roman"/>
              </w:rPr>
              <w:t xml:space="preserve">  </w:t>
            </w:r>
            <w:r w:rsidR="00CC3791" w:rsidRPr="00555269">
              <w:rPr>
                <w:rFonts w:ascii="Calibri" w:eastAsia="Calibri" w:hAnsi="Calibri" w:cs="Times New Roman"/>
              </w:rPr>
              <w:t xml:space="preserve"> The IE Coordinator is a member of the RSCCD Planning and Organizational Effectiveness Committee (POE) and also a member of the Functions/Mapping of Responsibilities workgroup. The coordinator keeps the Cabinet apprised of any changes. Cabinet members contribute information and are responsible for distributing the final version to their respective areas. The Functions/Mapping of Responsibilities was revised in 2014.</w:t>
            </w:r>
            <w:hyperlink w:anchor="RSCCD_Functions_Mapping_Responsib_2014" w:history="1">
              <w:r w:rsidR="00CC3791" w:rsidRPr="00F90414">
                <w:rPr>
                  <w:rStyle w:val="Hyperlink"/>
                  <w:rFonts w:ascii="Calibri" w:eastAsia="Calibri" w:hAnsi="Calibri" w:cs="Times New Roman"/>
                  <w:vertAlign w:val="superscript"/>
                </w:rPr>
                <w:endnoteReference w:id="103"/>
              </w:r>
            </w:hyperlink>
          </w:p>
        </w:tc>
      </w:tr>
    </w:tbl>
    <w:p w:rsidR="00312128" w:rsidRDefault="00312128" w:rsidP="00A71E77">
      <w:pPr>
        <w:rPr>
          <w:rFonts w:ascii="Times New Roman" w:eastAsia="Times New Roman" w:hAnsi="Times New Roman" w:cs="Times New Roman"/>
          <w:b/>
          <w:noProof/>
          <w:sz w:val="24"/>
          <w:szCs w:val="24"/>
        </w:rPr>
        <w:sectPr w:rsidR="00312128" w:rsidSect="006D7E9D">
          <w:footerReference w:type="first" r:id="rId28"/>
          <w:endnotePr>
            <w:numFmt w:val="decimal"/>
          </w:endnotePr>
          <w:pgSz w:w="15840" w:h="12240" w:orient="landscape"/>
          <w:pgMar w:top="1440" w:right="1440" w:bottom="1440" w:left="1440" w:header="720" w:footer="720" w:gutter="0"/>
          <w:cols w:space="720"/>
          <w:titlePg/>
          <w:docGrid w:linePitch="360"/>
        </w:sectPr>
      </w:pPr>
    </w:p>
    <w:p w:rsidR="00555269" w:rsidRPr="00555269" w:rsidRDefault="00CC3791" w:rsidP="00EC2C7D">
      <w:pPr>
        <w:spacing w:after="0" w:line="240" w:lineRule="auto"/>
        <w:jc w:val="center"/>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lastRenderedPageBreak/>
        <w:t>Appendix B</w:t>
      </w:r>
    </w:p>
    <w:p w:rsidR="00D718C4" w:rsidRPr="00B80C4F" w:rsidRDefault="00B80C4F" w:rsidP="00B80C4F">
      <w:pPr>
        <w:spacing w:after="0" w:line="240" w:lineRule="auto"/>
        <w:jc w:val="center"/>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Evidentiary Documents</w:t>
      </w:r>
      <w:r w:rsidR="00555269" w:rsidRPr="00555269">
        <w:rPr>
          <w:rFonts w:ascii="Times New Roman" w:eastAsia="Times New Roman" w:hAnsi="Times New Roman" w:cs="Times New Roman"/>
          <w:sz w:val="24"/>
          <w:szCs w:val="24"/>
        </w:rPr>
        <w:t xml:space="preserve"> </w:t>
      </w:r>
    </w:p>
    <w:sectPr w:rsidR="00D718C4" w:rsidRPr="00B80C4F" w:rsidSect="006D7E9D">
      <w:endnotePr>
        <w:numFmt w:val="decimal"/>
      </w:end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2113" w:rsidRPr="007F7511" w:rsidRDefault="009F2113" w:rsidP="007F7511">
      <w:pPr>
        <w:pStyle w:val="Footer"/>
      </w:pPr>
    </w:p>
  </w:endnote>
  <w:endnote w:type="continuationSeparator" w:id="0">
    <w:p w:rsidR="009F2113" w:rsidRDefault="009F2113" w:rsidP="00555269">
      <w:pPr>
        <w:spacing w:after="0" w:line="240" w:lineRule="auto"/>
      </w:pPr>
    </w:p>
  </w:endnote>
  <w:endnote w:id="1">
    <w:p w:rsidR="00947910" w:rsidRDefault="00947910" w:rsidP="00555269">
      <w:pPr>
        <w:pStyle w:val="EndnoteText"/>
      </w:pPr>
      <w:bookmarkStart w:id="0" w:name="ACCJC_Reaffirmation_Letter_October_2014"/>
      <w:r>
        <w:rPr>
          <w:rStyle w:val="EndnoteReference"/>
        </w:rPr>
        <w:endnoteRef/>
      </w:r>
      <w:r>
        <w:t xml:space="preserve"> </w:t>
      </w:r>
      <w:hyperlink r:id="rId1" w:history="1">
        <w:r w:rsidRPr="00BF0B3A">
          <w:rPr>
            <w:rStyle w:val="Hyperlink"/>
          </w:rPr>
          <w:t>ACCJC Reaffirmation Letter October 2014</w:t>
        </w:r>
      </w:hyperlink>
      <w:bookmarkEnd w:id="0"/>
    </w:p>
  </w:endnote>
  <w:endnote w:id="2">
    <w:p w:rsidR="00947910" w:rsidRDefault="00947910" w:rsidP="00555269">
      <w:pPr>
        <w:pStyle w:val="EndnoteText"/>
      </w:pPr>
      <w:r>
        <w:rPr>
          <w:rStyle w:val="EndnoteReference"/>
        </w:rPr>
        <w:endnoteRef/>
      </w:r>
      <w:r>
        <w:t xml:space="preserve"> </w:t>
      </w:r>
      <w:bookmarkStart w:id="1" w:name="Accreditation_Oversight_Committee_Websit"/>
      <w:r>
        <w:fldChar w:fldCharType="begin"/>
      </w:r>
      <w:r>
        <w:instrText xml:space="preserve"> HYPERLINK "http://www.sac.edu/AcademicAffairs/IEA_Office/Pages/Accreditation-Oversight-Committee.aspx" </w:instrText>
      </w:r>
      <w:r>
        <w:fldChar w:fldCharType="separate"/>
      </w:r>
      <w:r w:rsidRPr="00B00FAB">
        <w:rPr>
          <w:rStyle w:val="Hyperlink"/>
        </w:rPr>
        <w:t>Accreditation Oversight Committee Website</w:t>
      </w:r>
      <w:r>
        <w:rPr>
          <w:rStyle w:val="Hyperlink"/>
        </w:rPr>
        <w:fldChar w:fldCharType="end"/>
      </w:r>
      <w:bookmarkEnd w:id="1"/>
    </w:p>
  </w:endnote>
  <w:endnote w:id="3">
    <w:p w:rsidR="00947910" w:rsidRDefault="00947910" w:rsidP="00555269">
      <w:pPr>
        <w:pStyle w:val="EndnoteText"/>
      </w:pPr>
      <w:r>
        <w:rPr>
          <w:rStyle w:val="EndnoteReference"/>
        </w:rPr>
        <w:endnoteRef/>
      </w:r>
      <w:r>
        <w:t xml:space="preserve"> </w:t>
      </w:r>
      <w:bookmarkStart w:id="2" w:name="Accreditation_Oversight_Committee_Minute"/>
      <w:r>
        <w:fldChar w:fldCharType="begin"/>
      </w:r>
      <w:r>
        <w:instrText xml:space="preserve"> HYPERLINK "http://www.sac.edu/Accreditation/Documents/Follow%20Up%20Report%20Documents%202015/Accreditation%20Oversight%20Committee_Notes_03-17-15.pdf" </w:instrText>
      </w:r>
      <w:r>
        <w:fldChar w:fldCharType="separate"/>
      </w:r>
      <w:r w:rsidRPr="00B00FAB">
        <w:rPr>
          <w:rStyle w:val="Hyperlink"/>
        </w:rPr>
        <w:t>Accreditation Oversight Committee Minutes Notes Sample</w:t>
      </w:r>
      <w:r>
        <w:rPr>
          <w:rStyle w:val="Hyperlink"/>
        </w:rPr>
        <w:fldChar w:fldCharType="end"/>
      </w:r>
      <w:bookmarkEnd w:id="2"/>
    </w:p>
  </w:endnote>
  <w:endnote w:id="4">
    <w:p w:rsidR="00947910" w:rsidRDefault="00947910" w:rsidP="00555269">
      <w:pPr>
        <w:pStyle w:val="EndnoteText"/>
      </w:pPr>
      <w:r>
        <w:rPr>
          <w:rStyle w:val="EndnoteReference"/>
        </w:rPr>
        <w:endnoteRef/>
      </w:r>
      <w:r>
        <w:t xml:space="preserve"> </w:t>
      </w:r>
      <w:bookmarkStart w:id="3" w:name="College_Council_Website"/>
      <w:r>
        <w:fldChar w:fldCharType="begin"/>
      </w:r>
      <w:r>
        <w:instrText xml:space="preserve"> HYPERLINK "http://www.sac.edu/President/collegecouncil/Pages/default.aspx" </w:instrText>
      </w:r>
      <w:r>
        <w:fldChar w:fldCharType="separate"/>
      </w:r>
      <w:r w:rsidRPr="00B00FAB">
        <w:rPr>
          <w:rStyle w:val="Hyperlink"/>
        </w:rPr>
        <w:t>College Council Website</w:t>
      </w:r>
      <w:r>
        <w:rPr>
          <w:rStyle w:val="Hyperlink"/>
        </w:rPr>
        <w:fldChar w:fldCharType="end"/>
      </w:r>
      <w:bookmarkEnd w:id="3"/>
    </w:p>
  </w:endnote>
  <w:endnote w:id="5">
    <w:p w:rsidR="00947910" w:rsidRDefault="00947910" w:rsidP="00555269">
      <w:pPr>
        <w:pStyle w:val="EndnoteText"/>
      </w:pPr>
      <w:r>
        <w:rPr>
          <w:rStyle w:val="EndnoteReference"/>
        </w:rPr>
        <w:endnoteRef/>
      </w:r>
      <w:r>
        <w:t xml:space="preserve"> </w:t>
      </w:r>
      <w:bookmarkStart w:id="4" w:name="Follow_Up_Report_Template"/>
      <w:r>
        <w:fldChar w:fldCharType="begin"/>
      </w:r>
      <w:r>
        <w:instrText xml:space="preserve"> HYPERLINK "http://www.sac.edu/Accreditation/Documents/Follow%20Up%20Report%20Documents%202015/Follow%20Up%20Report%20Template.docx" </w:instrText>
      </w:r>
      <w:r>
        <w:fldChar w:fldCharType="separate"/>
      </w:r>
      <w:r w:rsidRPr="00B00FAB">
        <w:rPr>
          <w:rStyle w:val="Hyperlink"/>
        </w:rPr>
        <w:t>Follow-Up Report Template</w:t>
      </w:r>
      <w:r>
        <w:rPr>
          <w:rStyle w:val="Hyperlink"/>
        </w:rPr>
        <w:fldChar w:fldCharType="end"/>
      </w:r>
      <w:bookmarkEnd w:id="4"/>
    </w:p>
  </w:endnote>
  <w:endnote w:id="6">
    <w:p w:rsidR="00947910" w:rsidRPr="00B00FAB" w:rsidRDefault="00947910" w:rsidP="00555269">
      <w:pPr>
        <w:pStyle w:val="EndnoteText"/>
      </w:pPr>
      <w:r w:rsidRPr="00B35E57">
        <w:rPr>
          <w:rStyle w:val="EndnoteReference"/>
        </w:rPr>
        <w:endnoteRef/>
      </w:r>
      <w:r>
        <w:t xml:space="preserve"> </w:t>
      </w:r>
      <w:bookmarkStart w:id="5" w:name="Aca_Sen_Mtg_Agenda_May_26_2015"/>
      <w:r>
        <w:fldChar w:fldCharType="begin"/>
      </w:r>
      <w:r>
        <w:instrText xml:space="preserve"> HYPERLINK "http://www.sac.edu/Accreditation/Documents/Follow%20Up%20Report%20Documents%202015/Academic%20Senate%20Meeting%20Agenda%20May%2026%202015.docx" </w:instrText>
      </w:r>
      <w:r>
        <w:fldChar w:fldCharType="separate"/>
      </w:r>
      <w:r w:rsidRPr="00B00FAB">
        <w:rPr>
          <w:rStyle w:val="Hyperlink"/>
        </w:rPr>
        <w:t>Academic Senate Meeting Agenda May 26, 2015</w:t>
      </w:r>
      <w:r>
        <w:rPr>
          <w:rStyle w:val="Hyperlink"/>
        </w:rPr>
        <w:fldChar w:fldCharType="end"/>
      </w:r>
      <w:bookmarkEnd w:id="5"/>
    </w:p>
  </w:endnote>
  <w:endnote w:id="7">
    <w:p w:rsidR="00947910" w:rsidRDefault="00947910" w:rsidP="00555269">
      <w:pPr>
        <w:pStyle w:val="EndnoteText"/>
      </w:pPr>
      <w:r w:rsidRPr="00397E84">
        <w:rPr>
          <w:rStyle w:val="EndnoteReference"/>
        </w:rPr>
        <w:endnoteRef/>
      </w:r>
      <w:bookmarkStart w:id="6" w:name="CSEA_Mtg_June_11_2015"/>
      <w:r w:rsidRPr="00397E84">
        <w:t xml:space="preserve"> </w:t>
      </w:r>
      <w:hyperlink r:id="rId2" w:history="1">
        <w:r w:rsidRPr="00B00FAB">
          <w:rPr>
            <w:rStyle w:val="Hyperlink"/>
          </w:rPr>
          <w:t>CSEA Meeting June 11, 2015</w:t>
        </w:r>
      </w:hyperlink>
      <w:bookmarkEnd w:id="6"/>
    </w:p>
  </w:endnote>
  <w:endnote w:id="8">
    <w:p w:rsidR="00947910" w:rsidRPr="00B00FAB" w:rsidRDefault="00947910" w:rsidP="003C2C61">
      <w:pPr>
        <w:pStyle w:val="EndnoteText"/>
      </w:pPr>
      <w:r w:rsidRPr="00AB0901">
        <w:rPr>
          <w:rStyle w:val="EndnoteReference"/>
        </w:rPr>
        <w:endnoteRef/>
      </w:r>
      <w:r w:rsidRPr="00AB0901">
        <w:t xml:space="preserve"> </w:t>
      </w:r>
      <w:bookmarkStart w:id="7" w:name="Notes_from_Pres_June_2015"/>
      <w:r>
        <w:fldChar w:fldCharType="begin"/>
      </w:r>
      <w:r>
        <w:instrText xml:space="preserve"> HYPERLINK "http://www.sac.edu/Accreditation/Documents/Follow%20Up%20Report%20Documents%202015/Notes%20from%20the%20President%20June%202015.pdf" </w:instrText>
      </w:r>
      <w:r>
        <w:fldChar w:fldCharType="separate"/>
      </w:r>
      <w:r w:rsidRPr="00B00FAB">
        <w:rPr>
          <w:rStyle w:val="Hyperlink"/>
        </w:rPr>
        <w:t>Notes from the President June 2015</w:t>
      </w:r>
      <w:r>
        <w:rPr>
          <w:rStyle w:val="Hyperlink"/>
        </w:rPr>
        <w:fldChar w:fldCharType="end"/>
      </w:r>
      <w:bookmarkEnd w:id="7"/>
    </w:p>
  </w:endnote>
  <w:endnote w:id="9">
    <w:p w:rsidR="00947910" w:rsidRDefault="00947910" w:rsidP="00272836">
      <w:pPr>
        <w:pStyle w:val="EndnoteText"/>
      </w:pPr>
      <w:r w:rsidRPr="00A16B8A">
        <w:rPr>
          <w:rStyle w:val="EndnoteReference"/>
        </w:rPr>
        <w:endnoteRef/>
      </w:r>
      <w:r w:rsidRPr="00A16B8A">
        <w:t xml:space="preserve"> </w:t>
      </w:r>
      <w:bookmarkStart w:id="8" w:name="AOC_Aug_17_2015_Final_Review"/>
      <w:r>
        <w:fldChar w:fldCharType="begin"/>
      </w:r>
      <w:r>
        <w:instrText xml:space="preserve"> HYPERLINK "http://www.sac.edu/Accreditation/Documents/Follow%20Up%20Report%20Documents%202015/Accreditation%20Oversight%20Committee_Minutes_08-17-15.pdf" </w:instrText>
      </w:r>
      <w:r>
        <w:fldChar w:fldCharType="separate"/>
      </w:r>
      <w:r w:rsidRPr="00A16B8A">
        <w:rPr>
          <w:rStyle w:val="Hyperlink"/>
        </w:rPr>
        <w:t xml:space="preserve">AOC Minutes August 17, 2015 Final Review </w:t>
      </w:r>
      <w:r>
        <w:rPr>
          <w:rStyle w:val="Hyperlink"/>
        </w:rPr>
        <w:fldChar w:fldCharType="end"/>
      </w:r>
      <w:bookmarkEnd w:id="8"/>
    </w:p>
  </w:endnote>
  <w:endnote w:id="10">
    <w:p w:rsidR="00947910" w:rsidRDefault="00947910" w:rsidP="00555269">
      <w:pPr>
        <w:pStyle w:val="EndnoteText"/>
      </w:pPr>
      <w:r w:rsidRPr="00AA3D40">
        <w:rPr>
          <w:rStyle w:val="EndnoteReference"/>
          <w:highlight w:val="yellow"/>
        </w:rPr>
        <w:endnoteRef/>
      </w:r>
      <w:bookmarkStart w:id="9" w:name="College_Council_Minutes_Aug_26_2015"/>
      <w:r>
        <w:rPr>
          <w:highlight w:val="yellow"/>
        </w:rPr>
        <w:t xml:space="preserve"> College </w:t>
      </w:r>
      <w:r w:rsidRPr="006D2645">
        <w:rPr>
          <w:highlight w:val="yellow"/>
        </w:rPr>
        <w:t>Council Minutes—August 26, 2015</w:t>
      </w:r>
      <w:bookmarkEnd w:id="9"/>
    </w:p>
  </w:endnote>
  <w:endnote w:id="11">
    <w:p w:rsidR="00947910" w:rsidRDefault="00947910" w:rsidP="00555269">
      <w:pPr>
        <w:pStyle w:val="EndnoteText"/>
      </w:pPr>
      <w:r w:rsidRPr="001276D8">
        <w:rPr>
          <w:rStyle w:val="EndnoteReference"/>
          <w:highlight w:val="yellow"/>
        </w:rPr>
        <w:endnoteRef/>
      </w:r>
      <w:bookmarkStart w:id="10" w:name="BOT_Minutes_09_28_2015"/>
      <w:r>
        <w:rPr>
          <w:highlight w:val="yellow"/>
        </w:rPr>
        <w:t xml:space="preserve"> BOT M</w:t>
      </w:r>
      <w:r w:rsidRPr="001276D8">
        <w:rPr>
          <w:highlight w:val="yellow"/>
        </w:rPr>
        <w:t>inutes 09-28-15</w:t>
      </w:r>
      <w:bookmarkEnd w:id="10"/>
    </w:p>
  </w:endnote>
  <w:endnote w:id="12">
    <w:p w:rsidR="00947910" w:rsidRDefault="00947910">
      <w:pPr>
        <w:pStyle w:val="EndnoteText"/>
      </w:pPr>
      <w:r>
        <w:rPr>
          <w:rStyle w:val="EndnoteReference"/>
        </w:rPr>
        <w:endnoteRef/>
      </w:r>
      <w:r>
        <w:t xml:space="preserve"> </w:t>
      </w:r>
      <w:bookmarkStart w:id="11" w:name="Shared_Gov_Comm_Website"/>
      <w:r>
        <w:fldChar w:fldCharType="begin"/>
      </w:r>
      <w:r>
        <w:instrText xml:space="preserve"> HYPERLINK "http://sac.edu/committees/Pages/default.aspx" </w:instrText>
      </w:r>
      <w:r>
        <w:fldChar w:fldCharType="separate"/>
      </w:r>
      <w:r w:rsidRPr="001D043D">
        <w:rPr>
          <w:rStyle w:val="Hyperlink"/>
        </w:rPr>
        <w:t>Shared Governance Committees Website</w:t>
      </w:r>
      <w:r>
        <w:rPr>
          <w:rStyle w:val="Hyperlink"/>
        </w:rPr>
        <w:fldChar w:fldCharType="end"/>
      </w:r>
      <w:bookmarkEnd w:id="11"/>
    </w:p>
  </w:endnote>
  <w:endnote w:id="13">
    <w:p w:rsidR="00947910" w:rsidRDefault="00947910">
      <w:pPr>
        <w:pStyle w:val="EndnoteText"/>
      </w:pPr>
      <w:r>
        <w:rPr>
          <w:rStyle w:val="EndnoteReference"/>
        </w:rPr>
        <w:endnoteRef/>
      </w:r>
      <w:r>
        <w:t xml:space="preserve"> </w:t>
      </w:r>
      <w:bookmarkStart w:id="12" w:name="Aca_Sen_Website"/>
      <w:r>
        <w:fldChar w:fldCharType="begin"/>
      </w:r>
      <w:r>
        <w:instrText xml:space="preserve"> HYPERLINK "http://sac.edu/President/AcademicSenate/Pages/default.aspx" </w:instrText>
      </w:r>
      <w:r>
        <w:fldChar w:fldCharType="separate"/>
      </w:r>
      <w:r w:rsidRPr="001D043D">
        <w:rPr>
          <w:rStyle w:val="Hyperlink"/>
        </w:rPr>
        <w:t>Academic Senate Website</w:t>
      </w:r>
      <w:r>
        <w:rPr>
          <w:rStyle w:val="Hyperlink"/>
        </w:rPr>
        <w:fldChar w:fldCharType="end"/>
      </w:r>
      <w:r>
        <w:t xml:space="preserve"> </w:t>
      </w:r>
      <w:bookmarkEnd w:id="12"/>
    </w:p>
  </w:endnote>
  <w:endnote w:id="14">
    <w:p w:rsidR="00947910" w:rsidRDefault="00947910">
      <w:pPr>
        <w:pStyle w:val="EndnoteText"/>
      </w:pPr>
      <w:r w:rsidRPr="00B11D89">
        <w:rPr>
          <w:rStyle w:val="EndnoteReference"/>
          <w:highlight w:val="yellow"/>
        </w:rPr>
        <w:endnoteRef/>
      </w:r>
      <w:bookmarkStart w:id="13" w:name="Coll_Coun_Minutes_05_27_15_Gov_Retreat"/>
      <w:r w:rsidRPr="00B11D89">
        <w:rPr>
          <w:highlight w:val="yellow"/>
        </w:rPr>
        <w:t xml:space="preserve"> College Council Minutes May 27, 2015 Governance Review</w:t>
      </w:r>
      <w:r>
        <w:t xml:space="preserve"> Retreat</w:t>
      </w:r>
      <w:bookmarkEnd w:id="13"/>
    </w:p>
  </w:endnote>
  <w:endnote w:id="15">
    <w:p w:rsidR="00947910" w:rsidRDefault="00947910">
      <w:pPr>
        <w:pStyle w:val="EndnoteText"/>
      </w:pPr>
      <w:r w:rsidRPr="0049667E">
        <w:rPr>
          <w:rStyle w:val="EndnoteReference"/>
          <w:highlight w:val="yellow"/>
        </w:rPr>
        <w:endnoteRef/>
      </w:r>
      <w:r w:rsidRPr="0049667E">
        <w:rPr>
          <w:highlight w:val="yellow"/>
        </w:rPr>
        <w:t xml:space="preserve"> </w:t>
      </w:r>
      <w:bookmarkStart w:id="14" w:name="Part_Gov_Struct_Handbook_2015_16_Edition"/>
      <w:r w:rsidRPr="0049667E">
        <w:rPr>
          <w:highlight w:val="yellow"/>
        </w:rPr>
        <w:t>Participatory Governance Structure Handboo</w:t>
      </w:r>
      <w:r w:rsidRPr="00277B41">
        <w:rPr>
          <w:highlight w:val="yellow"/>
        </w:rPr>
        <w:t>k 2015-16 Edition</w:t>
      </w:r>
      <w:bookmarkEnd w:id="14"/>
    </w:p>
  </w:endnote>
  <w:endnote w:id="16">
    <w:p w:rsidR="00947910" w:rsidRDefault="00947910">
      <w:pPr>
        <w:pStyle w:val="EndnoteText"/>
      </w:pPr>
      <w:r>
        <w:rPr>
          <w:rStyle w:val="EndnoteReference"/>
        </w:rPr>
        <w:endnoteRef/>
      </w:r>
      <w:r>
        <w:t xml:space="preserve"> </w:t>
      </w:r>
      <w:bookmarkStart w:id="15" w:name="Ex_Comm_and_Med_Stud_Quad_Report_2014"/>
      <w:r>
        <w:fldChar w:fldCharType="begin"/>
      </w:r>
      <w:r>
        <w:instrText xml:space="preserve"> HYPERLINK "http://www.sac.edu/Accreditation/Documents/Follow%20Up%20Report%20Documents%202015/CMSD%202014%20PA%20PR%20FINAL.pdf" </w:instrText>
      </w:r>
      <w:r>
        <w:fldChar w:fldCharType="separate"/>
      </w:r>
      <w:r w:rsidRPr="001D043D">
        <w:rPr>
          <w:rStyle w:val="Hyperlink"/>
        </w:rPr>
        <w:t>Example of the Communication and Media Studies Quadrennial Report 2014</w:t>
      </w:r>
      <w:r>
        <w:rPr>
          <w:rStyle w:val="Hyperlink"/>
        </w:rPr>
        <w:fldChar w:fldCharType="end"/>
      </w:r>
      <w:bookmarkEnd w:id="15"/>
    </w:p>
  </w:endnote>
  <w:endnote w:id="17">
    <w:p w:rsidR="00947910" w:rsidRDefault="00947910">
      <w:pPr>
        <w:pStyle w:val="EndnoteText"/>
      </w:pPr>
      <w:r>
        <w:rPr>
          <w:rStyle w:val="EndnoteReference"/>
        </w:rPr>
        <w:endnoteRef/>
      </w:r>
      <w:r>
        <w:t xml:space="preserve"> </w:t>
      </w:r>
      <w:hyperlink r:id="rId3" w:history="1">
        <w:bookmarkStart w:id="16" w:name="Resource_Alloc_Request_FPA_Div"/>
        <w:r w:rsidRPr="001D043D">
          <w:rPr>
            <w:rStyle w:val="Hyperlink"/>
          </w:rPr>
          <w:t>Resource Allocation Request from Fine and Performing Arts</w:t>
        </w:r>
        <w:bookmarkEnd w:id="16"/>
        <w:r w:rsidRPr="001D043D">
          <w:rPr>
            <w:rStyle w:val="Hyperlink"/>
          </w:rPr>
          <w:t xml:space="preserve"> </w:t>
        </w:r>
      </w:hyperlink>
    </w:p>
  </w:endnote>
  <w:endnote w:id="18">
    <w:p w:rsidR="00947910" w:rsidRDefault="00947910" w:rsidP="000B7C33">
      <w:pPr>
        <w:pStyle w:val="EndnoteText"/>
      </w:pPr>
      <w:r>
        <w:rPr>
          <w:rStyle w:val="EndnoteReference"/>
        </w:rPr>
        <w:endnoteRef/>
      </w:r>
      <w:r>
        <w:t xml:space="preserve"> </w:t>
      </w:r>
      <w:bookmarkStart w:id="17" w:name="ILO_Template"/>
      <w:r>
        <w:fldChar w:fldCharType="begin"/>
      </w:r>
      <w:r>
        <w:instrText xml:space="preserve"> HYPERLINK "http://www.sac.edu/Accreditation/Documents/Follow%20Up%20Report%20Documents%202015/ILO%20Template.docx" </w:instrText>
      </w:r>
      <w:r>
        <w:fldChar w:fldCharType="separate"/>
      </w:r>
      <w:r w:rsidRPr="009B07C5">
        <w:rPr>
          <w:rStyle w:val="Hyperlink"/>
        </w:rPr>
        <w:t>Institutional Learning Outcomes Template</w:t>
      </w:r>
      <w:r>
        <w:rPr>
          <w:rStyle w:val="Hyperlink"/>
        </w:rPr>
        <w:fldChar w:fldCharType="end"/>
      </w:r>
      <w:r>
        <w:t xml:space="preserve"> </w:t>
      </w:r>
      <w:bookmarkEnd w:id="17"/>
    </w:p>
  </w:endnote>
  <w:endnote w:id="19">
    <w:p w:rsidR="00947910" w:rsidRDefault="00947910" w:rsidP="000B7C33">
      <w:pPr>
        <w:pStyle w:val="EndnoteText"/>
      </w:pPr>
      <w:r>
        <w:rPr>
          <w:rStyle w:val="EndnoteReference"/>
        </w:rPr>
        <w:endnoteRef/>
      </w:r>
      <w:r>
        <w:t xml:space="preserve"> </w:t>
      </w:r>
      <w:bookmarkStart w:id="18" w:name="ILO_Ass_Chart_FPA_Division"/>
      <w:r>
        <w:fldChar w:fldCharType="begin"/>
      </w:r>
      <w:r>
        <w:instrText xml:space="preserve"> HYPERLINK "http://www.sac.edu/Accreditation/Documents/Follow%20Up%20Report%20Documents%202015/FPA%20ILO%20Report.docx" </w:instrText>
      </w:r>
      <w:r>
        <w:fldChar w:fldCharType="separate"/>
      </w:r>
      <w:r w:rsidRPr="00EE5869">
        <w:rPr>
          <w:rStyle w:val="Hyperlink"/>
        </w:rPr>
        <w:t>ILO Assessment Chart for Fine and Performing Arts</w:t>
      </w:r>
      <w:r>
        <w:rPr>
          <w:rStyle w:val="Hyperlink"/>
        </w:rPr>
        <w:fldChar w:fldCharType="end"/>
      </w:r>
      <w:bookmarkEnd w:id="18"/>
    </w:p>
  </w:endnote>
  <w:endnote w:id="20">
    <w:p w:rsidR="00947910" w:rsidRDefault="00947910">
      <w:pPr>
        <w:pStyle w:val="EndnoteText"/>
      </w:pPr>
      <w:r>
        <w:rPr>
          <w:rStyle w:val="EndnoteReference"/>
        </w:rPr>
        <w:endnoteRef/>
      </w:r>
      <w:bookmarkStart w:id="19" w:name="Humanities_Div_Curriculum_Comm_04_22_15"/>
      <w:r>
        <w:t xml:space="preserve"> </w:t>
      </w:r>
      <w:hyperlink r:id="rId4" w:history="1">
        <w:r w:rsidRPr="00EE5869">
          <w:rPr>
            <w:rStyle w:val="Hyperlink"/>
          </w:rPr>
          <w:t>Humanities Division Curriculum Committee Minutes April 22, 2015</w:t>
        </w:r>
      </w:hyperlink>
      <w:bookmarkEnd w:id="19"/>
    </w:p>
  </w:endnote>
  <w:endnote w:id="21">
    <w:p w:rsidR="00947910" w:rsidRDefault="00947910">
      <w:pPr>
        <w:pStyle w:val="EndnoteText"/>
      </w:pPr>
      <w:r>
        <w:rPr>
          <w:rStyle w:val="EndnoteReference"/>
        </w:rPr>
        <w:endnoteRef/>
      </w:r>
      <w:r>
        <w:t xml:space="preserve"> </w:t>
      </w:r>
      <w:bookmarkStart w:id="20" w:name="Aca_Sen_Agenda_11_25_2014"/>
      <w:r>
        <w:fldChar w:fldCharType="begin"/>
      </w:r>
      <w:r>
        <w:instrText xml:space="preserve"> HYPERLINK "http://www.sac.edu/Accreditation/Documents/Follow%20Up%20Report%20Documents%202015/Academic%20Senate%20Meeting%20Agenda%2011_25_2014.pdf" </w:instrText>
      </w:r>
      <w:r>
        <w:fldChar w:fldCharType="separate"/>
      </w:r>
      <w:r w:rsidRPr="00EE5869">
        <w:rPr>
          <w:rStyle w:val="Hyperlink"/>
        </w:rPr>
        <w:t>Academic Senate Agenda November 25, 2014</w:t>
      </w:r>
      <w:r>
        <w:rPr>
          <w:rStyle w:val="Hyperlink"/>
        </w:rPr>
        <w:fldChar w:fldCharType="end"/>
      </w:r>
      <w:bookmarkEnd w:id="20"/>
    </w:p>
  </w:endnote>
  <w:endnote w:id="22">
    <w:p w:rsidR="00947910" w:rsidRDefault="00947910">
      <w:pPr>
        <w:pStyle w:val="EndnoteText"/>
      </w:pPr>
      <w:r>
        <w:rPr>
          <w:rStyle w:val="EndnoteReference"/>
        </w:rPr>
        <w:endnoteRef/>
      </w:r>
      <w:r>
        <w:t xml:space="preserve"> </w:t>
      </w:r>
      <w:bookmarkStart w:id="21" w:name="Course_level_SLO_Assess_Form"/>
      <w:r>
        <w:fldChar w:fldCharType="begin"/>
      </w:r>
      <w:r>
        <w:instrText xml:space="preserve"> HYPERLINK "http://www.sac.edu/Accreditation/Documents/Follow%20Up%20Report%20Documents%202015/SLO%20Course%20Assessment%20Form.docx" </w:instrText>
      </w:r>
      <w:r>
        <w:fldChar w:fldCharType="separate"/>
      </w:r>
      <w:r w:rsidRPr="001F74E7">
        <w:rPr>
          <w:rStyle w:val="Hyperlink"/>
        </w:rPr>
        <w:t>Course-level SLO Assessment Form Chart</w:t>
      </w:r>
      <w:r>
        <w:rPr>
          <w:rStyle w:val="Hyperlink"/>
        </w:rPr>
        <w:fldChar w:fldCharType="end"/>
      </w:r>
      <w:bookmarkEnd w:id="21"/>
    </w:p>
  </w:endnote>
  <w:endnote w:id="23">
    <w:p w:rsidR="00947910" w:rsidRDefault="00947910" w:rsidP="001276D8">
      <w:pPr>
        <w:pStyle w:val="EndnoteText"/>
      </w:pPr>
      <w:r>
        <w:rPr>
          <w:rStyle w:val="EndnoteReference"/>
        </w:rPr>
        <w:endnoteRef/>
      </w:r>
      <w:bookmarkStart w:id="22" w:name="Program_Level_SLO_Assess_Form_Chart"/>
      <w:r>
        <w:t xml:space="preserve"> </w:t>
      </w:r>
      <w:hyperlink r:id="rId5" w:history="1">
        <w:r w:rsidRPr="001F74E7">
          <w:rPr>
            <w:rStyle w:val="Hyperlink"/>
          </w:rPr>
          <w:t>Program-level SLO Assessment Form Chart</w:t>
        </w:r>
      </w:hyperlink>
      <w:bookmarkEnd w:id="22"/>
    </w:p>
  </w:endnote>
  <w:endnote w:id="24">
    <w:p w:rsidR="00947910" w:rsidRDefault="00947910">
      <w:pPr>
        <w:pStyle w:val="EndnoteText"/>
      </w:pPr>
      <w:r>
        <w:rPr>
          <w:rStyle w:val="EndnoteReference"/>
        </w:rPr>
        <w:endnoteRef/>
      </w:r>
      <w:r>
        <w:t xml:space="preserve"> </w:t>
      </w:r>
      <w:bookmarkStart w:id="23" w:name="Calendar_for_Course_and_Program_Assess"/>
      <w:r>
        <w:fldChar w:fldCharType="begin"/>
      </w:r>
      <w:r>
        <w:instrText xml:space="preserve"> HYPERLINK "http://www.sac.edu/Accreditation/Documents/Follow%20Up%20Report%20Documents%202015/SLO%20Assessment%20Schedule.docx" </w:instrText>
      </w:r>
      <w:r>
        <w:fldChar w:fldCharType="separate"/>
      </w:r>
      <w:r w:rsidRPr="001F74E7">
        <w:rPr>
          <w:rStyle w:val="Hyperlink"/>
        </w:rPr>
        <w:t>Calendar for Course and Program Assessment</w:t>
      </w:r>
      <w:r>
        <w:rPr>
          <w:rStyle w:val="Hyperlink"/>
        </w:rPr>
        <w:fldChar w:fldCharType="end"/>
      </w:r>
      <w:bookmarkEnd w:id="23"/>
    </w:p>
  </w:endnote>
  <w:endnote w:id="25">
    <w:p w:rsidR="00947910" w:rsidRDefault="00947910">
      <w:pPr>
        <w:pStyle w:val="EndnoteText"/>
      </w:pPr>
      <w:r>
        <w:rPr>
          <w:rStyle w:val="EndnoteReference"/>
        </w:rPr>
        <w:endnoteRef/>
      </w:r>
      <w:r>
        <w:t xml:space="preserve"> </w:t>
      </w:r>
      <w:bookmarkStart w:id="24" w:name="Quadrennial_Schedule"/>
      <w:r>
        <w:fldChar w:fldCharType="begin"/>
      </w:r>
      <w:r>
        <w:instrText xml:space="preserve"> HYPERLINK "http://www.sac.edu/Accreditation/Documents/Follow%20Up%20Report%20Documents%202015/Program%20Review%20Capstone%20Review%20Schedule.pdf" </w:instrText>
      </w:r>
      <w:r>
        <w:fldChar w:fldCharType="separate"/>
      </w:r>
      <w:r>
        <w:rPr>
          <w:rStyle w:val="Hyperlink"/>
        </w:rPr>
        <w:t>Quadrennial S</w:t>
      </w:r>
      <w:r w:rsidRPr="001F74E7">
        <w:rPr>
          <w:rStyle w:val="Hyperlink"/>
        </w:rPr>
        <w:t>chedule</w:t>
      </w:r>
      <w:r>
        <w:rPr>
          <w:rStyle w:val="Hyperlink"/>
        </w:rPr>
        <w:fldChar w:fldCharType="end"/>
      </w:r>
      <w:bookmarkEnd w:id="24"/>
    </w:p>
  </w:endnote>
  <w:endnote w:id="26">
    <w:p w:rsidR="00947910" w:rsidRDefault="00947910">
      <w:pPr>
        <w:pStyle w:val="EndnoteText"/>
      </w:pPr>
      <w:r>
        <w:rPr>
          <w:rStyle w:val="EndnoteReference"/>
        </w:rPr>
        <w:endnoteRef/>
      </w:r>
      <w:r>
        <w:t xml:space="preserve"> </w:t>
      </w:r>
      <w:bookmarkStart w:id="25" w:name="TLC_Minutes_March_16_2016"/>
      <w:r>
        <w:fldChar w:fldCharType="begin"/>
      </w:r>
      <w:r>
        <w:instrText xml:space="preserve"> HYPERLINK "http://www.sac.edu/Accreditation/Documents/Follow%20Up%20Report%20Documents%202015/TLC%20Meeting%20Minutes%20March%2016%202015.docx" </w:instrText>
      </w:r>
      <w:r>
        <w:fldChar w:fldCharType="separate"/>
      </w:r>
      <w:r w:rsidRPr="001F74E7">
        <w:rPr>
          <w:rStyle w:val="Hyperlink"/>
        </w:rPr>
        <w:t>Teaching Learning Committee Minutes March 16, 2015</w:t>
      </w:r>
      <w:r>
        <w:rPr>
          <w:rStyle w:val="Hyperlink"/>
        </w:rPr>
        <w:fldChar w:fldCharType="end"/>
      </w:r>
      <w:bookmarkEnd w:id="25"/>
    </w:p>
  </w:endnote>
  <w:endnote w:id="27">
    <w:p w:rsidR="00947910" w:rsidRPr="00AE7C8F" w:rsidRDefault="00947910">
      <w:pPr>
        <w:pStyle w:val="EndnoteText"/>
      </w:pPr>
      <w:r w:rsidRPr="0089546F">
        <w:rPr>
          <w:rStyle w:val="EndnoteReference"/>
        </w:rPr>
        <w:endnoteRef/>
      </w:r>
      <w:r w:rsidRPr="0089546F">
        <w:t xml:space="preserve"> </w:t>
      </w:r>
      <w:bookmarkStart w:id="26" w:name="TLC_ILO_Aggregated_Chart_S15"/>
      <w:r>
        <w:fldChar w:fldCharType="begin"/>
      </w:r>
      <w:r>
        <w:instrText xml:space="preserve"> HYPERLINK "http://www.sac.edu/Accreditation/Documents/Follow%20Up%20Report%20Documents%202015/TLC%20ILO%20Assessment%20Report.docx" </w:instrText>
      </w:r>
      <w:r>
        <w:fldChar w:fldCharType="separate"/>
      </w:r>
      <w:r w:rsidRPr="00AE7C8F">
        <w:rPr>
          <w:rStyle w:val="Hyperlink"/>
        </w:rPr>
        <w:t>Teaching Learning Committee Institutional Learning Outcomes Aggregated Chart Spring 2015</w:t>
      </w:r>
      <w:r>
        <w:rPr>
          <w:rStyle w:val="Hyperlink"/>
        </w:rPr>
        <w:fldChar w:fldCharType="end"/>
      </w:r>
      <w:bookmarkEnd w:id="26"/>
    </w:p>
  </w:endnote>
  <w:endnote w:id="28">
    <w:p w:rsidR="00947910" w:rsidRDefault="00947910">
      <w:pPr>
        <w:pStyle w:val="EndnoteText"/>
      </w:pPr>
      <w:r w:rsidRPr="00EC2C7D">
        <w:rPr>
          <w:rStyle w:val="EndnoteReference"/>
        </w:rPr>
        <w:endnoteRef/>
      </w:r>
      <w:r w:rsidRPr="00EC2C7D">
        <w:t xml:space="preserve"> </w:t>
      </w:r>
      <w:bookmarkStart w:id="27" w:name="Student_Equity_Forums_Flyer"/>
      <w:r>
        <w:fldChar w:fldCharType="begin"/>
      </w:r>
      <w:r>
        <w:instrText xml:space="preserve"> HYPERLINK "http://www.sac.edu/Accreditation/Documents/Follow%20Up%20Report%20Documents%202015/Student%20Equity%20Forums%20Flyer.pdf" </w:instrText>
      </w:r>
      <w:r>
        <w:fldChar w:fldCharType="separate"/>
      </w:r>
      <w:r w:rsidRPr="00AE7C8F">
        <w:rPr>
          <w:rStyle w:val="Hyperlink"/>
        </w:rPr>
        <w:t>Student Equity Forums Flyer</w:t>
      </w:r>
      <w:r>
        <w:rPr>
          <w:rStyle w:val="Hyperlink"/>
        </w:rPr>
        <w:fldChar w:fldCharType="end"/>
      </w:r>
      <w:bookmarkEnd w:id="27"/>
    </w:p>
  </w:endnote>
  <w:endnote w:id="29">
    <w:p w:rsidR="00947910" w:rsidRDefault="00947910">
      <w:pPr>
        <w:pStyle w:val="EndnoteText"/>
      </w:pPr>
      <w:r>
        <w:rPr>
          <w:rStyle w:val="EndnoteReference"/>
        </w:rPr>
        <w:endnoteRef/>
      </w:r>
      <w:r>
        <w:t xml:space="preserve"> </w:t>
      </w:r>
      <w:bookmarkStart w:id="28" w:name="January_2015_Convocation_Data_Ex_Psych"/>
      <w:r>
        <w:fldChar w:fldCharType="begin"/>
      </w:r>
      <w:r>
        <w:instrText xml:space="preserve"> HYPERLINK "http://www.sac.edu/Accreditation/Documents/Follow%20Up%20Report%20Documents%202015/Psychology%20Department%20Student%20Equity%20Portfolio%20Data.pdf" </w:instrText>
      </w:r>
      <w:r>
        <w:fldChar w:fldCharType="separate"/>
      </w:r>
      <w:r w:rsidRPr="00AE7C8F">
        <w:rPr>
          <w:rStyle w:val="Hyperlink"/>
        </w:rPr>
        <w:t>January 2015 Convocation Student Equity Data Example for Psychology</w:t>
      </w:r>
      <w:r>
        <w:rPr>
          <w:rStyle w:val="Hyperlink"/>
        </w:rPr>
        <w:fldChar w:fldCharType="end"/>
      </w:r>
      <w:bookmarkEnd w:id="28"/>
    </w:p>
  </w:endnote>
  <w:endnote w:id="30">
    <w:p w:rsidR="00947910" w:rsidRDefault="00947910">
      <w:pPr>
        <w:pStyle w:val="EndnoteText"/>
      </w:pPr>
      <w:r>
        <w:rPr>
          <w:rStyle w:val="EndnoteReference"/>
        </w:rPr>
        <w:endnoteRef/>
      </w:r>
      <w:r>
        <w:t xml:space="preserve"> </w:t>
      </w:r>
      <w:bookmarkStart w:id="29" w:name="Winter_2015_Convocation_Data"/>
      <w:r>
        <w:fldChar w:fldCharType="begin"/>
      </w:r>
      <w:r>
        <w:instrText xml:space="preserve"> HYPERLINK "http://www.sac.edu/Accreditation/Documents/Follow%20Up%20Report%20Documents%202015/Convocation%202015.pptx" </w:instrText>
      </w:r>
      <w:r>
        <w:fldChar w:fldCharType="separate"/>
      </w:r>
      <w:r>
        <w:rPr>
          <w:rStyle w:val="Hyperlink"/>
        </w:rPr>
        <w:t>Winter 2015 Convocation D</w:t>
      </w:r>
      <w:r w:rsidRPr="00AE7C8F">
        <w:rPr>
          <w:rStyle w:val="Hyperlink"/>
        </w:rPr>
        <w:t>ata</w:t>
      </w:r>
      <w:r>
        <w:rPr>
          <w:rStyle w:val="Hyperlink"/>
        </w:rPr>
        <w:fldChar w:fldCharType="end"/>
      </w:r>
      <w:bookmarkEnd w:id="29"/>
    </w:p>
  </w:endnote>
  <w:endnote w:id="31">
    <w:p w:rsidR="00947910" w:rsidRDefault="00947910">
      <w:pPr>
        <w:pStyle w:val="EndnoteText"/>
      </w:pPr>
      <w:r w:rsidRPr="008A5AF8">
        <w:rPr>
          <w:rStyle w:val="EndnoteReference"/>
        </w:rPr>
        <w:endnoteRef/>
      </w:r>
      <w:r>
        <w:t xml:space="preserve"> </w:t>
      </w:r>
      <w:bookmarkStart w:id="30" w:name="TLC_Minutes_May_4_2015"/>
      <w:r>
        <w:fldChar w:fldCharType="begin"/>
      </w:r>
      <w:r>
        <w:instrText xml:space="preserve"> HYPERLINK "http://www.sac.edu/Accreditation/Documents/Follow%20Up%20Report%20Documents%202015/TLC%20Minutes%20May%204%202015.docx" </w:instrText>
      </w:r>
      <w:r>
        <w:fldChar w:fldCharType="separate"/>
      </w:r>
      <w:r w:rsidRPr="006134E9">
        <w:rPr>
          <w:rStyle w:val="Hyperlink"/>
        </w:rPr>
        <w:t>TLC Minutes May 4, 2015</w:t>
      </w:r>
      <w:r>
        <w:rPr>
          <w:rStyle w:val="Hyperlink"/>
        </w:rPr>
        <w:fldChar w:fldCharType="end"/>
      </w:r>
      <w:bookmarkEnd w:id="30"/>
    </w:p>
  </w:endnote>
  <w:endnote w:id="32">
    <w:p w:rsidR="00947910" w:rsidRDefault="00947910" w:rsidP="000B7C33">
      <w:pPr>
        <w:pStyle w:val="EndnoteText"/>
      </w:pPr>
      <w:r w:rsidRPr="00B11D89">
        <w:rPr>
          <w:rStyle w:val="EndnoteReference"/>
        </w:rPr>
        <w:endnoteRef/>
      </w:r>
      <w:r w:rsidRPr="00B11D89">
        <w:t xml:space="preserve"> </w:t>
      </w:r>
      <w:bookmarkStart w:id="31" w:name="Resource_and_Planning_Calendar_2015_2016"/>
      <w:r>
        <w:fldChar w:fldCharType="begin"/>
      </w:r>
      <w:r>
        <w:instrText xml:space="preserve"> HYPERLINK "http://www.sac.edu/Accreditation/Documents/Follow%20Up%20Report%20Documents%202015/SAC%20Budget%20Development%20Calendar%202015-16.pdf" </w:instrText>
      </w:r>
      <w:r>
        <w:fldChar w:fldCharType="separate"/>
      </w:r>
      <w:r w:rsidRPr="006134E9">
        <w:rPr>
          <w:rStyle w:val="Hyperlink"/>
        </w:rPr>
        <w:t>Resource and Planning Calendar  2015-16</w:t>
      </w:r>
      <w:r>
        <w:rPr>
          <w:rStyle w:val="Hyperlink"/>
        </w:rPr>
        <w:fldChar w:fldCharType="end"/>
      </w:r>
      <w:bookmarkEnd w:id="31"/>
    </w:p>
  </w:endnote>
  <w:endnote w:id="33">
    <w:p w:rsidR="00947910" w:rsidRDefault="00947910">
      <w:pPr>
        <w:pStyle w:val="EndnoteText"/>
      </w:pPr>
      <w:r>
        <w:rPr>
          <w:rStyle w:val="EndnoteReference"/>
        </w:rPr>
        <w:endnoteRef/>
      </w:r>
      <w:r>
        <w:t xml:space="preserve"> </w:t>
      </w:r>
      <w:bookmarkStart w:id="32" w:name="Student_Services_SLO_and_Prog_Rev_Page"/>
      <w:r>
        <w:fldChar w:fldCharType="begin"/>
      </w:r>
      <w:r>
        <w:instrText xml:space="preserve"> HYPERLINK "http://www.sac.edu/Program_Review/Pages/Student-Services.aspx" </w:instrText>
      </w:r>
      <w:r>
        <w:fldChar w:fldCharType="separate"/>
      </w:r>
      <w:r w:rsidRPr="006134E9">
        <w:rPr>
          <w:rStyle w:val="Hyperlink"/>
        </w:rPr>
        <w:t>Student Services SLO and Program Review Page</w:t>
      </w:r>
      <w:r>
        <w:rPr>
          <w:rStyle w:val="Hyperlink"/>
        </w:rPr>
        <w:fldChar w:fldCharType="end"/>
      </w:r>
      <w:bookmarkEnd w:id="32"/>
    </w:p>
  </w:endnote>
  <w:endnote w:id="34">
    <w:p w:rsidR="00947910" w:rsidRDefault="00947910">
      <w:pPr>
        <w:pStyle w:val="EndnoteText"/>
      </w:pPr>
      <w:r>
        <w:rPr>
          <w:rStyle w:val="EndnoteReference"/>
        </w:rPr>
        <w:endnoteRef/>
      </w:r>
      <w:r>
        <w:t xml:space="preserve"> </w:t>
      </w:r>
      <w:bookmarkStart w:id="33" w:name="Admin_Services_Area_Plan_2014_2015"/>
      <w:r>
        <w:fldChar w:fldCharType="begin"/>
      </w:r>
      <w:r>
        <w:instrText xml:space="preserve"> HYPERLINK "http://www.sac.edu/Accreditation/Documents/Follow%20Up%20Report%20Documents%202015/Administrative%20Services%20Area%20Plan_FY%2014-15%20Final.pdf" </w:instrText>
      </w:r>
      <w:r>
        <w:fldChar w:fldCharType="separate"/>
      </w:r>
      <w:r w:rsidRPr="006134E9">
        <w:rPr>
          <w:rStyle w:val="Hyperlink"/>
        </w:rPr>
        <w:t>Administrative Services Area Plan 2014-15</w:t>
      </w:r>
      <w:r>
        <w:rPr>
          <w:rStyle w:val="Hyperlink"/>
        </w:rPr>
        <w:fldChar w:fldCharType="end"/>
      </w:r>
      <w:r>
        <w:t xml:space="preserve"> </w:t>
      </w:r>
      <w:bookmarkEnd w:id="33"/>
    </w:p>
  </w:endnote>
  <w:endnote w:id="35">
    <w:p w:rsidR="00947910" w:rsidRDefault="00947910">
      <w:pPr>
        <w:pStyle w:val="EndnoteText"/>
      </w:pPr>
      <w:r>
        <w:rPr>
          <w:rStyle w:val="EndnoteReference"/>
        </w:rPr>
        <w:endnoteRef/>
      </w:r>
      <w:r>
        <w:t xml:space="preserve"> </w:t>
      </w:r>
      <w:bookmarkStart w:id="34" w:name="Admin_Services_Area_Plan_2015_2016"/>
      <w:r>
        <w:fldChar w:fldCharType="begin"/>
      </w:r>
      <w:r>
        <w:instrText xml:space="preserve"> HYPERLINK "http://www.sac.edu/Accreditation/Documents/Follow%20Up%20Report%20Documents%202015/RAR%20Worksheet%20for%202015_16.xlsx" </w:instrText>
      </w:r>
      <w:r>
        <w:fldChar w:fldCharType="separate"/>
      </w:r>
      <w:r w:rsidRPr="00AD012A">
        <w:rPr>
          <w:rStyle w:val="Hyperlink"/>
        </w:rPr>
        <w:t>Administrative Services RAR Form 2015-16</w:t>
      </w:r>
      <w:r>
        <w:rPr>
          <w:rStyle w:val="Hyperlink"/>
        </w:rPr>
        <w:fldChar w:fldCharType="end"/>
      </w:r>
      <w:bookmarkEnd w:id="34"/>
    </w:p>
  </w:endnote>
  <w:endnote w:id="36">
    <w:p w:rsidR="00947910" w:rsidRDefault="00947910">
      <w:pPr>
        <w:pStyle w:val="EndnoteText"/>
      </w:pPr>
      <w:r w:rsidRPr="001B0535">
        <w:rPr>
          <w:rStyle w:val="EndnoteReference"/>
        </w:rPr>
        <w:endnoteRef/>
      </w:r>
      <w:r w:rsidRPr="001B0535">
        <w:t xml:space="preserve"> </w:t>
      </w:r>
      <w:bookmarkStart w:id="35" w:name="Institutional_Eff_Survey_Spring_2015"/>
      <w:r>
        <w:fldChar w:fldCharType="begin"/>
      </w:r>
      <w:r>
        <w:instrText xml:space="preserve"> HYPERLINK "http://www.sac.edu/Accreditation/Documents/Follow%20Up%20Report%20Documents%202015/Institutional%20Effectiveness%20Survey%20Spring%202015.pdf" </w:instrText>
      </w:r>
      <w:r>
        <w:fldChar w:fldCharType="separate"/>
      </w:r>
      <w:r w:rsidRPr="00AD012A">
        <w:rPr>
          <w:rStyle w:val="Hyperlink"/>
        </w:rPr>
        <w:t>Institutional Effectiveness Survey Spring 2015</w:t>
      </w:r>
      <w:r>
        <w:rPr>
          <w:rStyle w:val="Hyperlink"/>
        </w:rPr>
        <w:fldChar w:fldCharType="end"/>
      </w:r>
      <w:bookmarkEnd w:id="35"/>
    </w:p>
  </w:endnote>
  <w:endnote w:id="37">
    <w:p w:rsidR="00947910" w:rsidRDefault="00947910">
      <w:pPr>
        <w:pStyle w:val="EndnoteText"/>
      </w:pPr>
      <w:r>
        <w:rPr>
          <w:rStyle w:val="EndnoteReference"/>
        </w:rPr>
        <w:endnoteRef/>
      </w:r>
      <w:r>
        <w:t xml:space="preserve"> </w:t>
      </w:r>
      <w:bookmarkStart w:id="36" w:name="Coll_Counc_Dec_10_2014__Jan_28_15_Convoc"/>
      <w:r>
        <w:fldChar w:fldCharType="begin"/>
      </w:r>
      <w:r>
        <w:instrText xml:space="preserve"> HYPERLINK "http://www.sac.edu/President/collegecouncil/Documents/2014/Agenda-Dec102014.pdf" </w:instrText>
      </w:r>
      <w:r>
        <w:fldChar w:fldCharType="separate"/>
      </w:r>
      <w:r w:rsidRPr="00AD012A">
        <w:rPr>
          <w:rStyle w:val="Hyperlink"/>
        </w:rPr>
        <w:t>College Council December 10, 2014</w:t>
      </w:r>
      <w:r>
        <w:rPr>
          <w:rStyle w:val="Hyperlink"/>
        </w:rPr>
        <w:fldChar w:fldCharType="end"/>
      </w:r>
      <w:r>
        <w:t xml:space="preserve">; </w:t>
      </w:r>
      <w:hyperlink r:id="rId6" w:history="1">
        <w:r w:rsidRPr="00AD012A">
          <w:rPr>
            <w:rStyle w:val="Hyperlink"/>
          </w:rPr>
          <w:t>January 28, 2015—Convocation</w:t>
        </w:r>
      </w:hyperlink>
      <w:bookmarkEnd w:id="36"/>
    </w:p>
  </w:endnote>
  <w:endnote w:id="38">
    <w:p w:rsidR="00947910" w:rsidRDefault="00947910">
      <w:pPr>
        <w:pStyle w:val="EndnoteText"/>
      </w:pPr>
      <w:r>
        <w:rPr>
          <w:rStyle w:val="EndnoteReference"/>
        </w:rPr>
        <w:endnoteRef/>
      </w:r>
      <w:r>
        <w:t xml:space="preserve"> </w:t>
      </w:r>
      <w:bookmarkStart w:id="37" w:name="Coll_Counc_Mar_25_14_IEPI__Inst_Set_Stan"/>
      <w:r>
        <w:fldChar w:fldCharType="begin"/>
      </w:r>
      <w:r>
        <w:instrText xml:space="preserve"> HYPERLINK "http://www.sac.edu/President/collegecouncil/Documents/2015/Agenda-March252015.pdf" </w:instrText>
      </w:r>
      <w:r>
        <w:fldChar w:fldCharType="separate"/>
      </w:r>
      <w:r w:rsidRPr="00AD012A">
        <w:rPr>
          <w:rStyle w:val="Hyperlink"/>
        </w:rPr>
        <w:t>College Council March 25, 2014—IEPI Indicators and Institution-Set Standards</w:t>
      </w:r>
      <w:r>
        <w:rPr>
          <w:rStyle w:val="Hyperlink"/>
        </w:rPr>
        <w:fldChar w:fldCharType="end"/>
      </w:r>
      <w:bookmarkEnd w:id="37"/>
    </w:p>
  </w:endnote>
  <w:endnote w:id="39">
    <w:p w:rsidR="00947910" w:rsidRDefault="00947910">
      <w:pPr>
        <w:pStyle w:val="EndnoteText"/>
      </w:pPr>
      <w:r w:rsidRPr="00715522">
        <w:rPr>
          <w:rStyle w:val="EndnoteReference"/>
          <w:highlight w:val="yellow"/>
        </w:rPr>
        <w:endnoteRef/>
      </w:r>
      <w:r w:rsidRPr="00715522">
        <w:rPr>
          <w:highlight w:val="yellow"/>
        </w:rPr>
        <w:t xml:space="preserve"> </w:t>
      </w:r>
      <w:bookmarkStart w:id="38" w:name="Strategic_Plan_Update_2015_Coll_Counc"/>
      <w:r w:rsidRPr="00715522">
        <w:rPr>
          <w:highlight w:val="yellow"/>
        </w:rPr>
        <w:t>Strategic Plan Update 2015—College Council</w:t>
      </w:r>
      <w:bookmarkEnd w:id="38"/>
    </w:p>
  </w:endnote>
  <w:endnote w:id="40">
    <w:p w:rsidR="00947910" w:rsidRDefault="00947910" w:rsidP="00555269">
      <w:pPr>
        <w:pStyle w:val="EndnoteText"/>
      </w:pPr>
      <w:r>
        <w:rPr>
          <w:rStyle w:val="EndnoteReference"/>
        </w:rPr>
        <w:endnoteRef/>
      </w:r>
      <w:r>
        <w:t xml:space="preserve"> </w:t>
      </w:r>
      <w:bookmarkStart w:id="39" w:name="Actionable_Improv_Plans_Status_Oct_2014"/>
      <w:r>
        <w:fldChar w:fldCharType="begin"/>
      </w:r>
      <w:r>
        <w:instrText xml:space="preserve"> HYPERLINK "http://www.sac.edu/Accreditation/2014SelfEval/Documents/Actionable_Improvement_Plans-10-3-14_Final.pdf" </w:instrText>
      </w:r>
      <w:r>
        <w:fldChar w:fldCharType="separate"/>
      </w:r>
      <w:r w:rsidRPr="000D1611">
        <w:rPr>
          <w:rStyle w:val="Hyperlink"/>
        </w:rPr>
        <w:t>Actionable Improvement Plans Status Report October 2014</w:t>
      </w:r>
      <w:r>
        <w:rPr>
          <w:rStyle w:val="Hyperlink"/>
        </w:rPr>
        <w:fldChar w:fldCharType="end"/>
      </w:r>
      <w:r>
        <w:t xml:space="preserve"> </w:t>
      </w:r>
      <w:bookmarkEnd w:id="39"/>
    </w:p>
  </w:endnote>
  <w:endnote w:id="41">
    <w:p w:rsidR="00947910" w:rsidRDefault="00947910" w:rsidP="00555269">
      <w:pPr>
        <w:pStyle w:val="EndnoteText"/>
      </w:pPr>
      <w:r w:rsidRPr="00ED5DE6">
        <w:rPr>
          <w:rStyle w:val="EndnoteReference"/>
        </w:rPr>
        <w:endnoteRef/>
      </w:r>
      <w:r>
        <w:t xml:space="preserve"> </w:t>
      </w:r>
      <w:bookmarkStart w:id="40" w:name="Dept_Minutes_Geog_Econ__Mod_Lang"/>
      <w:r>
        <w:fldChar w:fldCharType="begin"/>
      </w:r>
      <w:r>
        <w:instrText xml:space="preserve"> HYPERLINK "http://www.sac.edu/Program_Review/HSS/Geography/Pages/Agendas-Minutes.aspx" </w:instrText>
      </w:r>
      <w:r>
        <w:fldChar w:fldCharType="separate"/>
      </w:r>
      <w:r w:rsidRPr="000D1611">
        <w:rPr>
          <w:rStyle w:val="Hyperlink"/>
        </w:rPr>
        <w:t>Department Minutes Geography/Economics</w:t>
      </w:r>
      <w:r>
        <w:rPr>
          <w:rStyle w:val="Hyperlink"/>
        </w:rPr>
        <w:fldChar w:fldCharType="end"/>
      </w:r>
      <w:r>
        <w:t xml:space="preserve">; </w:t>
      </w:r>
      <w:hyperlink r:id="rId7" w:history="1">
        <w:r w:rsidRPr="000D1611">
          <w:rPr>
            <w:rStyle w:val="Hyperlink"/>
          </w:rPr>
          <w:t>Department Minutes Modern Languages</w:t>
        </w:r>
      </w:hyperlink>
      <w:bookmarkEnd w:id="40"/>
    </w:p>
  </w:endnote>
  <w:endnote w:id="42">
    <w:p w:rsidR="00947910" w:rsidRDefault="00947910" w:rsidP="00555269">
      <w:pPr>
        <w:pStyle w:val="EndnoteText"/>
      </w:pPr>
      <w:r w:rsidRPr="00ED5DE6">
        <w:rPr>
          <w:rStyle w:val="EndnoteReference"/>
        </w:rPr>
        <w:endnoteRef/>
      </w:r>
      <w:r>
        <w:t xml:space="preserve"> </w:t>
      </w:r>
      <w:bookmarkStart w:id="41" w:name="PLO_Analysis_Several_Examples"/>
      <w:r>
        <w:fldChar w:fldCharType="begin"/>
      </w:r>
      <w:r>
        <w:instrText xml:space="preserve"> HYPERLINK "http://www.sac.edu/Program_Review/HST/CriminalJustice/Pages/Program-Level-SLO-Assessment.aspx" </w:instrText>
      </w:r>
      <w:r>
        <w:fldChar w:fldCharType="separate"/>
      </w:r>
      <w:r w:rsidRPr="000D1611">
        <w:rPr>
          <w:rStyle w:val="Hyperlink"/>
        </w:rPr>
        <w:t>Criminal Justice PLO analysis</w:t>
      </w:r>
      <w:r>
        <w:rPr>
          <w:rStyle w:val="Hyperlink"/>
        </w:rPr>
        <w:fldChar w:fldCharType="end"/>
      </w:r>
      <w:r>
        <w:t xml:space="preserve">; </w:t>
      </w:r>
      <w:hyperlink r:id="rId8" w:history="1">
        <w:r w:rsidRPr="000D1611">
          <w:rPr>
            <w:rStyle w:val="Hyperlink"/>
          </w:rPr>
          <w:t>Kinesiology PLO analysis</w:t>
        </w:r>
      </w:hyperlink>
      <w:r>
        <w:t xml:space="preserve">; </w:t>
      </w:r>
      <w:hyperlink r:id="rId9" w:history="1">
        <w:r w:rsidRPr="000D1611">
          <w:rPr>
            <w:rStyle w:val="Hyperlink"/>
          </w:rPr>
          <w:t>Mathematics PLO analysis</w:t>
        </w:r>
      </w:hyperlink>
      <w:r>
        <w:t xml:space="preserve">; </w:t>
      </w:r>
      <w:hyperlink r:id="rId10" w:history="1">
        <w:r w:rsidRPr="000D1611">
          <w:rPr>
            <w:rStyle w:val="Hyperlink"/>
          </w:rPr>
          <w:t xml:space="preserve">School of Continuing Education </w:t>
        </w:r>
        <w:r>
          <w:rPr>
            <w:rStyle w:val="Hyperlink"/>
          </w:rPr>
          <w:t xml:space="preserve">Adult Secondary </w:t>
        </w:r>
        <w:r w:rsidRPr="000D1611">
          <w:rPr>
            <w:rStyle w:val="Hyperlink"/>
          </w:rPr>
          <w:t>E</w:t>
        </w:r>
        <w:r>
          <w:rPr>
            <w:rStyle w:val="Hyperlink"/>
          </w:rPr>
          <w:t>ducation</w:t>
        </w:r>
        <w:r w:rsidRPr="000D1611">
          <w:rPr>
            <w:rStyle w:val="Hyperlink"/>
          </w:rPr>
          <w:t xml:space="preserve"> PLO analysis</w:t>
        </w:r>
      </w:hyperlink>
      <w:r w:rsidRPr="00ED5DE6">
        <w:t xml:space="preserve"> </w:t>
      </w:r>
      <w:bookmarkEnd w:id="41"/>
    </w:p>
  </w:endnote>
  <w:endnote w:id="43">
    <w:p w:rsidR="00947910" w:rsidRDefault="00947910" w:rsidP="00C762C1">
      <w:pPr>
        <w:pStyle w:val="EndnoteText"/>
        <w:tabs>
          <w:tab w:val="right" w:pos="9360"/>
        </w:tabs>
      </w:pPr>
      <w:r>
        <w:rPr>
          <w:rStyle w:val="EndnoteReference"/>
        </w:rPr>
        <w:endnoteRef/>
      </w:r>
      <w:r>
        <w:t xml:space="preserve"> </w:t>
      </w:r>
      <w:bookmarkStart w:id="42" w:name="Full_Program_Review_Repository"/>
      <w:r>
        <w:fldChar w:fldCharType="begin"/>
      </w:r>
      <w:r>
        <w:instrText xml:space="preserve"> HYPERLINK "http://www.sac.edu/program_Review/Pages/default.aspx" </w:instrText>
      </w:r>
      <w:r>
        <w:fldChar w:fldCharType="separate"/>
      </w:r>
      <w:r w:rsidRPr="005E2F6B">
        <w:rPr>
          <w:rStyle w:val="Hyperlink"/>
        </w:rPr>
        <w:t>Full Program Review repository</w:t>
      </w:r>
      <w:r>
        <w:rPr>
          <w:rStyle w:val="Hyperlink"/>
        </w:rPr>
        <w:fldChar w:fldCharType="end"/>
      </w:r>
      <w:bookmarkEnd w:id="42"/>
    </w:p>
  </w:endnote>
  <w:endnote w:id="44">
    <w:p w:rsidR="00947910" w:rsidRDefault="00947910" w:rsidP="00555269">
      <w:pPr>
        <w:pStyle w:val="EndnoteText"/>
      </w:pPr>
      <w:r>
        <w:rPr>
          <w:rStyle w:val="EndnoteReference"/>
        </w:rPr>
        <w:endnoteRef/>
      </w:r>
      <w:r>
        <w:t xml:space="preserve"> </w:t>
      </w:r>
      <w:bookmarkStart w:id="43" w:name="ILO_How_To_Form"/>
      <w:r>
        <w:fldChar w:fldCharType="begin"/>
      </w:r>
      <w:r>
        <w:instrText xml:space="preserve"> HYPERLINK "http://www.sac.edu/committees/TLC/Documents/Institutional_%20Learning_Outcomes_How_To_from_TLC%2009-15-14.pdf" </w:instrText>
      </w:r>
      <w:r>
        <w:fldChar w:fldCharType="separate"/>
      </w:r>
      <w:r w:rsidRPr="005E2F6B">
        <w:rPr>
          <w:rStyle w:val="Hyperlink"/>
        </w:rPr>
        <w:t>Institutional Learning Outcomes “How To” Form</w:t>
      </w:r>
      <w:r>
        <w:rPr>
          <w:rStyle w:val="Hyperlink"/>
        </w:rPr>
        <w:fldChar w:fldCharType="end"/>
      </w:r>
      <w:bookmarkEnd w:id="43"/>
    </w:p>
  </w:endnote>
  <w:endnote w:id="45">
    <w:p w:rsidR="00947910" w:rsidRPr="005E2F6B" w:rsidRDefault="00947910">
      <w:pPr>
        <w:pStyle w:val="EndnoteText"/>
      </w:pPr>
      <w:r w:rsidRPr="00B35E57">
        <w:rPr>
          <w:rStyle w:val="EndnoteReference"/>
        </w:rPr>
        <w:endnoteRef/>
      </w:r>
      <w:r w:rsidRPr="00B35E57">
        <w:t xml:space="preserve"> </w:t>
      </w:r>
      <w:bookmarkStart w:id="44" w:name="Academic_Senate_Minutes_May_12_15"/>
      <w:r>
        <w:fldChar w:fldCharType="begin"/>
      </w:r>
      <w:r>
        <w:instrText xml:space="preserve"> HYPERLINK "http://www.sac.edu/Accreditation/Documents/Follow%20Up%20Report%20Documents%202015/Academic%20Senate%20Meeting%20Minutes%20May%2012%202015.doc" </w:instrText>
      </w:r>
      <w:r>
        <w:fldChar w:fldCharType="separate"/>
      </w:r>
      <w:r w:rsidRPr="005E2F6B">
        <w:rPr>
          <w:rStyle w:val="Hyperlink"/>
        </w:rPr>
        <w:t>Academic Senate Minutes May 12, 2015</w:t>
      </w:r>
      <w:r>
        <w:rPr>
          <w:rStyle w:val="Hyperlink"/>
        </w:rPr>
        <w:fldChar w:fldCharType="end"/>
      </w:r>
      <w:bookmarkEnd w:id="44"/>
    </w:p>
  </w:endnote>
  <w:endnote w:id="46">
    <w:p w:rsidR="00947910" w:rsidRDefault="00947910" w:rsidP="0069696A">
      <w:pPr>
        <w:pStyle w:val="EndnoteText"/>
      </w:pPr>
      <w:r w:rsidRPr="00AA3D40">
        <w:rPr>
          <w:rStyle w:val="EndnoteReference"/>
          <w:highlight w:val="yellow"/>
        </w:rPr>
        <w:endnoteRef/>
      </w:r>
      <w:r>
        <w:rPr>
          <w:highlight w:val="yellow"/>
        </w:rPr>
        <w:t xml:space="preserve"> </w:t>
      </w:r>
      <w:bookmarkStart w:id="45" w:name="Coll_Coun_Minut_Special_item_4_May_27_14"/>
      <w:r>
        <w:rPr>
          <w:highlight w:val="yellow"/>
        </w:rPr>
        <w:t>College Council M</w:t>
      </w:r>
      <w:r w:rsidRPr="00AA3D40">
        <w:rPr>
          <w:highlight w:val="yellow"/>
        </w:rPr>
        <w:t>inutes</w:t>
      </w:r>
      <w:r>
        <w:t xml:space="preserve"> </w:t>
      </w:r>
      <w:r w:rsidRPr="00D90B84">
        <w:rPr>
          <w:highlight w:val="yellow"/>
        </w:rPr>
        <w:t>Special/New Items #4 SP 05-27-14</w:t>
      </w:r>
      <w:bookmarkEnd w:id="45"/>
    </w:p>
    <w:p w:rsidR="00947910" w:rsidRDefault="00947910" w:rsidP="0069696A">
      <w:pPr>
        <w:pStyle w:val="EndnoteText"/>
      </w:pPr>
    </w:p>
    <w:p w:rsidR="00947910" w:rsidRDefault="00947910" w:rsidP="0069696A">
      <w:pPr>
        <w:pStyle w:val="EndnoteText"/>
      </w:pPr>
    </w:p>
    <w:p w:rsidR="00947910" w:rsidRDefault="00947910" w:rsidP="0069696A">
      <w:pPr>
        <w:pStyle w:val="EndnoteText"/>
      </w:pPr>
    </w:p>
    <w:p w:rsidR="00947910" w:rsidRDefault="00947910" w:rsidP="0069696A">
      <w:pPr>
        <w:pStyle w:val="EndnoteText"/>
      </w:pPr>
    </w:p>
    <w:p w:rsidR="00947910" w:rsidRDefault="00947910" w:rsidP="0069696A">
      <w:pPr>
        <w:pStyle w:val="EndnoteText"/>
      </w:pPr>
    </w:p>
  </w:endnote>
  <w:endnote w:id="47">
    <w:p w:rsidR="00947910" w:rsidRDefault="00947910">
      <w:pPr>
        <w:pStyle w:val="EndnoteText"/>
      </w:pPr>
      <w:r w:rsidRPr="006C7243">
        <w:rPr>
          <w:rStyle w:val="EndnoteReference"/>
        </w:rPr>
        <w:endnoteRef/>
      </w:r>
      <w:r w:rsidRPr="006C7243">
        <w:t xml:space="preserve"> </w:t>
      </w:r>
      <w:bookmarkStart w:id="46" w:name="TLC_Minutes_May_18_2015"/>
      <w:r>
        <w:fldChar w:fldCharType="begin"/>
      </w:r>
      <w:r>
        <w:instrText xml:space="preserve"> HYPERLINK "http://www.sac.edu/Accreditation/Documents/Follow%20Up%20Report%20Documents%202015/Teaching%20Learning%20Committee%20Minutes%2005-18-15.pdf" </w:instrText>
      </w:r>
      <w:r>
        <w:fldChar w:fldCharType="separate"/>
      </w:r>
      <w:r w:rsidRPr="000F0AD7">
        <w:rPr>
          <w:rStyle w:val="Hyperlink"/>
        </w:rPr>
        <w:t>TLC Minutes May 18, 2015</w:t>
      </w:r>
      <w:r>
        <w:rPr>
          <w:rStyle w:val="Hyperlink"/>
        </w:rPr>
        <w:fldChar w:fldCharType="end"/>
      </w:r>
      <w:bookmarkEnd w:id="46"/>
    </w:p>
  </w:endnote>
  <w:endnote w:id="48">
    <w:p w:rsidR="00947910" w:rsidRDefault="00947910">
      <w:pPr>
        <w:pStyle w:val="EndnoteText"/>
      </w:pPr>
      <w:r w:rsidRPr="00F36F17">
        <w:rPr>
          <w:rStyle w:val="EndnoteReference"/>
        </w:rPr>
        <w:endnoteRef/>
      </w:r>
      <w:r w:rsidRPr="00F36F17">
        <w:t xml:space="preserve"> </w:t>
      </w:r>
      <w:bookmarkStart w:id="47" w:name="Timeline_Coll_wide_Key_Plan__Assess_Act"/>
      <w:r>
        <w:fldChar w:fldCharType="begin"/>
      </w:r>
      <w:r>
        <w:instrText xml:space="preserve"> HYPERLINK "http://www.sac.edu/Accreditation/Documents/Follow%20Up%20Report%20Documents%202015/Key%20Planning%20and%20Assessment%20Activities%20Timeline.docx" </w:instrText>
      </w:r>
      <w:r>
        <w:fldChar w:fldCharType="separate"/>
      </w:r>
      <w:r w:rsidRPr="007F3C36">
        <w:rPr>
          <w:rStyle w:val="Hyperlink"/>
        </w:rPr>
        <w:t>Timeline for College-wide Key Planning and Assessment Activities</w:t>
      </w:r>
      <w:r>
        <w:rPr>
          <w:rStyle w:val="Hyperlink"/>
        </w:rPr>
        <w:fldChar w:fldCharType="end"/>
      </w:r>
      <w:bookmarkEnd w:id="47"/>
    </w:p>
  </w:endnote>
  <w:endnote w:id="49">
    <w:p w:rsidR="00947910" w:rsidRDefault="00947910" w:rsidP="007004EB">
      <w:pPr>
        <w:pStyle w:val="EndnoteText"/>
      </w:pPr>
      <w:r>
        <w:rPr>
          <w:rStyle w:val="EndnoteReference"/>
        </w:rPr>
        <w:endnoteRef/>
      </w:r>
      <w:bookmarkStart w:id="48" w:name="Updated_Elements_EMP_2007_2015"/>
      <w:r>
        <w:t xml:space="preserve"> Updated Elements within the Educational Master Plan 2007-2015: </w:t>
      </w:r>
      <w:hyperlink r:id="rId11" w:history="1">
        <w:r>
          <w:rPr>
            <w:rStyle w:val="Hyperlink"/>
          </w:rPr>
          <w:t>Vision Themes A</w:t>
        </w:r>
        <w:r w:rsidRPr="0022027A">
          <w:rPr>
            <w:rStyle w:val="Hyperlink"/>
          </w:rPr>
          <w:t>ligned to Board Goals</w:t>
        </w:r>
      </w:hyperlink>
      <w:r>
        <w:t xml:space="preserve">; </w:t>
      </w:r>
      <w:hyperlink r:id="rId12" w:history="1">
        <w:r w:rsidRPr="0022027A">
          <w:rPr>
            <w:rStyle w:val="Hyperlink"/>
          </w:rPr>
          <w:t>Strategic Plan with Budget Analysis</w:t>
        </w:r>
      </w:hyperlink>
      <w:r>
        <w:t xml:space="preserve">; </w:t>
      </w:r>
      <w:hyperlink r:id="rId13" w:history="1">
        <w:r>
          <w:rPr>
            <w:rStyle w:val="Hyperlink"/>
          </w:rPr>
          <w:t>IE&amp;A End-of-Y</w:t>
        </w:r>
        <w:r w:rsidRPr="0022027A">
          <w:rPr>
            <w:rStyle w:val="Hyperlink"/>
          </w:rPr>
          <w:t>ear Report 2012</w:t>
        </w:r>
      </w:hyperlink>
      <w:r>
        <w:t xml:space="preserve">    </w:t>
      </w:r>
      <w:bookmarkEnd w:id="48"/>
      <w:r>
        <w:t xml:space="preserve">    </w:t>
      </w:r>
    </w:p>
  </w:endnote>
  <w:endnote w:id="50">
    <w:p w:rsidR="00947910" w:rsidRDefault="00947910">
      <w:pPr>
        <w:pStyle w:val="EndnoteText"/>
      </w:pPr>
      <w:r>
        <w:rPr>
          <w:rStyle w:val="EndnoteReference"/>
        </w:rPr>
        <w:endnoteRef/>
      </w:r>
      <w:r>
        <w:t xml:space="preserve"> </w:t>
      </w:r>
      <w:bookmarkStart w:id="49" w:name="IEA_Website"/>
      <w:r>
        <w:fldChar w:fldCharType="begin"/>
      </w:r>
      <w:r>
        <w:instrText xml:space="preserve"> HYPERLINK "http://www.sac.edu/committees/IEA/Pages/default.aspx" </w:instrText>
      </w:r>
      <w:r>
        <w:fldChar w:fldCharType="separate"/>
      </w:r>
      <w:r w:rsidRPr="00522175">
        <w:rPr>
          <w:rStyle w:val="Hyperlink"/>
        </w:rPr>
        <w:t>IE&amp;A Website</w:t>
      </w:r>
      <w:r>
        <w:rPr>
          <w:rStyle w:val="Hyperlink"/>
        </w:rPr>
        <w:fldChar w:fldCharType="end"/>
      </w:r>
      <w:r>
        <w:t xml:space="preserve"> </w:t>
      </w:r>
      <w:bookmarkEnd w:id="49"/>
    </w:p>
  </w:endnote>
  <w:endnote w:id="51">
    <w:p w:rsidR="00947910" w:rsidRDefault="00947910">
      <w:pPr>
        <w:pStyle w:val="EndnoteText"/>
      </w:pPr>
      <w:r>
        <w:rPr>
          <w:rStyle w:val="EndnoteReference"/>
        </w:rPr>
        <w:endnoteRef/>
      </w:r>
      <w:r>
        <w:t xml:space="preserve"> </w:t>
      </w:r>
      <w:bookmarkStart w:id="50" w:name="EMP_Contents_2007_2015"/>
      <w:r>
        <w:fldChar w:fldCharType="begin"/>
      </w:r>
      <w:r>
        <w:instrText xml:space="preserve"> HYPERLINK "http://www.sac.edu/Accreditation/Documents/Follow%20Up%20Report%20Documents%202015/EMP%20Table%20of%20Contents.pdf" </w:instrText>
      </w:r>
      <w:r>
        <w:fldChar w:fldCharType="separate"/>
      </w:r>
      <w:r w:rsidRPr="00390966">
        <w:rPr>
          <w:rStyle w:val="Hyperlink"/>
        </w:rPr>
        <w:t>Educational Master Plan Contents 2007-2015</w:t>
      </w:r>
      <w:r>
        <w:rPr>
          <w:rStyle w:val="Hyperlink"/>
        </w:rPr>
        <w:fldChar w:fldCharType="end"/>
      </w:r>
      <w:bookmarkEnd w:id="50"/>
    </w:p>
  </w:endnote>
  <w:endnote w:id="52">
    <w:p w:rsidR="00947910" w:rsidRDefault="00947910" w:rsidP="0057779A">
      <w:pPr>
        <w:pStyle w:val="EndnoteText"/>
      </w:pPr>
      <w:r>
        <w:rPr>
          <w:rStyle w:val="EndnoteReference"/>
        </w:rPr>
        <w:endnoteRef/>
      </w:r>
      <w:r>
        <w:t xml:space="preserve"> </w:t>
      </w:r>
      <w:bookmarkStart w:id="51" w:name="RSCCD_Master_Planning_Guide_2013"/>
      <w:r>
        <w:fldChar w:fldCharType="begin"/>
      </w:r>
      <w:r>
        <w:instrText xml:space="preserve"> HYPERLINK "http://rsccd.edu/Departments/Research/Documents/DistrictPlanning/RSCCD-Master-Planning-Guide-2013.pdf" </w:instrText>
      </w:r>
      <w:r>
        <w:fldChar w:fldCharType="separate"/>
      </w:r>
      <w:r w:rsidRPr="00390966">
        <w:rPr>
          <w:rStyle w:val="Hyperlink"/>
        </w:rPr>
        <w:t>RSCCD Master Planning Guide 2013</w:t>
      </w:r>
      <w:r>
        <w:rPr>
          <w:rStyle w:val="Hyperlink"/>
        </w:rPr>
        <w:fldChar w:fldCharType="end"/>
      </w:r>
      <w:bookmarkEnd w:id="51"/>
    </w:p>
  </w:endnote>
  <w:endnote w:id="53">
    <w:p w:rsidR="00947910" w:rsidRDefault="00947910">
      <w:pPr>
        <w:pStyle w:val="EndnoteText"/>
      </w:pPr>
      <w:r>
        <w:rPr>
          <w:rStyle w:val="EndnoteReference"/>
        </w:rPr>
        <w:endnoteRef/>
      </w:r>
      <w:r>
        <w:t xml:space="preserve"> </w:t>
      </w:r>
      <w:bookmarkStart w:id="52" w:name="Facilities_Master_Plan_2011"/>
      <w:r>
        <w:fldChar w:fldCharType="begin"/>
      </w:r>
      <w:r>
        <w:instrText xml:space="preserve"> HYPERLINK "http://www.sac.edu/Accreditation/Documents/Follow%20Up%20Report%20Documents%202015/Facilities%20Master%20Plan%202011.pdf" </w:instrText>
      </w:r>
      <w:r>
        <w:fldChar w:fldCharType="separate"/>
      </w:r>
      <w:r w:rsidRPr="00390966">
        <w:rPr>
          <w:rStyle w:val="Hyperlink"/>
        </w:rPr>
        <w:t>Facilities Master Plan 2011</w:t>
      </w:r>
      <w:r>
        <w:rPr>
          <w:rStyle w:val="Hyperlink"/>
        </w:rPr>
        <w:fldChar w:fldCharType="end"/>
      </w:r>
      <w:bookmarkEnd w:id="52"/>
    </w:p>
  </w:endnote>
  <w:endnote w:id="54">
    <w:p w:rsidR="00947910" w:rsidRDefault="00947910">
      <w:pPr>
        <w:pStyle w:val="EndnoteText"/>
      </w:pPr>
      <w:r>
        <w:rPr>
          <w:rStyle w:val="EndnoteReference"/>
        </w:rPr>
        <w:endnoteRef/>
      </w:r>
      <w:r>
        <w:t xml:space="preserve"> </w:t>
      </w:r>
      <w:bookmarkStart w:id="53" w:name="Plann_Bud_Manual__Plan_Bud_Cycle"/>
      <w:r>
        <w:fldChar w:fldCharType="begin"/>
      </w:r>
      <w:r>
        <w:instrText xml:space="preserve"> HYPERLINK "http://www.sac.edu/Accreditation/Documents/Follow%20Up%20Report%20Documents%202015/Planning%20and%20Budget%20Manual.pdf" </w:instrText>
      </w:r>
      <w:r>
        <w:fldChar w:fldCharType="separate"/>
      </w:r>
      <w:r w:rsidRPr="00390966">
        <w:rPr>
          <w:rStyle w:val="Hyperlink"/>
        </w:rPr>
        <w:t>Planning &amp; Budget Manual</w:t>
      </w:r>
      <w:r>
        <w:rPr>
          <w:rStyle w:val="Hyperlink"/>
        </w:rPr>
        <w:fldChar w:fldCharType="end"/>
      </w:r>
      <w:r>
        <w:t xml:space="preserve">; </w:t>
      </w:r>
      <w:hyperlink r:id="rId14" w:history="1">
        <w:r w:rsidRPr="00935C47">
          <w:rPr>
            <w:rStyle w:val="Hyperlink"/>
          </w:rPr>
          <w:t>Comprehensive Planning &amp; Budget Cycle</w:t>
        </w:r>
      </w:hyperlink>
      <w:bookmarkEnd w:id="53"/>
    </w:p>
  </w:endnote>
  <w:endnote w:id="55">
    <w:p w:rsidR="00947910" w:rsidRDefault="00947910">
      <w:pPr>
        <w:pStyle w:val="EndnoteText"/>
      </w:pPr>
      <w:r w:rsidRPr="00AB0901">
        <w:rPr>
          <w:rStyle w:val="EndnoteReference"/>
        </w:rPr>
        <w:endnoteRef/>
      </w:r>
      <w:r w:rsidRPr="00AB0901">
        <w:t xml:space="preserve"> </w:t>
      </w:r>
      <w:bookmarkStart w:id="54" w:name="Tech_Plans_SCE_and_Credit_Tech_Goals"/>
      <w:r>
        <w:fldChar w:fldCharType="begin"/>
      </w:r>
      <w:r>
        <w:instrText xml:space="preserve"> HYPERLINK "http://www.sac.edu/Accreditation/Documents/Follow%20Up%20Report%20Documents%202015/SCE%20Tech%20and%20DE%20Plan%202014-15.pdf" </w:instrText>
      </w:r>
      <w:r>
        <w:fldChar w:fldCharType="separate"/>
      </w:r>
      <w:r w:rsidRPr="00CF116C">
        <w:rPr>
          <w:rStyle w:val="Hyperlink"/>
        </w:rPr>
        <w:t>School of Continuing Education Technology Plan</w:t>
      </w:r>
      <w:r>
        <w:rPr>
          <w:rStyle w:val="Hyperlink"/>
        </w:rPr>
        <w:fldChar w:fldCharType="end"/>
      </w:r>
      <w:r>
        <w:t xml:space="preserve">; </w:t>
      </w:r>
      <w:hyperlink r:id="rId15" w:history="1">
        <w:r w:rsidRPr="00277B41">
          <w:rPr>
            <w:rStyle w:val="Hyperlink"/>
          </w:rPr>
          <w:t>SACTAC Technology Goals 2014-15</w:t>
        </w:r>
      </w:hyperlink>
      <w:r>
        <w:t xml:space="preserve">; </w:t>
      </w:r>
      <w:hyperlink r:id="rId16" w:history="1">
        <w:r w:rsidRPr="00277B41">
          <w:rPr>
            <w:rStyle w:val="Hyperlink"/>
          </w:rPr>
          <w:t>Technology Strategic Action Plan</w:t>
        </w:r>
      </w:hyperlink>
      <w:bookmarkEnd w:id="54"/>
    </w:p>
  </w:endnote>
  <w:endnote w:id="56">
    <w:p w:rsidR="00947910" w:rsidRDefault="00947910">
      <w:pPr>
        <w:pStyle w:val="EndnoteText"/>
      </w:pPr>
      <w:r w:rsidRPr="003A7401">
        <w:rPr>
          <w:rStyle w:val="EndnoteReference"/>
        </w:rPr>
        <w:endnoteRef/>
      </w:r>
      <w:r w:rsidRPr="003A7401">
        <w:t xml:space="preserve"> </w:t>
      </w:r>
      <w:bookmarkStart w:id="55" w:name="Institutional_Effectiveness_Timeline"/>
      <w:r>
        <w:fldChar w:fldCharType="begin"/>
      </w:r>
      <w:r>
        <w:instrText xml:space="preserve"> HYPERLINK "http://www.sac.edu/Accreditation/Documents/Follow%20Up%20Report%20Documents%202015/Institutional%20Effectiveness%20Timeline%206-16-15.docx" </w:instrText>
      </w:r>
      <w:r>
        <w:fldChar w:fldCharType="separate"/>
      </w:r>
      <w:r w:rsidRPr="003A7401">
        <w:rPr>
          <w:rStyle w:val="Hyperlink"/>
        </w:rPr>
        <w:t>Institutional Effectiveness Timeline</w:t>
      </w:r>
      <w:r>
        <w:rPr>
          <w:rStyle w:val="Hyperlink"/>
        </w:rPr>
        <w:fldChar w:fldCharType="end"/>
      </w:r>
      <w:bookmarkEnd w:id="55"/>
    </w:p>
  </w:endnote>
  <w:endnote w:id="57">
    <w:p w:rsidR="00947910" w:rsidRDefault="00947910">
      <w:pPr>
        <w:pStyle w:val="EndnoteText"/>
      </w:pPr>
      <w:r>
        <w:rPr>
          <w:rStyle w:val="EndnoteReference"/>
        </w:rPr>
        <w:endnoteRef/>
      </w:r>
      <w:r>
        <w:t xml:space="preserve"> </w:t>
      </w:r>
      <w:bookmarkStart w:id="56" w:name="POE_Website"/>
      <w:r>
        <w:fldChar w:fldCharType="begin"/>
      </w:r>
      <w:r>
        <w:instrText xml:space="preserve"> HYPERLINK "https://rsccd.edu/Departments/Human-Resources/Pages/Planning-and-Organizational-Effectiveness-Committee.aspx" </w:instrText>
      </w:r>
      <w:r>
        <w:fldChar w:fldCharType="separate"/>
      </w:r>
      <w:r w:rsidRPr="007F0D60">
        <w:rPr>
          <w:rStyle w:val="Hyperlink"/>
        </w:rPr>
        <w:t>Planning and Organizational</w:t>
      </w:r>
      <w:r>
        <w:rPr>
          <w:rStyle w:val="Hyperlink"/>
        </w:rPr>
        <w:t xml:space="preserve"> Effectiveness Committee (POE) w</w:t>
      </w:r>
      <w:r w:rsidRPr="007F0D60">
        <w:rPr>
          <w:rStyle w:val="Hyperlink"/>
        </w:rPr>
        <w:t>ebsite</w:t>
      </w:r>
      <w:r>
        <w:rPr>
          <w:rStyle w:val="Hyperlink"/>
        </w:rPr>
        <w:fldChar w:fldCharType="end"/>
      </w:r>
      <w:bookmarkEnd w:id="56"/>
    </w:p>
  </w:endnote>
  <w:endnote w:id="58">
    <w:p w:rsidR="00947910" w:rsidRDefault="00947910">
      <w:pPr>
        <w:pStyle w:val="EndnoteText"/>
      </w:pPr>
      <w:r w:rsidRPr="0049667E">
        <w:rPr>
          <w:rStyle w:val="EndnoteReference"/>
        </w:rPr>
        <w:endnoteRef/>
      </w:r>
      <w:r w:rsidRPr="0049667E">
        <w:t xml:space="preserve"> </w:t>
      </w:r>
      <w:bookmarkStart w:id="57" w:name="POE_District_Planning_Survey"/>
      <w:r>
        <w:fldChar w:fldCharType="begin"/>
      </w:r>
      <w:r>
        <w:instrText xml:space="preserve"> HYPERLINK "http://www.sac.edu/Accreditation/Documents/Follow%20Up%20Report%20Documents%202015/RSCCD%20PLanning%20Process%20Survey.pdf" </w:instrText>
      </w:r>
      <w:r>
        <w:fldChar w:fldCharType="separate"/>
      </w:r>
      <w:r w:rsidRPr="00C81B48">
        <w:rPr>
          <w:rStyle w:val="Hyperlink"/>
        </w:rPr>
        <w:t xml:space="preserve">POE District Planning Survey </w:t>
      </w:r>
      <w:r>
        <w:rPr>
          <w:rStyle w:val="Hyperlink"/>
        </w:rPr>
        <w:fldChar w:fldCharType="end"/>
      </w:r>
      <w:bookmarkEnd w:id="57"/>
      <w:r>
        <w:t xml:space="preserve">(RSCCD Planning Survey distributed by Planning and Organizational Effectiveness </w:t>
      </w:r>
    </w:p>
    <w:p w:rsidR="00947910" w:rsidRDefault="00947910">
      <w:pPr>
        <w:pStyle w:val="EndnoteText"/>
      </w:pPr>
      <w:r>
        <w:t xml:space="preserve">     Committee)</w:t>
      </w:r>
    </w:p>
  </w:endnote>
  <w:endnote w:id="59">
    <w:p w:rsidR="00947910" w:rsidRDefault="00947910" w:rsidP="007F0D60">
      <w:pPr>
        <w:spacing w:after="0" w:line="240" w:lineRule="auto"/>
      </w:pPr>
      <w:r>
        <w:rPr>
          <w:rStyle w:val="EndnoteReference"/>
        </w:rPr>
        <w:endnoteRef/>
      </w:r>
      <w:r>
        <w:t xml:space="preserve"> </w:t>
      </w:r>
      <w:bookmarkStart w:id="58" w:name="Fiscal_Resource_Comm_Rev_BAM"/>
      <w:r>
        <w:fldChar w:fldCharType="begin"/>
      </w:r>
      <w:r>
        <w:instrText xml:space="preserve"> HYPERLINK "http://rsccd.edu/Departments/Business-Operations/Documents/FRC_Agendas-Materials-Minutes/FRC%20Minutes%2010-22-14%20Meeting.pdf" </w:instrText>
      </w:r>
      <w:r>
        <w:fldChar w:fldCharType="separate"/>
      </w:r>
      <w:r w:rsidRPr="007F0D60">
        <w:rPr>
          <w:rStyle w:val="Hyperlink"/>
          <w:rFonts w:ascii="Times New Roman" w:hAnsi="Times New Roman" w:cs="Times New Roman"/>
          <w:sz w:val="20"/>
          <w:szCs w:val="20"/>
        </w:rPr>
        <w:t>Fiscal Resource Committee Review of the Budget Allocation Model</w:t>
      </w:r>
      <w:r>
        <w:rPr>
          <w:rStyle w:val="Hyperlink"/>
          <w:rFonts w:ascii="Times New Roman" w:hAnsi="Times New Roman" w:cs="Times New Roman"/>
          <w:sz w:val="20"/>
          <w:szCs w:val="20"/>
        </w:rPr>
        <w:fldChar w:fldCharType="end"/>
      </w:r>
      <w:r w:rsidRPr="007F0D60">
        <w:rPr>
          <w:rFonts w:ascii="Times New Roman" w:hAnsi="Times New Roman" w:cs="Times New Roman"/>
          <w:sz w:val="20"/>
          <w:szCs w:val="20"/>
        </w:rPr>
        <w:t xml:space="preserve"> </w:t>
      </w:r>
      <w:bookmarkEnd w:id="58"/>
      <w:r>
        <w:t xml:space="preserve"> </w:t>
      </w:r>
    </w:p>
  </w:endnote>
  <w:endnote w:id="60">
    <w:p w:rsidR="00947910" w:rsidRDefault="00947910">
      <w:pPr>
        <w:pStyle w:val="EndnoteText"/>
      </w:pPr>
      <w:r w:rsidRPr="00346581">
        <w:rPr>
          <w:rStyle w:val="EndnoteReference"/>
        </w:rPr>
        <w:endnoteRef/>
      </w:r>
      <w:r>
        <w:t xml:space="preserve"> </w:t>
      </w:r>
      <w:bookmarkStart w:id="59" w:name="Budget_Comm_Surveys_2012_2013_2014"/>
      <w:r>
        <w:t>Budget Committee S</w:t>
      </w:r>
      <w:r w:rsidRPr="00346581">
        <w:t>urvey</w:t>
      </w:r>
      <w:r>
        <w:t xml:space="preserve"> </w:t>
      </w:r>
      <w:hyperlink r:id="rId17" w:history="1">
        <w:r w:rsidRPr="00277B41">
          <w:rPr>
            <w:rStyle w:val="Hyperlink"/>
          </w:rPr>
          <w:t>2012</w:t>
        </w:r>
      </w:hyperlink>
      <w:r>
        <w:t xml:space="preserve">; </w:t>
      </w:r>
      <w:hyperlink r:id="rId18" w:history="1">
        <w:r w:rsidRPr="00277B41">
          <w:rPr>
            <w:rStyle w:val="Hyperlink"/>
          </w:rPr>
          <w:t>2013</w:t>
        </w:r>
      </w:hyperlink>
      <w:r>
        <w:t xml:space="preserve">; </w:t>
      </w:r>
      <w:hyperlink r:id="rId19" w:history="1">
        <w:r w:rsidRPr="00277B41">
          <w:rPr>
            <w:rStyle w:val="Hyperlink"/>
          </w:rPr>
          <w:t>2014</w:t>
        </w:r>
      </w:hyperlink>
      <w:bookmarkEnd w:id="59"/>
    </w:p>
  </w:endnote>
  <w:endnote w:id="61">
    <w:p w:rsidR="00947910" w:rsidRPr="00E55499" w:rsidRDefault="00947910" w:rsidP="00E55499">
      <w:pPr>
        <w:spacing w:after="0" w:line="240" w:lineRule="auto"/>
        <w:rPr>
          <w:rFonts w:ascii="Times New Roman" w:eastAsia="Times New Roman" w:hAnsi="Times New Roman" w:cs="Times New Roman"/>
          <w:b/>
          <w:sz w:val="24"/>
          <w:szCs w:val="24"/>
        </w:rPr>
      </w:pPr>
      <w:r>
        <w:rPr>
          <w:rStyle w:val="EndnoteReference"/>
        </w:rPr>
        <w:endnoteRef/>
      </w:r>
      <w:r>
        <w:t xml:space="preserve"> </w:t>
      </w:r>
      <w:bookmarkStart w:id="60" w:name="Aca_Aff_Agendas_Minutes_Discussion_RAR"/>
      <w:r>
        <w:fldChar w:fldCharType="begin"/>
      </w:r>
      <w:r>
        <w:instrText xml:space="preserve"> HYPERLINK "http://www.sac.edu/AcademicAffairs/Pages/Instructional-Deans-Meetings.aspx" </w:instrText>
      </w:r>
      <w:r>
        <w:fldChar w:fldCharType="separate"/>
      </w:r>
      <w:r w:rsidRPr="007F0D60">
        <w:rPr>
          <w:rStyle w:val="Hyperlink"/>
          <w:rFonts w:ascii="Times New Roman" w:hAnsi="Times New Roman" w:cs="Times New Roman"/>
          <w:sz w:val="20"/>
          <w:szCs w:val="20"/>
        </w:rPr>
        <w:t>Academic Affairs Agendas and Meeting Minutes with Documented Discuss</w:t>
      </w:r>
      <w:r>
        <w:rPr>
          <w:rStyle w:val="Hyperlink"/>
          <w:rFonts w:ascii="Times New Roman" w:hAnsi="Times New Roman" w:cs="Times New Roman"/>
          <w:sz w:val="20"/>
          <w:szCs w:val="20"/>
        </w:rPr>
        <w:t>ion of RAR P</w:t>
      </w:r>
      <w:r w:rsidRPr="007F0D60">
        <w:rPr>
          <w:rStyle w:val="Hyperlink"/>
          <w:rFonts w:ascii="Times New Roman" w:hAnsi="Times New Roman" w:cs="Times New Roman"/>
          <w:sz w:val="20"/>
          <w:szCs w:val="20"/>
        </w:rPr>
        <w:t>rocess</w:t>
      </w:r>
      <w:r>
        <w:rPr>
          <w:rStyle w:val="Hyperlink"/>
          <w:rFonts w:ascii="Times New Roman" w:hAnsi="Times New Roman" w:cs="Times New Roman"/>
          <w:sz w:val="20"/>
          <w:szCs w:val="20"/>
        </w:rPr>
        <w:fldChar w:fldCharType="end"/>
      </w:r>
      <w:r w:rsidRPr="007F0D60">
        <w:rPr>
          <w:rFonts w:ascii="Times New Roman" w:eastAsia="Times New Roman" w:hAnsi="Times New Roman" w:cs="Times New Roman"/>
          <w:color w:val="0000FF"/>
          <w:sz w:val="20"/>
          <w:szCs w:val="20"/>
          <w:u w:val="single"/>
        </w:rPr>
        <w:t xml:space="preserve"> </w:t>
      </w:r>
      <w:bookmarkEnd w:id="60"/>
    </w:p>
  </w:endnote>
  <w:endnote w:id="62">
    <w:p w:rsidR="00947910" w:rsidRDefault="00947910">
      <w:pPr>
        <w:pStyle w:val="EndnoteText"/>
      </w:pPr>
      <w:r>
        <w:rPr>
          <w:rStyle w:val="EndnoteReference"/>
        </w:rPr>
        <w:endnoteRef/>
      </w:r>
      <w:r>
        <w:t xml:space="preserve"> </w:t>
      </w:r>
      <w:bookmarkStart w:id="61" w:name="SAC_credit_ProfDev__SCE_ProfDev_websites"/>
      <w:r>
        <w:fldChar w:fldCharType="begin"/>
      </w:r>
      <w:r>
        <w:instrText xml:space="preserve"> HYPERLINK "http://www.sac.edu/facultystaff/professional-development/Pages/default.aspx" </w:instrText>
      </w:r>
      <w:r>
        <w:fldChar w:fldCharType="separate"/>
      </w:r>
      <w:r w:rsidRPr="007F0D60">
        <w:rPr>
          <w:rStyle w:val="Hyperlink"/>
        </w:rPr>
        <w:t>Santa Ana Co</w:t>
      </w:r>
      <w:r>
        <w:rPr>
          <w:rStyle w:val="Hyperlink"/>
        </w:rPr>
        <w:t>llege Professional Development w</w:t>
      </w:r>
      <w:r w:rsidRPr="007F0D60">
        <w:rPr>
          <w:rStyle w:val="Hyperlink"/>
        </w:rPr>
        <w:t>ebsite</w:t>
      </w:r>
      <w:r>
        <w:rPr>
          <w:rStyle w:val="Hyperlink"/>
        </w:rPr>
        <w:fldChar w:fldCharType="end"/>
      </w:r>
      <w:r>
        <w:t xml:space="preserve">; </w:t>
      </w:r>
      <w:hyperlink r:id="rId20" w:history="1">
        <w:r w:rsidRPr="007F0D60">
          <w:rPr>
            <w:rStyle w:val="Hyperlink"/>
          </w:rPr>
          <w:t xml:space="preserve">School of Continuing Education Professional </w:t>
        </w:r>
        <w:r>
          <w:rPr>
            <w:rStyle w:val="Hyperlink"/>
          </w:rPr>
          <w:t xml:space="preserve"> </w:t>
        </w:r>
        <w:r w:rsidRPr="007F0D60">
          <w:rPr>
            <w:rStyle w:val="Hyperlink"/>
          </w:rPr>
          <w:t>Developmen</w:t>
        </w:r>
        <w:r>
          <w:rPr>
            <w:rStyle w:val="Hyperlink"/>
          </w:rPr>
          <w:t>t website</w:t>
        </w:r>
      </w:hyperlink>
      <w:bookmarkEnd w:id="61"/>
    </w:p>
  </w:endnote>
  <w:endnote w:id="63">
    <w:p w:rsidR="00947910" w:rsidRDefault="00947910">
      <w:pPr>
        <w:pStyle w:val="EndnoteText"/>
      </w:pPr>
      <w:r>
        <w:rPr>
          <w:rStyle w:val="EndnoteReference"/>
        </w:rPr>
        <w:endnoteRef/>
      </w:r>
      <w:r>
        <w:t xml:space="preserve"> </w:t>
      </w:r>
      <w:bookmarkStart w:id="62" w:name="Professional_Dev_Calendar"/>
      <w:r>
        <w:fldChar w:fldCharType="begin"/>
      </w:r>
      <w:r>
        <w:instrText xml:space="preserve"> HYPERLINK "http://www.sac.edu/facultystaff/professional-development/Pages/calendar.aspx" </w:instrText>
      </w:r>
      <w:r>
        <w:fldChar w:fldCharType="separate"/>
      </w:r>
      <w:r>
        <w:rPr>
          <w:rStyle w:val="Hyperlink"/>
        </w:rPr>
        <w:t>Professional Development C</w:t>
      </w:r>
      <w:r w:rsidRPr="007F0D60">
        <w:rPr>
          <w:rStyle w:val="Hyperlink"/>
        </w:rPr>
        <w:t>alendar</w:t>
      </w:r>
      <w:r>
        <w:rPr>
          <w:rStyle w:val="Hyperlink"/>
        </w:rPr>
        <w:fldChar w:fldCharType="end"/>
      </w:r>
      <w:bookmarkEnd w:id="62"/>
    </w:p>
  </w:endnote>
  <w:endnote w:id="64">
    <w:p w:rsidR="00947910" w:rsidRDefault="00947910">
      <w:pPr>
        <w:pStyle w:val="EndnoteText"/>
      </w:pPr>
      <w:r>
        <w:rPr>
          <w:rStyle w:val="EndnoteReference"/>
        </w:rPr>
        <w:endnoteRef/>
      </w:r>
      <w:r>
        <w:t xml:space="preserve"> </w:t>
      </w:r>
      <w:bookmarkStart w:id="63" w:name="Professional_Dev_Conference_Request_Form"/>
      <w:r>
        <w:fldChar w:fldCharType="begin"/>
      </w:r>
      <w:r>
        <w:instrText xml:space="preserve"> HYPERLINK "http://www.sac.edu/facultystaff/professional-development/Documents/sac-conference-request-packet.pdf" </w:instrText>
      </w:r>
      <w:r>
        <w:fldChar w:fldCharType="separate"/>
      </w:r>
      <w:r w:rsidRPr="007F0D60">
        <w:rPr>
          <w:rStyle w:val="Hyperlink"/>
        </w:rPr>
        <w:t>Professional Development Conference Request Form</w:t>
      </w:r>
      <w:r>
        <w:rPr>
          <w:rStyle w:val="Hyperlink"/>
        </w:rPr>
        <w:fldChar w:fldCharType="end"/>
      </w:r>
      <w:bookmarkEnd w:id="63"/>
    </w:p>
  </w:endnote>
  <w:endnote w:id="65">
    <w:p w:rsidR="00947910" w:rsidRDefault="00947910">
      <w:pPr>
        <w:pStyle w:val="EndnoteText"/>
      </w:pPr>
      <w:r w:rsidRPr="006C7243">
        <w:rPr>
          <w:rStyle w:val="EndnoteReference"/>
        </w:rPr>
        <w:endnoteRef/>
      </w:r>
      <w:r w:rsidRPr="006C7243">
        <w:t xml:space="preserve"> </w:t>
      </w:r>
      <w:bookmarkStart w:id="64" w:name="Example_Goals_Planning__Bud_Comm_2014_15"/>
      <w:r>
        <w:t>Example Goals: Planning and Budget Committee 2014-2015</w:t>
      </w:r>
      <w:bookmarkEnd w:id="64"/>
    </w:p>
    <w:p w:rsidR="00947910" w:rsidRPr="00F441FF" w:rsidRDefault="009F2113">
      <w:pPr>
        <w:pStyle w:val="EndnoteText"/>
      </w:pPr>
      <w:hyperlink r:id="rId21" w:history="1">
        <w:r w:rsidR="00947910" w:rsidRPr="00F441FF">
          <w:rPr>
            <w:rStyle w:val="Hyperlink"/>
          </w:rPr>
          <w:t>http://www.sac.edu/AdminServices/budget/Documents/P%20and%20B%20APPRVDcommittee%20goals%20for%20FY%2014%2015.pdf</w:t>
        </w:r>
      </w:hyperlink>
      <w:r w:rsidR="00947910" w:rsidRPr="00F441FF">
        <w:t xml:space="preserve"> </w:t>
      </w:r>
    </w:p>
  </w:endnote>
  <w:endnote w:id="66">
    <w:p w:rsidR="00947910" w:rsidRDefault="00947910">
      <w:pPr>
        <w:pStyle w:val="EndnoteText"/>
      </w:pPr>
      <w:r w:rsidRPr="00F441FF">
        <w:rPr>
          <w:rStyle w:val="EndnoteReference"/>
        </w:rPr>
        <w:endnoteRef/>
      </w:r>
      <w:r w:rsidRPr="00F441FF">
        <w:t xml:space="preserve"> </w:t>
      </w:r>
      <w:bookmarkStart w:id="65" w:name="End_of_Year_Reports_Committees"/>
      <w:r w:rsidRPr="00F441FF">
        <w:t>End-of-Year Reports: Committees that Report to Governance Groups—</w:t>
      </w:r>
      <w:hyperlink r:id="rId22" w:history="1">
        <w:r w:rsidRPr="00F441FF">
          <w:rPr>
            <w:rStyle w:val="Hyperlink"/>
          </w:rPr>
          <w:t>TLC</w:t>
        </w:r>
      </w:hyperlink>
      <w:r w:rsidRPr="00F441FF">
        <w:t xml:space="preserve">; </w:t>
      </w:r>
      <w:hyperlink r:id="rId23" w:history="1">
        <w:r w:rsidRPr="00F441FF">
          <w:rPr>
            <w:rStyle w:val="Hyperlink"/>
          </w:rPr>
          <w:t>SACTAC</w:t>
        </w:r>
      </w:hyperlink>
      <w:r>
        <w:t xml:space="preserve">  and</w:t>
      </w:r>
      <w:hyperlink r:id="rId24" w:history="1">
        <w:r w:rsidRPr="00721AD6">
          <w:rPr>
            <w:rStyle w:val="Hyperlink"/>
          </w:rPr>
          <w:t xml:space="preserve"> IE&amp;A Office  </w:t>
        </w:r>
      </w:hyperlink>
      <w:r>
        <w:t xml:space="preserve">  </w:t>
      </w:r>
      <w:bookmarkEnd w:id="65"/>
    </w:p>
  </w:endnote>
  <w:endnote w:id="67">
    <w:p w:rsidR="00947910" w:rsidRDefault="00947910">
      <w:pPr>
        <w:pStyle w:val="EndnoteText"/>
        <w:rPr>
          <w:highlight w:val="yellow"/>
        </w:rPr>
      </w:pPr>
      <w:r w:rsidRPr="00216B1D">
        <w:rPr>
          <w:rStyle w:val="EndnoteReference"/>
          <w:highlight w:val="yellow"/>
        </w:rPr>
        <w:endnoteRef/>
      </w:r>
      <w:r>
        <w:rPr>
          <w:highlight w:val="yellow"/>
        </w:rPr>
        <w:t xml:space="preserve"> </w:t>
      </w:r>
      <w:bookmarkStart w:id="66" w:name="End_of_Year_Reports_Part_Gov_Comm"/>
      <w:r>
        <w:rPr>
          <w:highlight w:val="yellow"/>
        </w:rPr>
        <w:t>Participatory Governance End-of-Year C</w:t>
      </w:r>
      <w:r w:rsidRPr="00216B1D">
        <w:rPr>
          <w:highlight w:val="yellow"/>
        </w:rPr>
        <w:t>ommittee Reports</w:t>
      </w:r>
      <w:r>
        <w:t xml:space="preserve">: </w:t>
      </w:r>
      <w:hyperlink r:id="rId25" w:history="1">
        <w:r w:rsidRPr="00711126">
          <w:rPr>
            <w:rStyle w:val="Hyperlink"/>
          </w:rPr>
          <w:t>Student Success &amp; Equity</w:t>
        </w:r>
      </w:hyperlink>
      <w:r>
        <w:t xml:space="preserve">; </w:t>
      </w:r>
      <w:r>
        <w:rPr>
          <w:highlight w:val="yellow"/>
        </w:rPr>
        <w:t xml:space="preserve">Planning &amp; Budget; </w:t>
      </w:r>
    </w:p>
    <w:p w:rsidR="00947910" w:rsidRDefault="00947910">
      <w:pPr>
        <w:pStyle w:val="EndnoteText"/>
      </w:pPr>
      <w:r w:rsidRPr="00E3109E">
        <w:t xml:space="preserve">    </w:t>
      </w:r>
      <w:hyperlink r:id="rId26" w:history="1">
        <w:r w:rsidRPr="00E3109E">
          <w:rPr>
            <w:rStyle w:val="Hyperlink"/>
          </w:rPr>
          <w:t>Facilities</w:t>
        </w:r>
      </w:hyperlink>
      <w:r w:rsidRPr="00E3109E">
        <w:t xml:space="preserve"> </w:t>
      </w:r>
      <w:r>
        <w:t xml:space="preserve">   </w:t>
      </w:r>
      <w:bookmarkEnd w:id="66"/>
      <w:r>
        <w:t xml:space="preserve"> </w:t>
      </w:r>
    </w:p>
  </w:endnote>
  <w:endnote w:id="68">
    <w:p w:rsidR="00947910" w:rsidRPr="00711126" w:rsidRDefault="00947910">
      <w:pPr>
        <w:pStyle w:val="EndnoteText"/>
      </w:pPr>
      <w:r w:rsidRPr="000043EE">
        <w:rPr>
          <w:rStyle w:val="EndnoteReference"/>
        </w:rPr>
        <w:endnoteRef/>
      </w:r>
      <w:bookmarkStart w:id="67" w:name="Academic_Senate_Goals_Update"/>
      <w:r w:rsidRPr="000043EE">
        <w:t xml:space="preserve"> </w:t>
      </w:r>
      <w:hyperlink r:id="rId27" w:history="1">
        <w:r w:rsidRPr="00711126">
          <w:rPr>
            <w:rStyle w:val="Hyperlink"/>
          </w:rPr>
          <w:t>Academic Senate Goals Update</w:t>
        </w:r>
      </w:hyperlink>
      <w:bookmarkEnd w:id="67"/>
    </w:p>
  </w:endnote>
  <w:endnote w:id="69">
    <w:p w:rsidR="00947910" w:rsidRDefault="00947910" w:rsidP="00BE7347">
      <w:pPr>
        <w:pStyle w:val="EndnoteText"/>
      </w:pPr>
      <w:r>
        <w:rPr>
          <w:rStyle w:val="EndnoteReference"/>
        </w:rPr>
        <w:endnoteRef/>
      </w:r>
      <w:bookmarkStart w:id="68" w:name="Notes_from_the_President"/>
      <w:r>
        <w:t xml:space="preserve"> </w:t>
      </w:r>
      <w:hyperlink r:id="rId28" w:history="1">
        <w:r w:rsidRPr="00304522">
          <w:rPr>
            <w:rStyle w:val="Hyperlink"/>
          </w:rPr>
          <w:t>Notes from the President</w:t>
        </w:r>
      </w:hyperlink>
      <w:bookmarkStart w:id="69" w:name="_GoBack"/>
      <w:bookmarkEnd w:id="68"/>
      <w:bookmarkEnd w:id="69"/>
    </w:p>
  </w:endnote>
  <w:endnote w:id="70">
    <w:p w:rsidR="00947910" w:rsidRDefault="00947910">
      <w:pPr>
        <w:pStyle w:val="EndnoteText"/>
      </w:pPr>
      <w:r>
        <w:rPr>
          <w:rStyle w:val="EndnoteReference"/>
        </w:rPr>
        <w:endnoteRef/>
      </w:r>
      <w:r>
        <w:t xml:space="preserve"> </w:t>
      </w:r>
      <w:bookmarkStart w:id="70" w:name="President_website"/>
      <w:r>
        <w:fldChar w:fldCharType="begin"/>
      </w:r>
      <w:r>
        <w:instrText xml:space="preserve"> HYPERLINK "http://www.sac.edu/President/Pages/default.aspx" </w:instrText>
      </w:r>
      <w:r>
        <w:fldChar w:fldCharType="separate"/>
      </w:r>
      <w:r w:rsidRPr="00304522">
        <w:rPr>
          <w:rStyle w:val="Hyperlink"/>
        </w:rPr>
        <w:t>President’s website</w:t>
      </w:r>
      <w:r>
        <w:rPr>
          <w:rStyle w:val="Hyperlink"/>
        </w:rPr>
        <w:fldChar w:fldCharType="end"/>
      </w:r>
      <w:bookmarkEnd w:id="70"/>
    </w:p>
  </w:endnote>
  <w:endnote w:id="71">
    <w:p w:rsidR="00947910" w:rsidRDefault="00947910" w:rsidP="00ED6909">
      <w:pPr>
        <w:pStyle w:val="EndnoteText"/>
      </w:pPr>
      <w:r>
        <w:rPr>
          <w:rStyle w:val="EndnoteReference"/>
        </w:rPr>
        <w:endnoteRef/>
      </w:r>
      <w:r>
        <w:t xml:space="preserve"> </w:t>
      </w:r>
      <w:bookmarkStart w:id="71" w:name="Santa_Ana_College_website"/>
      <w:r>
        <w:fldChar w:fldCharType="begin"/>
      </w:r>
      <w:r>
        <w:instrText xml:space="preserve"> HYPERLINK "http://www.sac.edu/Pages/default.aspx" </w:instrText>
      </w:r>
      <w:r>
        <w:fldChar w:fldCharType="separate"/>
      </w:r>
      <w:r w:rsidRPr="00556001">
        <w:rPr>
          <w:rStyle w:val="Hyperlink"/>
        </w:rPr>
        <w:t>Santa Ana College website</w:t>
      </w:r>
      <w:r>
        <w:rPr>
          <w:rStyle w:val="Hyperlink"/>
        </w:rPr>
        <w:fldChar w:fldCharType="end"/>
      </w:r>
      <w:bookmarkEnd w:id="71"/>
    </w:p>
  </w:endnote>
  <w:endnote w:id="72">
    <w:p w:rsidR="00947910" w:rsidRDefault="00947910" w:rsidP="00ED6909">
      <w:pPr>
        <w:pStyle w:val="EndnoteText"/>
      </w:pPr>
      <w:r>
        <w:rPr>
          <w:rStyle w:val="EndnoteReference"/>
        </w:rPr>
        <w:endnoteRef/>
      </w:r>
      <w:r>
        <w:t xml:space="preserve"> </w:t>
      </w:r>
      <w:bookmarkStart w:id="72" w:name="RSCCD_Public_Affairs__Pub_site"/>
      <w:r>
        <w:fldChar w:fldCharType="begin"/>
      </w:r>
      <w:r>
        <w:instrText xml:space="preserve"> HYPERLINK "http://rsccd.edu/Departments/Public-Affairs/Pages/default.aspx" </w:instrText>
      </w:r>
      <w:r>
        <w:fldChar w:fldCharType="separate"/>
      </w:r>
      <w:r w:rsidRPr="00556001">
        <w:rPr>
          <w:rStyle w:val="Hyperlink"/>
        </w:rPr>
        <w:t>Rancho Santiago Community College District Public Affairs &amp; Publications website</w:t>
      </w:r>
      <w:r>
        <w:rPr>
          <w:rStyle w:val="Hyperlink"/>
        </w:rPr>
        <w:fldChar w:fldCharType="end"/>
      </w:r>
      <w:bookmarkEnd w:id="72"/>
    </w:p>
  </w:endnote>
  <w:endnote w:id="73">
    <w:p w:rsidR="00947910" w:rsidRDefault="00947910" w:rsidP="00ED6909">
      <w:pPr>
        <w:pStyle w:val="EndnoteText"/>
      </w:pPr>
      <w:r>
        <w:rPr>
          <w:rStyle w:val="EndnoteReference"/>
        </w:rPr>
        <w:endnoteRef/>
      </w:r>
      <w:r>
        <w:t xml:space="preserve"> </w:t>
      </w:r>
      <w:bookmarkStart w:id="73" w:name="Questions_about_District_for_Rancho_View"/>
      <w:r>
        <w:fldChar w:fldCharType="begin"/>
      </w:r>
      <w:r>
        <w:instrText xml:space="preserve"> HYPERLINK "http://www.sac.edu/Accreditation/Documents/Follow%20Up%20Report%20Documents%202015/Questions%20about%20District%20for%20Rancho%20View.pdf" </w:instrText>
      </w:r>
      <w:r>
        <w:fldChar w:fldCharType="separate"/>
      </w:r>
      <w:r w:rsidRPr="00711126">
        <w:rPr>
          <w:rStyle w:val="Hyperlink"/>
        </w:rPr>
        <w:t>Questions about District for Rancho View</w:t>
      </w:r>
      <w:r>
        <w:rPr>
          <w:rStyle w:val="Hyperlink"/>
        </w:rPr>
        <w:fldChar w:fldCharType="end"/>
      </w:r>
      <w:bookmarkEnd w:id="73"/>
    </w:p>
  </w:endnote>
  <w:endnote w:id="74">
    <w:p w:rsidR="00947910" w:rsidRDefault="00947910" w:rsidP="00ED6909">
      <w:pPr>
        <w:pStyle w:val="EndnoteText"/>
      </w:pPr>
      <w:r>
        <w:rPr>
          <w:rStyle w:val="EndnoteReference"/>
        </w:rPr>
        <w:endnoteRef/>
      </w:r>
      <w:r>
        <w:t xml:space="preserve"> </w:t>
      </w:r>
      <w:bookmarkStart w:id="74" w:name="Chancellor_Updates_website"/>
      <w:r>
        <w:fldChar w:fldCharType="begin"/>
      </w:r>
      <w:r>
        <w:instrText xml:space="preserve"> HYPERLINK "http://rsccd.edu/Discover-RSCCD/Pages/Chancellor's-Update.aspx" </w:instrText>
      </w:r>
      <w:r>
        <w:fldChar w:fldCharType="separate"/>
      </w:r>
      <w:r w:rsidRPr="00EE7E2C">
        <w:rPr>
          <w:rStyle w:val="Hyperlink"/>
        </w:rPr>
        <w:t>Chancellor’s Updates website</w:t>
      </w:r>
      <w:r>
        <w:rPr>
          <w:rStyle w:val="Hyperlink"/>
        </w:rPr>
        <w:fldChar w:fldCharType="end"/>
      </w:r>
      <w:bookmarkEnd w:id="74"/>
    </w:p>
  </w:endnote>
  <w:endnote w:id="75">
    <w:p w:rsidR="00947910" w:rsidRDefault="00947910">
      <w:pPr>
        <w:pStyle w:val="EndnoteText"/>
      </w:pPr>
      <w:r>
        <w:rPr>
          <w:rStyle w:val="EndnoteReference"/>
        </w:rPr>
        <w:endnoteRef/>
      </w:r>
      <w:r>
        <w:t xml:space="preserve"> </w:t>
      </w:r>
      <w:bookmarkStart w:id="75" w:name="Employee_Forums"/>
      <w:r>
        <w:fldChar w:fldCharType="begin"/>
      </w:r>
      <w:r>
        <w:instrText xml:space="preserve"> HYPERLINK "http://www.sac.edu/Accreditation/Documents/Follow%20Up%20Report%20Documents%202015/Employee%20Forums.pdf" </w:instrText>
      </w:r>
      <w:r>
        <w:fldChar w:fldCharType="separate"/>
      </w:r>
      <w:r w:rsidRPr="00277B41">
        <w:rPr>
          <w:rStyle w:val="Hyperlink"/>
        </w:rPr>
        <w:t>Employee Forums</w:t>
      </w:r>
      <w:r>
        <w:rPr>
          <w:rStyle w:val="Hyperlink"/>
        </w:rPr>
        <w:fldChar w:fldCharType="end"/>
      </w:r>
      <w:r>
        <w:t xml:space="preserve"> </w:t>
      </w:r>
      <w:bookmarkEnd w:id="75"/>
    </w:p>
  </w:endnote>
  <w:endnote w:id="76">
    <w:p w:rsidR="00947910" w:rsidRDefault="00947910">
      <w:pPr>
        <w:pStyle w:val="EndnoteText"/>
      </w:pPr>
      <w:r>
        <w:rPr>
          <w:rStyle w:val="EndnoteReference"/>
        </w:rPr>
        <w:endnoteRef/>
      </w:r>
      <w:hyperlink r:id="rId29" w:history="1">
        <w:r w:rsidRPr="00CE332E">
          <w:rPr>
            <w:rStyle w:val="Hyperlink"/>
          </w:rPr>
          <w:t xml:space="preserve"> </w:t>
        </w:r>
        <w:bookmarkStart w:id="76" w:name="Flyer_related_to_May_14_Resource_Fair"/>
        <w:r w:rsidRPr="00CE332E">
          <w:rPr>
            <w:rStyle w:val="Hyperlink"/>
          </w:rPr>
          <w:t>Flyer or info related to May 14</w:t>
        </w:r>
        <w:r w:rsidRPr="00CE332E">
          <w:rPr>
            <w:rStyle w:val="Hyperlink"/>
            <w:vertAlign w:val="superscript"/>
          </w:rPr>
          <w:t>th</w:t>
        </w:r>
        <w:r w:rsidRPr="00CE332E">
          <w:rPr>
            <w:rStyle w:val="Hyperlink"/>
          </w:rPr>
          <w:t xml:space="preserve"> Resource Fair</w:t>
        </w:r>
        <w:bookmarkEnd w:id="76"/>
      </w:hyperlink>
    </w:p>
  </w:endnote>
  <w:endnote w:id="77">
    <w:p w:rsidR="00947910" w:rsidRDefault="00947910">
      <w:pPr>
        <w:pStyle w:val="EndnoteText"/>
      </w:pPr>
      <w:r>
        <w:rPr>
          <w:rStyle w:val="EndnoteReference"/>
        </w:rPr>
        <w:endnoteRef/>
      </w:r>
      <w:r>
        <w:t xml:space="preserve"> </w:t>
      </w:r>
      <w:bookmarkStart w:id="77" w:name="Business_Division_Program_Rev_site"/>
      <w:r>
        <w:fldChar w:fldCharType="begin"/>
      </w:r>
      <w:r>
        <w:instrText xml:space="preserve"> HYPERLINK "http://sac.edu/AcademicProgs/Business/Pages/default.aspx" </w:instrText>
      </w:r>
      <w:r>
        <w:fldChar w:fldCharType="separate"/>
      </w:r>
      <w:r>
        <w:rPr>
          <w:rStyle w:val="Hyperlink"/>
        </w:rPr>
        <w:t>Business Division Program Review s</w:t>
      </w:r>
      <w:r w:rsidRPr="00304522">
        <w:rPr>
          <w:rStyle w:val="Hyperlink"/>
        </w:rPr>
        <w:t>ite</w:t>
      </w:r>
      <w:r>
        <w:rPr>
          <w:rStyle w:val="Hyperlink"/>
        </w:rPr>
        <w:fldChar w:fldCharType="end"/>
      </w:r>
      <w:bookmarkEnd w:id="77"/>
    </w:p>
  </w:endnote>
  <w:endnote w:id="78">
    <w:p w:rsidR="00947910" w:rsidRDefault="00947910">
      <w:pPr>
        <w:pStyle w:val="EndnoteText"/>
      </w:pPr>
      <w:r w:rsidRPr="005B61EE">
        <w:rPr>
          <w:rStyle w:val="EndnoteReference"/>
        </w:rPr>
        <w:endnoteRef/>
      </w:r>
      <w:r w:rsidRPr="005B61EE">
        <w:t xml:space="preserve"> </w:t>
      </w:r>
      <w:bookmarkStart w:id="78" w:name="College_Catalog_2015_2016"/>
      <w:r w:rsidRPr="005B61EE">
        <w:t>College Catalog 2015-2016</w:t>
      </w:r>
    </w:p>
    <w:p w:rsidR="00947910" w:rsidRPr="00A146F4" w:rsidRDefault="009F2113" w:rsidP="00277B41">
      <w:pPr>
        <w:spacing w:after="0" w:line="240" w:lineRule="auto"/>
        <w:rPr>
          <w:rFonts w:ascii="Times New Roman" w:hAnsi="Times New Roman" w:cs="Times New Roman"/>
          <w:sz w:val="20"/>
          <w:szCs w:val="20"/>
        </w:rPr>
      </w:pPr>
      <w:hyperlink r:id="rId30" w:history="1">
        <w:r w:rsidR="00947910" w:rsidRPr="00A146F4">
          <w:rPr>
            <w:rStyle w:val="Hyperlink"/>
            <w:rFonts w:ascii="Times New Roman" w:hAnsi="Times New Roman" w:cs="Times New Roman"/>
            <w:sz w:val="20"/>
            <w:szCs w:val="20"/>
          </w:rPr>
          <w:t>http://www.sac.edu/CatalogAndSchedule/Documents/2015-2016/SAC_Catalog_15-16_06172015.pdf</w:t>
        </w:r>
      </w:hyperlink>
      <w:r w:rsidR="00947910" w:rsidRPr="00A146F4">
        <w:rPr>
          <w:rFonts w:ascii="Times New Roman" w:hAnsi="Times New Roman" w:cs="Times New Roman"/>
          <w:sz w:val="20"/>
          <w:szCs w:val="20"/>
        </w:rPr>
        <w:t xml:space="preserve">   </w:t>
      </w:r>
      <w:bookmarkEnd w:id="78"/>
    </w:p>
  </w:endnote>
  <w:endnote w:id="79">
    <w:p w:rsidR="00947910" w:rsidRDefault="00947910" w:rsidP="00277B41">
      <w:pPr>
        <w:pStyle w:val="EndnoteText"/>
      </w:pPr>
      <w:r>
        <w:rPr>
          <w:rStyle w:val="EndnoteReference"/>
        </w:rPr>
        <w:endnoteRef/>
      </w:r>
      <w:r>
        <w:t xml:space="preserve"> </w:t>
      </w:r>
      <w:bookmarkStart w:id="79" w:name="Teaching_Learning_Comm_Website"/>
      <w:r>
        <w:fldChar w:fldCharType="begin"/>
      </w:r>
      <w:r>
        <w:instrText xml:space="preserve"> HYPERLINK "http://www.sac.edu/committees/TLC/Pages/default.aspx" </w:instrText>
      </w:r>
      <w:r>
        <w:fldChar w:fldCharType="separate"/>
      </w:r>
      <w:r w:rsidRPr="00304522">
        <w:rPr>
          <w:rStyle w:val="Hyperlink"/>
        </w:rPr>
        <w:t>Teaching Learning Committee website</w:t>
      </w:r>
      <w:r>
        <w:rPr>
          <w:rStyle w:val="Hyperlink"/>
        </w:rPr>
        <w:fldChar w:fldCharType="end"/>
      </w:r>
      <w:r>
        <w:t xml:space="preserve"> </w:t>
      </w:r>
      <w:bookmarkEnd w:id="79"/>
    </w:p>
  </w:endnote>
  <w:endnote w:id="80">
    <w:p w:rsidR="00947910" w:rsidRDefault="00947910">
      <w:pPr>
        <w:pStyle w:val="EndnoteText"/>
      </w:pPr>
      <w:r>
        <w:rPr>
          <w:rStyle w:val="EndnoteReference"/>
        </w:rPr>
        <w:endnoteRef/>
      </w:r>
      <w:r>
        <w:t xml:space="preserve"> </w:t>
      </w:r>
      <w:bookmarkStart w:id="80" w:name="Teaching_Learning_Comm_Resources"/>
      <w:r>
        <w:fldChar w:fldCharType="begin"/>
      </w:r>
      <w:r>
        <w:instrText xml:space="preserve"> HYPERLINK "http://www.sac.edu/committees/TLC/Pages/Resources.aspx" </w:instrText>
      </w:r>
      <w:r>
        <w:fldChar w:fldCharType="separate"/>
      </w:r>
      <w:r>
        <w:rPr>
          <w:rStyle w:val="Hyperlink"/>
        </w:rPr>
        <w:t>Teaching Learning Committee R</w:t>
      </w:r>
      <w:r w:rsidRPr="00304522">
        <w:rPr>
          <w:rStyle w:val="Hyperlink"/>
        </w:rPr>
        <w:t>esources</w:t>
      </w:r>
      <w:r>
        <w:rPr>
          <w:rStyle w:val="Hyperlink"/>
        </w:rPr>
        <w:fldChar w:fldCharType="end"/>
      </w:r>
      <w:bookmarkEnd w:id="80"/>
    </w:p>
  </w:endnote>
  <w:endnote w:id="81">
    <w:p w:rsidR="00947910" w:rsidRDefault="00947910">
      <w:pPr>
        <w:pStyle w:val="EndnoteText"/>
      </w:pPr>
      <w:r>
        <w:rPr>
          <w:rStyle w:val="EndnoteReference"/>
        </w:rPr>
        <w:endnoteRef/>
      </w:r>
      <w:r>
        <w:t xml:space="preserve"> </w:t>
      </w:r>
      <w:bookmarkStart w:id="81" w:name="SAC_SLO_Assess_Process_Brief_Calendar"/>
      <w:r>
        <w:fldChar w:fldCharType="begin"/>
      </w:r>
      <w:r>
        <w:instrText xml:space="preserve"> HYPERLINK "http://www.sac.edu/Accreditation/Documents/Follow%20Up%20Report%20Documents%202015/SAC%20SLO%20Assessment%20Process.pdf" </w:instrText>
      </w:r>
      <w:r>
        <w:fldChar w:fldCharType="separate"/>
      </w:r>
      <w:r w:rsidRPr="00711126">
        <w:rPr>
          <w:rStyle w:val="Hyperlink"/>
        </w:rPr>
        <w:t>SAC SLO Assessment Process: Brief Calendar</w:t>
      </w:r>
      <w:r>
        <w:rPr>
          <w:rStyle w:val="Hyperlink"/>
        </w:rPr>
        <w:fldChar w:fldCharType="end"/>
      </w:r>
      <w:bookmarkEnd w:id="81"/>
    </w:p>
  </w:endnote>
  <w:endnote w:id="82">
    <w:p w:rsidR="00947910" w:rsidRDefault="00947910">
      <w:pPr>
        <w:pStyle w:val="EndnoteText"/>
      </w:pPr>
      <w:r>
        <w:rPr>
          <w:rStyle w:val="EndnoteReference"/>
        </w:rPr>
        <w:endnoteRef/>
      </w:r>
      <w:r>
        <w:t xml:space="preserve"> </w:t>
      </w:r>
      <w:bookmarkStart w:id="82" w:name="Program_Review_Templates__Data_Portfolio"/>
      <w:r>
        <w:t xml:space="preserve">Program Review Templates and Data Portfolio: </w:t>
      </w:r>
      <w:hyperlink r:id="rId31" w:history="1">
        <w:r w:rsidRPr="00711126">
          <w:rPr>
            <w:rStyle w:val="Hyperlink"/>
          </w:rPr>
          <w:t>Quadrennial</w:t>
        </w:r>
      </w:hyperlink>
      <w:r>
        <w:t xml:space="preserve">; </w:t>
      </w:r>
      <w:hyperlink r:id="rId32" w:history="1">
        <w:r w:rsidRPr="00711126">
          <w:rPr>
            <w:rStyle w:val="Hyperlink"/>
          </w:rPr>
          <w:t>Annual</w:t>
        </w:r>
      </w:hyperlink>
      <w:r>
        <w:t xml:space="preserve">; </w:t>
      </w:r>
      <w:hyperlink r:id="rId33" w:history="1">
        <w:r w:rsidRPr="00711126">
          <w:rPr>
            <w:rStyle w:val="Hyperlink"/>
          </w:rPr>
          <w:t>Data Portfolio</w:t>
        </w:r>
      </w:hyperlink>
      <w:bookmarkEnd w:id="82"/>
    </w:p>
  </w:endnote>
  <w:endnote w:id="83">
    <w:p w:rsidR="00947910" w:rsidRDefault="00947910">
      <w:pPr>
        <w:pStyle w:val="EndnoteText"/>
      </w:pPr>
      <w:r>
        <w:rPr>
          <w:rStyle w:val="EndnoteReference"/>
        </w:rPr>
        <w:endnoteRef/>
      </w:r>
      <w:r>
        <w:t xml:space="preserve"> </w:t>
      </w:r>
      <w:bookmarkStart w:id="83" w:name="TracDat_Meeting_May_11_2015"/>
      <w:r>
        <w:fldChar w:fldCharType="begin"/>
      </w:r>
      <w:r>
        <w:instrText xml:space="preserve"> HYPERLINK "http://www.sac.edu/Accreditation/Documents/Follow%20Up%20Report%20Documents%202015/TracDat%20Meeting%20May%202015.pdf" </w:instrText>
      </w:r>
      <w:r>
        <w:fldChar w:fldCharType="separate"/>
      </w:r>
      <w:proofErr w:type="spellStart"/>
      <w:r w:rsidRPr="00711126">
        <w:rPr>
          <w:rStyle w:val="Hyperlink"/>
        </w:rPr>
        <w:t>TracDat</w:t>
      </w:r>
      <w:proofErr w:type="spellEnd"/>
      <w:r w:rsidRPr="00711126">
        <w:rPr>
          <w:rStyle w:val="Hyperlink"/>
        </w:rPr>
        <w:t xml:space="preserve"> Meeting May 11, 2015</w:t>
      </w:r>
      <w:r>
        <w:rPr>
          <w:rStyle w:val="Hyperlink"/>
        </w:rPr>
        <w:fldChar w:fldCharType="end"/>
      </w:r>
      <w:bookmarkEnd w:id="83"/>
    </w:p>
  </w:endnote>
  <w:endnote w:id="84">
    <w:p w:rsidR="00947910" w:rsidRDefault="00947910">
      <w:pPr>
        <w:pStyle w:val="EndnoteText"/>
      </w:pPr>
      <w:r w:rsidRPr="00B74A8C">
        <w:rPr>
          <w:rStyle w:val="EndnoteReference"/>
        </w:rPr>
        <w:endnoteRef/>
      </w:r>
      <w:r w:rsidRPr="00B74A8C">
        <w:t xml:space="preserve"> </w:t>
      </w:r>
      <w:bookmarkStart w:id="84" w:name="Institutional_Research__FactBook"/>
      <w:r>
        <w:fldChar w:fldCharType="begin"/>
      </w:r>
      <w:r>
        <w:instrText xml:space="preserve"> HYPERLINK "http://sac.edu/AcademicAffairs/IEA_Office/Pages/default.aspx" </w:instrText>
      </w:r>
      <w:r>
        <w:fldChar w:fldCharType="separate"/>
      </w:r>
      <w:r w:rsidRPr="00B74A8C">
        <w:rPr>
          <w:rStyle w:val="Hyperlink"/>
        </w:rPr>
        <w:t>Institutional Research</w:t>
      </w:r>
      <w:r>
        <w:rPr>
          <w:rStyle w:val="Hyperlink"/>
        </w:rPr>
        <w:fldChar w:fldCharType="end"/>
      </w:r>
      <w:r>
        <w:t xml:space="preserve">; </w:t>
      </w:r>
      <w:hyperlink r:id="rId34" w:history="1">
        <w:r w:rsidRPr="00B74A8C">
          <w:rPr>
            <w:rStyle w:val="Hyperlink"/>
          </w:rPr>
          <w:t>Fact Book</w:t>
        </w:r>
      </w:hyperlink>
      <w:bookmarkEnd w:id="84"/>
    </w:p>
  </w:endnote>
  <w:endnote w:id="85">
    <w:p w:rsidR="00947910" w:rsidRPr="00D238FE" w:rsidRDefault="00947910" w:rsidP="001A2C59">
      <w:pPr>
        <w:spacing w:after="0" w:line="240" w:lineRule="auto"/>
        <w:rPr>
          <w:rFonts w:ascii="Times New Roman" w:hAnsi="Times New Roman" w:cs="Times New Roman"/>
          <w:sz w:val="20"/>
          <w:szCs w:val="20"/>
        </w:rPr>
      </w:pPr>
      <w:r w:rsidRPr="00D238FE">
        <w:rPr>
          <w:rStyle w:val="EndnoteReference"/>
        </w:rPr>
        <w:endnoteRef/>
      </w:r>
      <w:r w:rsidRPr="00D238FE">
        <w:t xml:space="preserve"> </w:t>
      </w:r>
      <w:bookmarkStart w:id="85" w:name="SAC_Tableau_Research_Profile__SEAT_Tool"/>
      <w:r w:rsidRPr="00D238FE">
        <w:rPr>
          <w:rFonts w:ascii="Times New Roman" w:hAnsi="Times New Roman" w:cs="Times New Roman"/>
          <w:sz w:val="20"/>
          <w:szCs w:val="20"/>
        </w:rPr>
        <w:t>SAC Tableau Research Profile (Please copy and paste into browser)</w:t>
      </w:r>
    </w:p>
    <w:p w:rsidR="00947910" w:rsidRPr="00D238FE" w:rsidRDefault="00947910" w:rsidP="001A2C59">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D238FE">
        <w:rPr>
          <w:rFonts w:ascii="Times New Roman" w:hAnsi="Times New Roman" w:cs="Times New Roman"/>
          <w:sz w:val="20"/>
          <w:szCs w:val="20"/>
        </w:rPr>
        <w:t xml:space="preserve">https://public.tableau.com/profile/sacresearch#!/ </w:t>
      </w:r>
    </w:p>
    <w:p w:rsidR="00947910" w:rsidRDefault="00947910" w:rsidP="001A2C59">
      <w:pPr>
        <w:spacing w:after="0" w:line="240" w:lineRule="auto"/>
      </w:pPr>
      <w:r>
        <w:rPr>
          <w:rFonts w:ascii="Times New Roman" w:hAnsi="Times New Roman" w:cs="Times New Roman"/>
          <w:sz w:val="20"/>
          <w:szCs w:val="20"/>
        </w:rPr>
        <w:t xml:space="preserve">    </w:t>
      </w:r>
      <w:r w:rsidRPr="00D238FE">
        <w:rPr>
          <w:rFonts w:ascii="Times New Roman" w:hAnsi="Times New Roman" w:cs="Times New Roman"/>
          <w:sz w:val="20"/>
          <w:szCs w:val="20"/>
        </w:rPr>
        <w:t>Student Equity Action Tool—</w:t>
      </w:r>
      <w:r>
        <w:rPr>
          <w:rFonts w:ascii="Times New Roman" w:hAnsi="Times New Roman" w:cs="Times New Roman"/>
          <w:sz w:val="20"/>
          <w:szCs w:val="20"/>
        </w:rPr>
        <w:t xml:space="preserve"> </w:t>
      </w:r>
      <w:hyperlink r:id="rId35" w:history="1">
        <w:r w:rsidRPr="00D238FE">
          <w:rPr>
            <w:rStyle w:val="Hyperlink"/>
            <w:rFonts w:ascii="Times New Roman" w:hAnsi="Times New Roman" w:cs="Times New Roman"/>
            <w:sz w:val="20"/>
            <w:szCs w:val="20"/>
          </w:rPr>
          <w:t>https://public.tableau.com/views/CourseSuccessRetentionFall121314V3/SEAT?:embed=y&amp;:showTabs=y&amp;:display_count=yes</w:t>
        </w:r>
      </w:hyperlink>
      <w:bookmarkEnd w:id="85"/>
    </w:p>
  </w:endnote>
  <w:endnote w:id="86">
    <w:p w:rsidR="00947910" w:rsidRDefault="00947910" w:rsidP="001A2C59">
      <w:pPr>
        <w:pStyle w:val="EndnoteText"/>
      </w:pPr>
      <w:r w:rsidRPr="00083624">
        <w:rPr>
          <w:rStyle w:val="EndnoteReference"/>
        </w:rPr>
        <w:endnoteRef/>
      </w:r>
      <w:r w:rsidRPr="00083624">
        <w:t xml:space="preserve"> </w:t>
      </w:r>
      <w:bookmarkStart w:id="86" w:name="SAC_Inst_Eff_Survey_Results_06_29_15"/>
      <w:r>
        <w:fldChar w:fldCharType="begin"/>
      </w:r>
      <w:r>
        <w:instrText xml:space="preserve"> HYPERLINK "http://www.sac.edu/Accreditation/Documents/Follow%20Up%20Report%20Documents%202015/Spring%202015%20SAC%20Institutional%20Effectiveness%20Survey%20Responses%2006%2029%2015.pdf" </w:instrText>
      </w:r>
      <w:r>
        <w:fldChar w:fldCharType="separate"/>
      </w:r>
      <w:r w:rsidRPr="00725CD6">
        <w:rPr>
          <w:rStyle w:val="Hyperlink"/>
        </w:rPr>
        <w:t>SAC Institutional Effectiveness Survey Results 06-29-15</w:t>
      </w:r>
      <w:r>
        <w:rPr>
          <w:rStyle w:val="Hyperlink"/>
        </w:rPr>
        <w:fldChar w:fldCharType="end"/>
      </w:r>
      <w:bookmarkEnd w:id="86"/>
    </w:p>
  </w:endnote>
  <w:endnote w:id="87">
    <w:p w:rsidR="00947910" w:rsidRDefault="00947910" w:rsidP="00CC3791">
      <w:pPr>
        <w:pStyle w:val="EndnoteText"/>
      </w:pPr>
      <w:r w:rsidRPr="00CC434D">
        <w:rPr>
          <w:rStyle w:val="EndnoteReference"/>
          <w:highlight w:val="yellow"/>
        </w:rPr>
        <w:endnoteRef/>
      </w:r>
      <w:r w:rsidRPr="00CC434D">
        <w:rPr>
          <w:highlight w:val="yellow"/>
        </w:rPr>
        <w:t xml:space="preserve"> </w:t>
      </w:r>
      <w:bookmarkStart w:id="87" w:name="Aca_Sen_Minutes_05_26_15_Item_VIIB_PR"/>
      <w:r w:rsidRPr="00CC434D">
        <w:rPr>
          <w:highlight w:val="yellow"/>
        </w:rPr>
        <w:t>Academic Senate Minutes May 26, 2015</w:t>
      </w:r>
      <w:r>
        <w:t xml:space="preserve"> Item VIIB Program Review Approval</w:t>
      </w:r>
      <w:bookmarkEnd w:id="87"/>
    </w:p>
  </w:endnote>
  <w:endnote w:id="88">
    <w:p w:rsidR="00947910" w:rsidRPr="002E153B" w:rsidRDefault="00947910" w:rsidP="00CC3791">
      <w:pPr>
        <w:pStyle w:val="EndnoteText"/>
      </w:pPr>
      <w:r>
        <w:rPr>
          <w:vertAlign w:val="superscript"/>
        </w:rPr>
        <w:t>88</w:t>
      </w:r>
      <w:bookmarkStart w:id="88" w:name="Example_ILO_Analysis_Soc_Sci"/>
      <w:r>
        <w:fldChar w:fldCharType="begin"/>
      </w:r>
      <w:r>
        <w:instrText xml:space="preserve"> HYPERLINK "http://www.sac.edu/Accreditation/Documents/Follow%20Up%20Report%20Documents%202015/ILO%20Analysis%20Social%20Sciences%20Division%202015.pdf" </w:instrText>
      </w:r>
      <w:r>
        <w:fldChar w:fldCharType="separate"/>
      </w:r>
      <w:r w:rsidRPr="00711126">
        <w:rPr>
          <w:rStyle w:val="Hyperlink"/>
        </w:rPr>
        <w:t xml:space="preserve"> Example ILO Analysis Social Sciences</w:t>
      </w:r>
      <w:r>
        <w:rPr>
          <w:rStyle w:val="Hyperlink"/>
        </w:rPr>
        <w:fldChar w:fldCharType="end"/>
      </w:r>
      <w:r>
        <w:t xml:space="preserve">     </w:t>
      </w:r>
      <w:bookmarkEnd w:id="88"/>
      <w:r>
        <w:t xml:space="preserve">       </w:t>
      </w:r>
    </w:p>
  </w:endnote>
  <w:endnote w:id="89">
    <w:p w:rsidR="00947910" w:rsidRDefault="00947910" w:rsidP="00CC3791">
      <w:pPr>
        <w:pStyle w:val="EndnoteText"/>
      </w:pPr>
      <w:r>
        <w:rPr>
          <w:rStyle w:val="EndnoteReference"/>
        </w:rPr>
        <w:endnoteRef/>
      </w:r>
      <w:bookmarkStart w:id="89" w:name="CJ_Dept_PR_aligned_to_Strategic_Plan"/>
      <w:r>
        <w:t xml:space="preserve"> </w:t>
      </w:r>
      <w:hyperlink r:id="rId36" w:history="1">
        <w:r w:rsidRPr="00C83855">
          <w:rPr>
            <w:rStyle w:val="Hyperlink"/>
          </w:rPr>
          <w:t xml:space="preserve">Criminal Justice Department </w:t>
        </w:r>
        <w:r>
          <w:rPr>
            <w:rStyle w:val="Hyperlink"/>
          </w:rPr>
          <w:t>Program Review A</w:t>
        </w:r>
        <w:r w:rsidRPr="00C83855">
          <w:rPr>
            <w:rStyle w:val="Hyperlink"/>
          </w:rPr>
          <w:t>ligned to the Strategic Plan</w:t>
        </w:r>
      </w:hyperlink>
      <w:bookmarkEnd w:id="89"/>
    </w:p>
  </w:endnote>
  <w:endnote w:id="90">
    <w:p w:rsidR="00947910" w:rsidRDefault="00947910" w:rsidP="00CC3791">
      <w:pPr>
        <w:pStyle w:val="EndnoteText"/>
      </w:pPr>
      <w:r>
        <w:rPr>
          <w:rStyle w:val="EndnoteReference"/>
        </w:rPr>
        <w:endnoteRef/>
      </w:r>
      <w:r>
        <w:t xml:space="preserve"> </w:t>
      </w:r>
      <w:bookmarkStart w:id="90" w:name="College_Council_website_membership"/>
      <w:r>
        <w:fldChar w:fldCharType="begin"/>
      </w:r>
      <w:r>
        <w:instrText xml:space="preserve"> HYPERLINK "https://public.tableau.com/views/MetricOverlapMatrix/Dashboard1?:embed=y&amp;:showTabs=y&amp;:display_count=yes" </w:instrText>
      </w:r>
      <w:r>
        <w:fldChar w:fldCharType="separate"/>
      </w:r>
      <w:r w:rsidRPr="00C83855">
        <w:rPr>
          <w:rStyle w:val="Hyperlink"/>
        </w:rPr>
        <w:t>College Council webpage (membership)</w:t>
      </w:r>
      <w:r>
        <w:rPr>
          <w:rStyle w:val="Hyperlink"/>
        </w:rPr>
        <w:fldChar w:fldCharType="end"/>
      </w:r>
      <w:bookmarkEnd w:id="90"/>
    </w:p>
  </w:endnote>
  <w:endnote w:id="91">
    <w:p w:rsidR="00947910" w:rsidRDefault="00947910" w:rsidP="00CC3791">
      <w:pPr>
        <w:pStyle w:val="EndnoteText"/>
      </w:pPr>
      <w:r>
        <w:rPr>
          <w:rStyle w:val="EndnoteReference"/>
        </w:rPr>
        <w:endnoteRef/>
      </w:r>
      <w:r>
        <w:t xml:space="preserve"> </w:t>
      </w:r>
      <w:bookmarkStart w:id="91" w:name="Institution_Set_Standards"/>
      <w:r>
        <w:fldChar w:fldCharType="begin"/>
      </w:r>
      <w:r>
        <w:instrText xml:space="preserve"> HYPERLINK "http://www.sac.edu/AcademicAffairs/IEA_Office/Documents/SAC_Institution-set_Standards-14bnj.pdf" </w:instrText>
      </w:r>
      <w:r>
        <w:fldChar w:fldCharType="separate"/>
      </w:r>
      <w:r w:rsidRPr="00C83855">
        <w:rPr>
          <w:rStyle w:val="Hyperlink"/>
        </w:rPr>
        <w:t>Institution-Set Standards</w:t>
      </w:r>
      <w:r>
        <w:rPr>
          <w:rStyle w:val="Hyperlink"/>
        </w:rPr>
        <w:fldChar w:fldCharType="end"/>
      </w:r>
      <w:bookmarkEnd w:id="91"/>
    </w:p>
  </w:endnote>
  <w:endnote w:id="92">
    <w:p w:rsidR="00947910" w:rsidRDefault="00947910">
      <w:pPr>
        <w:pStyle w:val="EndnoteText"/>
      </w:pPr>
      <w:r w:rsidRPr="00736CF2">
        <w:rPr>
          <w:rStyle w:val="EndnoteReference"/>
        </w:rPr>
        <w:endnoteRef/>
      </w:r>
      <w:r w:rsidRPr="00736CF2">
        <w:t xml:space="preserve"> </w:t>
      </w:r>
      <w:bookmarkStart w:id="92" w:name="Recommended_Accred_Gov_Comm_Alignment"/>
      <w:r>
        <w:fldChar w:fldCharType="begin"/>
      </w:r>
      <w:r>
        <w:instrText xml:space="preserve"> HYPERLINK "http://www.sac.edu/Accreditation/Documents/Follow%20Up%20Report%20Documents%202015/Accreditation-Shared%20Governance%20Alignment.pdf" </w:instrText>
      </w:r>
      <w:r>
        <w:fldChar w:fldCharType="separate"/>
      </w:r>
      <w:r w:rsidRPr="00CE332E">
        <w:rPr>
          <w:rStyle w:val="Hyperlink"/>
        </w:rPr>
        <w:t>Recommended Accreditation-Governance Committee Alignment Document</w:t>
      </w:r>
      <w:r>
        <w:rPr>
          <w:rStyle w:val="Hyperlink"/>
        </w:rPr>
        <w:fldChar w:fldCharType="end"/>
      </w:r>
      <w:bookmarkEnd w:id="92"/>
    </w:p>
  </w:endnote>
  <w:endnote w:id="93">
    <w:p w:rsidR="00947910" w:rsidRDefault="00947910" w:rsidP="00CE332E">
      <w:pPr>
        <w:pStyle w:val="EndnoteText"/>
      </w:pPr>
      <w:r>
        <w:rPr>
          <w:rStyle w:val="EndnoteReference"/>
        </w:rPr>
        <w:endnoteRef/>
      </w:r>
      <w:bookmarkStart w:id="93" w:name="PIO_Info_RSCCD"/>
      <w:r>
        <w:t xml:space="preserve"> PIO Info RSCCD: </w:t>
      </w:r>
      <w:hyperlink r:id="rId37" w:history="1">
        <w:r w:rsidRPr="00CE332E">
          <w:rPr>
            <w:rStyle w:val="Hyperlink"/>
          </w:rPr>
          <w:t>PowerPoint for BOT</w:t>
        </w:r>
      </w:hyperlink>
      <w:r>
        <w:t xml:space="preserve">; </w:t>
      </w:r>
      <w:hyperlink r:id="rId38" w:history="1">
        <w:r w:rsidRPr="00CE332E">
          <w:rPr>
            <w:rStyle w:val="Hyperlink"/>
          </w:rPr>
          <w:t>Marketing Analytics</w:t>
        </w:r>
      </w:hyperlink>
      <w:bookmarkEnd w:id="93"/>
    </w:p>
  </w:endnote>
  <w:endnote w:id="94">
    <w:p w:rsidR="00947910" w:rsidRDefault="00947910">
      <w:pPr>
        <w:pStyle w:val="EndnoteText"/>
      </w:pPr>
      <w:r>
        <w:rPr>
          <w:rStyle w:val="EndnoteReference"/>
        </w:rPr>
        <w:endnoteRef/>
      </w:r>
      <w:r>
        <w:t xml:space="preserve"> </w:t>
      </w:r>
      <w:bookmarkStart w:id="94" w:name="List_Instruct_Services_in_2015_16Catalog"/>
      <w:r>
        <w:fldChar w:fldCharType="begin"/>
      </w:r>
      <w:r>
        <w:instrText xml:space="preserve"> HYPERLINK "http://www.sac.edu/Accreditation/Documents/Follow%20Up%20Report%20Documents%202015/Instructional%20Services%20Listed%20in%202015-16%20Catalog.pdf" </w:instrText>
      </w:r>
      <w:r>
        <w:fldChar w:fldCharType="separate"/>
      </w:r>
      <w:r w:rsidRPr="00CE332E">
        <w:rPr>
          <w:rStyle w:val="Hyperlink"/>
        </w:rPr>
        <w:t>List of Instructional Services in 2015-2016 Catalog</w:t>
      </w:r>
      <w:r>
        <w:rPr>
          <w:rStyle w:val="Hyperlink"/>
        </w:rPr>
        <w:fldChar w:fldCharType="end"/>
      </w:r>
      <w:bookmarkEnd w:id="94"/>
    </w:p>
  </w:endnote>
  <w:endnote w:id="95">
    <w:p w:rsidR="00947910" w:rsidRDefault="00947910" w:rsidP="00CC3791">
      <w:pPr>
        <w:pStyle w:val="EndnoteText"/>
      </w:pPr>
      <w:r w:rsidRPr="00B11D89">
        <w:rPr>
          <w:rStyle w:val="EndnoteReference"/>
        </w:rPr>
        <w:endnoteRef/>
      </w:r>
      <w:bookmarkStart w:id="95" w:name="FRC_Minutes_2013_2014"/>
      <w:r w:rsidRPr="00B11D89">
        <w:t xml:space="preserve"> FRC Minutes</w:t>
      </w:r>
      <w:r>
        <w:t xml:space="preserve">: </w:t>
      </w:r>
      <w:hyperlink r:id="rId39" w:history="1">
        <w:r w:rsidRPr="00277B41">
          <w:rPr>
            <w:rStyle w:val="Hyperlink"/>
          </w:rPr>
          <w:t>Feb. 20, 2013</w:t>
        </w:r>
      </w:hyperlink>
      <w:r>
        <w:t xml:space="preserve">; </w:t>
      </w:r>
      <w:hyperlink r:id="rId40" w:history="1">
        <w:r w:rsidRPr="00277B41">
          <w:rPr>
            <w:rStyle w:val="Hyperlink"/>
          </w:rPr>
          <w:t>March 20, 2013</w:t>
        </w:r>
      </w:hyperlink>
      <w:r>
        <w:t xml:space="preserve">; </w:t>
      </w:r>
      <w:hyperlink r:id="rId41" w:history="1">
        <w:r w:rsidRPr="00277B41">
          <w:rPr>
            <w:rStyle w:val="Hyperlink"/>
          </w:rPr>
          <w:t>April 17, 2013</w:t>
        </w:r>
      </w:hyperlink>
      <w:r>
        <w:t xml:space="preserve">; </w:t>
      </w:r>
      <w:hyperlink r:id="rId42" w:history="1">
        <w:r w:rsidRPr="00277B41">
          <w:rPr>
            <w:rStyle w:val="Hyperlink"/>
          </w:rPr>
          <w:t>May 29, 2013</w:t>
        </w:r>
      </w:hyperlink>
      <w:r>
        <w:t xml:space="preserve">; </w:t>
      </w:r>
      <w:hyperlink r:id="rId43" w:history="1">
        <w:r w:rsidRPr="00277B41">
          <w:rPr>
            <w:rStyle w:val="Hyperlink"/>
          </w:rPr>
          <w:t>Sept. 25, 2013</w:t>
        </w:r>
      </w:hyperlink>
      <w:r>
        <w:t xml:space="preserve">; </w:t>
      </w:r>
      <w:hyperlink r:id="rId44" w:history="1">
        <w:r w:rsidRPr="00277B41">
          <w:rPr>
            <w:rStyle w:val="Hyperlink"/>
          </w:rPr>
          <w:t>Sept. 24, 2014</w:t>
        </w:r>
      </w:hyperlink>
      <w:r>
        <w:t xml:space="preserve">; </w:t>
      </w:r>
    </w:p>
    <w:p w:rsidR="00947910" w:rsidRDefault="00947910" w:rsidP="00CC3791">
      <w:pPr>
        <w:pStyle w:val="EndnoteText"/>
      </w:pPr>
      <w:r>
        <w:t xml:space="preserve">    </w:t>
      </w:r>
      <w:hyperlink r:id="rId45" w:history="1">
        <w:r w:rsidRPr="00277B41">
          <w:rPr>
            <w:rStyle w:val="Hyperlink"/>
          </w:rPr>
          <w:t>Oct. 22, 2014</w:t>
        </w:r>
      </w:hyperlink>
      <w:bookmarkEnd w:id="95"/>
    </w:p>
  </w:endnote>
  <w:endnote w:id="96">
    <w:p w:rsidR="00947910" w:rsidRDefault="00947910" w:rsidP="00CC3791">
      <w:pPr>
        <w:pStyle w:val="EndnoteText"/>
      </w:pPr>
      <w:r w:rsidRPr="00B11D89">
        <w:rPr>
          <w:rStyle w:val="EndnoteReference"/>
        </w:rPr>
        <w:endnoteRef/>
      </w:r>
      <w:r>
        <w:t xml:space="preserve"> </w:t>
      </w:r>
      <w:bookmarkStart w:id="96" w:name="Planning_and_Budget_Comm_Minutes"/>
      <w:r>
        <w:t>Planning and Budget Committee M</w:t>
      </w:r>
      <w:r w:rsidRPr="00B11D89">
        <w:t>inutes</w:t>
      </w:r>
      <w:r>
        <w:t xml:space="preserve">: </w:t>
      </w:r>
      <w:hyperlink r:id="rId46" w:history="1">
        <w:r w:rsidRPr="00277B41">
          <w:rPr>
            <w:rStyle w:val="Hyperlink"/>
          </w:rPr>
          <w:t>Sept. 4, 2012</w:t>
        </w:r>
      </w:hyperlink>
      <w:r>
        <w:t xml:space="preserve">; </w:t>
      </w:r>
      <w:hyperlink r:id="rId47" w:history="1">
        <w:r w:rsidRPr="00277B41">
          <w:rPr>
            <w:rStyle w:val="Hyperlink"/>
          </w:rPr>
          <w:t>Oct. 2, 2012</w:t>
        </w:r>
      </w:hyperlink>
      <w:r>
        <w:t xml:space="preserve">; </w:t>
      </w:r>
      <w:hyperlink r:id="rId48" w:history="1">
        <w:r w:rsidRPr="00277B41">
          <w:rPr>
            <w:rStyle w:val="Hyperlink"/>
          </w:rPr>
          <w:t>Nov. 6, 2012</w:t>
        </w:r>
      </w:hyperlink>
      <w:r>
        <w:t>;</w:t>
      </w:r>
      <w:hyperlink r:id="rId49" w:history="1">
        <w:r w:rsidRPr="00277B41">
          <w:rPr>
            <w:rStyle w:val="Hyperlink"/>
          </w:rPr>
          <w:t xml:space="preserve"> Dec. 4, 2012</w:t>
        </w:r>
      </w:hyperlink>
      <w:r>
        <w:t xml:space="preserve">; </w:t>
      </w:r>
    </w:p>
    <w:p w:rsidR="00947910" w:rsidRDefault="00947910" w:rsidP="00CC3791">
      <w:pPr>
        <w:pStyle w:val="EndnoteText"/>
      </w:pPr>
      <w:r>
        <w:t xml:space="preserve">    </w:t>
      </w:r>
      <w:hyperlink r:id="rId50" w:history="1">
        <w:r w:rsidRPr="00277B41">
          <w:rPr>
            <w:rStyle w:val="Hyperlink"/>
          </w:rPr>
          <w:t>March 5, 2013</w:t>
        </w:r>
      </w:hyperlink>
      <w:r>
        <w:t xml:space="preserve">; </w:t>
      </w:r>
      <w:hyperlink r:id="rId51" w:history="1">
        <w:r w:rsidRPr="00277B41">
          <w:rPr>
            <w:rStyle w:val="Hyperlink"/>
          </w:rPr>
          <w:t>April 16, 2013</w:t>
        </w:r>
      </w:hyperlink>
      <w:r>
        <w:t xml:space="preserve">; </w:t>
      </w:r>
      <w:hyperlink r:id="rId52" w:history="1">
        <w:r w:rsidRPr="00277B41">
          <w:rPr>
            <w:rStyle w:val="Hyperlink"/>
          </w:rPr>
          <w:t xml:space="preserve">Sept. 3, </w:t>
        </w:r>
        <w:r>
          <w:rPr>
            <w:rStyle w:val="Hyperlink"/>
          </w:rPr>
          <w:t xml:space="preserve"> </w:t>
        </w:r>
        <w:r w:rsidRPr="00277B41">
          <w:rPr>
            <w:rStyle w:val="Hyperlink"/>
          </w:rPr>
          <w:t>2013</w:t>
        </w:r>
      </w:hyperlink>
      <w:r>
        <w:t xml:space="preserve">; </w:t>
      </w:r>
      <w:hyperlink r:id="rId53" w:history="1">
        <w:r w:rsidRPr="00277B41">
          <w:rPr>
            <w:rStyle w:val="Hyperlink"/>
          </w:rPr>
          <w:t>Oct. 1, 2013</w:t>
        </w:r>
      </w:hyperlink>
      <w:r>
        <w:t xml:space="preserve">; </w:t>
      </w:r>
      <w:hyperlink r:id="rId54" w:history="1">
        <w:r w:rsidRPr="00277B41">
          <w:rPr>
            <w:rStyle w:val="Hyperlink"/>
          </w:rPr>
          <w:t>Nov. 5, 2013</w:t>
        </w:r>
      </w:hyperlink>
      <w:bookmarkEnd w:id="96"/>
    </w:p>
  </w:endnote>
  <w:endnote w:id="97">
    <w:p w:rsidR="00947910" w:rsidRDefault="00947910" w:rsidP="00C83855">
      <w:pPr>
        <w:pStyle w:val="EndnoteText"/>
      </w:pPr>
      <w:r w:rsidRPr="00B35E57">
        <w:rPr>
          <w:rStyle w:val="EndnoteReference"/>
        </w:rPr>
        <w:endnoteRef/>
      </w:r>
      <w:bookmarkStart w:id="97" w:name="Metric_Overlap_Matirix_Chart"/>
      <w:r w:rsidRPr="00B35E57">
        <w:t xml:space="preserve"> </w:t>
      </w:r>
      <w:hyperlink r:id="rId55" w:history="1">
        <w:r w:rsidRPr="00C83855">
          <w:rPr>
            <w:rStyle w:val="Hyperlink"/>
          </w:rPr>
          <w:t>Metric Overlap Matrix (MOM) Chart</w:t>
        </w:r>
      </w:hyperlink>
      <w:bookmarkEnd w:id="97"/>
    </w:p>
  </w:endnote>
  <w:endnote w:id="98">
    <w:p w:rsidR="00947910" w:rsidRDefault="00947910">
      <w:pPr>
        <w:pStyle w:val="EndnoteText"/>
      </w:pPr>
      <w:r>
        <w:rPr>
          <w:rStyle w:val="EndnoteReference"/>
        </w:rPr>
        <w:endnoteRef/>
      </w:r>
      <w:r>
        <w:t xml:space="preserve"> </w:t>
      </w:r>
      <w:bookmarkStart w:id="98" w:name="ILOs_Mapped_to_GE__ILOs_Mapped_to_SCE"/>
      <w:r>
        <w:fldChar w:fldCharType="begin"/>
      </w:r>
      <w:r>
        <w:instrText xml:space="preserve"> HYPERLINK "http://www.sac.edu/Accreditation/Documents/Follow%20Up%20Report%20Documents%202015/ILOs%20Mapped%20to%20Credit%20GE%20Programs.pdf" </w:instrText>
      </w:r>
      <w:r>
        <w:fldChar w:fldCharType="separate"/>
      </w:r>
      <w:r w:rsidRPr="00CE332E">
        <w:rPr>
          <w:rStyle w:val="Hyperlink"/>
        </w:rPr>
        <w:t>ILOs Mapped to GE</w:t>
      </w:r>
      <w:r>
        <w:rPr>
          <w:rStyle w:val="Hyperlink"/>
        </w:rPr>
        <w:fldChar w:fldCharType="end"/>
      </w:r>
      <w:r>
        <w:t xml:space="preserve">; </w:t>
      </w:r>
      <w:hyperlink r:id="rId56" w:history="1">
        <w:r w:rsidRPr="00CE332E">
          <w:rPr>
            <w:rStyle w:val="Hyperlink"/>
          </w:rPr>
          <w:t>ILOs Mapped to SCE Programs</w:t>
        </w:r>
      </w:hyperlink>
      <w:bookmarkEnd w:id="98"/>
    </w:p>
  </w:endnote>
  <w:endnote w:id="99">
    <w:p w:rsidR="00947910" w:rsidRDefault="00947910" w:rsidP="00CC3791">
      <w:pPr>
        <w:pStyle w:val="EndnoteText"/>
      </w:pPr>
      <w:r w:rsidRPr="00D944D4">
        <w:rPr>
          <w:rStyle w:val="EndnoteReference"/>
        </w:rPr>
        <w:endnoteRef/>
      </w:r>
      <w:r>
        <w:t xml:space="preserve"> </w:t>
      </w:r>
      <w:bookmarkStart w:id="99" w:name="Retention_Rate_Report_Eng_N50"/>
      <w:r>
        <w:t>Retention Rate Report re: New Scheduling P</w:t>
      </w:r>
      <w:r w:rsidRPr="00D944D4">
        <w:t xml:space="preserve">attern for </w:t>
      </w:r>
      <w:r>
        <w:t xml:space="preserve">English </w:t>
      </w:r>
      <w:r w:rsidRPr="00D944D4">
        <w:t>N50</w:t>
      </w:r>
      <w:r>
        <w:t xml:space="preserve">: </w:t>
      </w:r>
      <w:hyperlink r:id="rId57" w:history="1">
        <w:r>
          <w:rPr>
            <w:rStyle w:val="Hyperlink"/>
          </w:rPr>
          <w:t>f</w:t>
        </w:r>
        <w:r w:rsidRPr="00190F8E">
          <w:rPr>
            <w:rStyle w:val="Hyperlink"/>
          </w:rPr>
          <w:t>all 12</w:t>
        </w:r>
      </w:hyperlink>
      <w:r>
        <w:t xml:space="preserve">; </w:t>
      </w:r>
      <w:hyperlink r:id="rId58" w:history="1">
        <w:r w:rsidRPr="00190F8E">
          <w:rPr>
            <w:rStyle w:val="Hyperlink"/>
          </w:rPr>
          <w:t>spring 13</w:t>
        </w:r>
      </w:hyperlink>
      <w:r>
        <w:t xml:space="preserve">; </w:t>
      </w:r>
      <w:hyperlink r:id="rId59" w:history="1">
        <w:r w:rsidRPr="00190F8E">
          <w:rPr>
            <w:rStyle w:val="Hyperlink"/>
          </w:rPr>
          <w:t>fall 13</w:t>
        </w:r>
      </w:hyperlink>
      <w:r>
        <w:t xml:space="preserve">; </w:t>
      </w:r>
      <w:hyperlink r:id="rId60" w:history="1">
        <w:r w:rsidRPr="00190F8E">
          <w:rPr>
            <w:rStyle w:val="Hyperlink"/>
          </w:rPr>
          <w:t>spring 14</w:t>
        </w:r>
      </w:hyperlink>
      <w:r>
        <w:t xml:space="preserve">  </w:t>
      </w:r>
      <w:bookmarkEnd w:id="99"/>
    </w:p>
  </w:endnote>
  <w:endnote w:id="100">
    <w:p w:rsidR="00947910" w:rsidRDefault="00947910" w:rsidP="00CC3791">
      <w:pPr>
        <w:pStyle w:val="EndnoteText"/>
      </w:pPr>
      <w:r w:rsidRPr="00B435C7">
        <w:rPr>
          <w:rStyle w:val="EndnoteReference"/>
        </w:rPr>
        <w:endnoteRef/>
      </w:r>
      <w:r w:rsidRPr="00B435C7">
        <w:t xml:space="preserve"> </w:t>
      </w:r>
      <w:bookmarkStart w:id="100" w:name="Learning_Center_and_Math_Center_Surveys"/>
      <w:r>
        <w:fldChar w:fldCharType="begin"/>
      </w:r>
      <w:r>
        <w:instrText xml:space="preserve"> HYPERLINK "http://www.sac.edu/Accreditation/Documents/Follow%20Up%20Report%20Documents%202015/Learning%20Center%20Satisfaction%20Survey%202015.pdf" </w:instrText>
      </w:r>
      <w:r>
        <w:fldChar w:fldCharType="separate"/>
      </w:r>
      <w:r w:rsidRPr="00CE332E">
        <w:rPr>
          <w:rStyle w:val="Hyperlink"/>
        </w:rPr>
        <w:t>Learning Center</w:t>
      </w:r>
      <w:r>
        <w:rPr>
          <w:rStyle w:val="Hyperlink"/>
        </w:rPr>
        <w:fldChar w:fldCharType="end"/>
      </w:r>
      <w:r w:rsidRPr="00B435C7">
        <w:t xml:space="preserve"> and </w:t>
      </w:r>
      <w:hyperlink r:id="rId61" w:history="1">
        <w:r w:rsidRPr="00CE332E">
          <w:rPr>
            <w:rStyle w:val="Hyperlink"/>
          </w:rPr>
          <w:t>Math Center Satisfaction Surveys</w:t>
        </w:r>
      </w:hyperlink>
      <w:bookmarkEnd w:id="100"/>
    </w:p>
  </w:endnote>
  <w:endnote w:id="101">
    <w:p w:rsidR="00947910" w:rsidRDefault="00947910" w:rsidP="00CC3791">
      <w:pPr>
        <w:pStyle w:val="EndnoteText"/>
      </w:pPr>
      <w:r>
        <w:rPr>
          <w:rStyle w:val="EndnoteReference"/>
        </w:rPr>
        <w:endnoteRef/>
      </w:r>
      <w:r>
        <w:t xml:space="preserve"> </w:t>
      </w:r>
      <w:bookmarkStart w:id="101" w:name="LC_BSI_and_Equity_Funding"/>
      <w:r>
        <w:fldChar w:fldCharType="begin"/>
      </w:r>
      <w:r>
        <w:instrText xml:space="preserve"> HYPERLINK "http://www.sac.edu/Accreditation/Documents/Follow%20Up%20Report%20Documents%202015/Use%20of%20Equity%20and%20BSI%20Funds.pdf" </w:instrText>
      </w:r>
      <w:r>
        <w:fldChar w:fldCharType="separate"/>
      </w:r>
      <w:r w:rsidRPr="00CE332E">
        <w:rPr>
          <w:rStyle w:val="Hyperlink"/>
        </w:rPr>
        <w:t>LC BSI &amp; E</w:t>
      </w:r>
      <w:r>
        <w:rPr>
          <w:rStyle w:val="Hyperlink"/>
        </w:rPr>
        <w:t xml:space="preserve">quity </w:t>
      </w:r>
      <w:r w:rsidRPr="00CE332E">
        <w:rPr>
          <w:rStyle w:val="Hyperlink"/>
        </w:rPr>
        <w:t>Funding</w:t>
      </w:r>
      <w:r>
        <w:rPr>
          <w:rStyle w:val="Hyperlink"/>
        </w:rPr>
        <w:fldChar w:fldCharType="end"/>
      </w:r>
      <w:bookmarkEnd w:id="101"/>
    </w:p>
  </w:endnote>
  <w:endnote w:id="102">
    <w:p w:rsidR="00947910" w:rsidRDefault="00947910">
      <w:pPr>
        <w:pStyle w:val="EndnoteText"/>
      </w:pPr>
      <w:r>
        <w:rPr>
          <w:rStyle w:val="EndnoteReference"/>
        </w:rPr>
        <w:endnoteRef/>
      </w:r>
      <w:bookmarkStart w:id="102" w:name="District_Council_Agenda_06_01_15_re_Budg"/>
      <w:r>
        <w:t xml:space="preserve"> </w:t>
      </w:r>
      <w:hyperlink r:id="rId62" w:history="1">
        <w:r w:rsidRPr="00CE332E">
          <w:rPr>
            <w:rStyle w:val="Hyperlink"/>
          </w:rPr>
          <w:t>District Council Agenda 06-01-15 with Minutes Related to Budget</w:t>
        </w:r>
      </w:hyperlink>
      <w:bookmarkEnd w:id="102"/>
    </w:p>
  </w:endnote>
  <w:endnote w:id="103">
    <w:p w:rsidR="00947910" w:rsidRDefault="00947910" w:rsidP="00CC3791">
      <w:pPr>
        <w:pStyle w:val="EndnoteText"/>
      </w:pPr>
      <w:r>
        <w:rPr>
          <w:rStyle w:val="EndnoteReference"/>
        </w:rPr>
        <w:endnoteRef/>
      </w:r>
      <w:r>
        <w:t xml:space="preserve"> </w:t>
      </w:r>
      <w:bookmarkStart w:id="103" w:name="RSCCD_Functions_Mapping_Responsib_2014"/>
      <w:r>
        <w:fldChar w:fldCharType="begin"/>
      </w:r>
      <w:r>
        <w:instrText xml:space="preserve"> HYPERLINK "http://www.sac.edu/Accreditation/Documents/Follow%20Up%20Report%20Documents%202015/Functions%20Mapping%20Chart%202014.pdf" </w:instrText>
      </w:r>
      <w:r>
        <w:fldChar w:fldCharType="separate"/>
      </w:r>
      <w:r w:rsidRPr="00190F8E">
        <w:rPr>
          <w:rStyle w:val="Hyperlink"/>
        </w:rPr>
        <w:t>RSCCD Functions/Mapping of Responsibilities Chart 2014</w:t>
      </w:r>
      <w:r>
        <w:rPr>
          <w:rStyle w:val="Hyperlink"/>
        </w:rPr>
        <w:fldChar w:fldCharType="end"/>
      </w:r>
      <w:bookmarkEnd w:id="103"/>
    </w:p>
    <w:p w:rsidR="00947910" w:rsidRDefault="00947910" w:rsidP="00CC3791">
      <w:pPr>
        <w:pStyle w:val="EndnoteText"/>
      </w:pPr>
    </w:p>
    <w:p w:rsidR="00947910" w:rsidRDefault="00947910" w:rsidP="00CC3791">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8968846"/>
      <w:docPartObj>
        <w:docPartGallery w:val="Page Numbers (Bottom of Page)"/>
        <w:docPartUnique/>
      </w:docPartObj>
    </w:sdtPr>
    <w:sdtEndPr>
      <w:rPr>
        <w:noProof/>
      </w:rPr>
    </w:sdtEndPr>
    <w:sdtContent>
      <w:p w:rsidR="00947910" w:rsidRDefault="00947910">
        <w:pPr>
          <w:pStyle w:val="Footer"/>
          <w:jc w:val="center"/>
        </w:pPr>
        <w:r>
          <w:fldChar w:fldCharType="begin"/>
        </w:r>
        <w:r>
          <w:instrText xml:space="preserve"> PAGE   \* MERGEFORMAT </w:instrText>
        </w:r>
        <w:r>
          <w:fldChar w:fldCharType="separate"/>
        </w:r>
        <w:r w:rsidR="00E3109E">
          <w:rPr>
            <w:noProof/>
          </w:rPr>
          <w:t>22</w:t>
        </w:r>
        <w:r>
          <w:rPr>
            <w:noProof/>
          </w:rPr>
          <w:fldChar w:fldCharType="end"/>
        </w:r>
      </w:p>
    </w:sdtContent>
  </w:sdt>
  <w:p w:rsidR="00947910" w:rsidRDefault="00947910" w:rsidP="00D944D4">
    <w:pPr>
      <w:pStyle w:val="Footer"/>
      <w:tabs>
        <w:tab w:val="clear" w:pos="4320"/>
        <w:tab w:val="clear" w:pos="8640"/>
        <w:tab w:val="left" w:pos="205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9923480"/>
      <w:docPartObj>
        <w:docPartGallery w:val="Page Numbers (Bottom of Page)"/>
        <w:docPartUnique/>
      </w:docPartObj>
    </w:sdtPr>
    <w:sdtEndPr>
      <w:rPr>
        <w:noProof/>
      </w:rPr>
    </w:sdtEndPr>
    <w:sdtContent>
      <w:p w:rsidR="00947910" w:rsidRDefault="00947910">
        <w:pPr>
          <w:pStyle w:val="Footer"/>
          <w:jc w:val="center"/>
        </w:pPr>
        <w:r>
          <w:fldChar w:fldCharType="begin"/>
        </w:r>
        <w:r>
          <w:instrText xml:space="preserve"> PAGE   \* MERGEFORMAT </w:instrText>
        </w:r>
        <w:r>
          <w:fldChar w:fldCharType="separate"/>
        </w:r>
        <w:r w:rsidR="00E3109E">
          <w:rPr>
            <w:noProof/>
          </w:rPr>
          <w:t>1</w:t>
        </w:r>
        <w:r>
          <w:rPr>
            <w:noProof/>
          </w:rPr>
          <w:fldChar w:fldCharType="end"/>
        </w:r>
      </w:p>
    </w:sdtContent>
  </w:sdt>
  <w:p w:rsidR="00947910" w:rsidRDefault="0094791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4390268"/>
      <w:docPartObj>
        <w:docPartGallery w:val="Page Numbers (Bottom of Page)"/>
        <w:docPartUnique/>
      </w:docPartObj>
    </w:sdtPr>
    <w:sdtEndPr>
      <w:rPr>
        <w:noProof/>
      </w:rPr>
    </w:sdtEndPr>
    <w:sdtContent>
      <w:p w:rsidR="00947910" w:rsidRDefault="00947910">
        <w:pPr>
          <w:pStyle w:val="Footer"/>
          <w:jc w:val="center"/>
        </w:pPr>
        <w:r>
          <w:fldChar w:fldCharType="begin"/>
        </w:r>
        <w:r>
          <w:instrText xml:space="preserve"> PAGE   \* MERGEFORMAT </w:instrText>
        </w:r>
        <w:r>
          <w:fldChar w:fldCharType="separate"/>
        </w:r>
        <w:r w:rsidR="00E3109E">
          <w:rPr>
            <w:noProof/>
          </w:rPr>
          <w:t>15</w:t>
        </w:r>
        <w:r>
          <w:rPr>
            <w:noProof/>
          </w:rPr>
          <w:fldChar w:fldCharType="end"/>
        </w:r>
      </w:p>
    </w:sdtContent>
  </w:sdt>
  <w:p w:rsidR="00947910" w:rsidRDefault="009479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2113" w:rsidRDefault="009F2113" w:rsidP="00555269">
      <w:pPr>
        <w:spacing w:after="0" w:line="240" w:lineRule="auto"/>
      </w:pPr>
    </w:p>
  </w:footnote>
  <w:footnote w:type="continuationSeparator" w:id="0">
    <w:p w:rsidR="009F2113" w:rsidRDefault="009F2113" w:rsidP="005552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7225853"/>
      <w:docPartObj>
        <w:docPartGallery w:val="Watermarks"/>
        <w:docPartUnique/>
      </w:docPartObj>
    </w:sdtPr>
    <w:sdtEndPr/>
    <w:sdtContent>
      <w:p w:rsidR="00947910" w:rsidRDefault="009F211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2"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25B7A"/>
    <w:multiLevelType w:val="hybridMultilevel"/>
    <w:tmpl w:val="0FD244FE"/>
    <w:lvl w:ilvl="0" w:tplc="212AC4D0">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F3122"/>
    <w:multiLevelType w:val="hybridMultilevel"/>
    <w:tmpl w:val="27007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90780C"/>
    <w:multiLevelType w:val="hybridMultilevel"/>
    <w:tmpl w:val="DFC29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645A75"/>
    <w:multiLevelType w:val="hybridMultilevel"/>
    <w:tmpl w:val="562EB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9A0646"/>
    <w:multiLevelType w:val="hybridMultilevel"/>
    <w:tmpl w:val="CA04B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88462A"/>
    <w:multiLevelType w:val="hybridMultilevel"/>
    <w:tmpl w:val="6B506A1C"/>
    <w:lvl w:ilvl="0" w:tplc="322AEBE6">
      <w:start w:val="1"/>
      <w:numFmt w:val="decimal"/>
      <w:pStyle w:val="TOC3"/>
      <w:lvlText w:val="%1."/>
      <w:lvlJc w:val="left"/>
      <w:pPr>
        <w:ind w:left="394" w:hanging="360"/>
      </w:pPr>
      <w:rPr>
        <w:rFonts w:asciiTheme="minorHAnsi" w:eastAsiaTheme="minorHAnsi" w:hAnsiTheme="minorHAnsi" w:cstheme="minorBidi"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6" w15:restartNumberingAfterBreak="0">
    <w:nsid w:val="23ED6833"/>
    <w:multiLevelType w:val="hybridMultilevel"/>
    <w:tmpl w:val="F6F4B3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5BE123B"/>
    <w:multiLevelType w:val="hybridMultilevel"/>
    <w:tmpl w:val="7C869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1B6C85"/>
    <w:multiLevelType w:val="hybridMultilevel"/>
    <w:tmpl w:val="888AB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096AE8"/>
    <w:multiLevelType w:val="hybridMultilevel"/>
    <w:tmpl w:val="2EB2B0CE"/>
    <w:lvl w:ilvl="0" w:tplc="76E6F5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C8742B"/>
    <w:multiLevelType w:val="hybridMultilevel"/>
    <w:tmpl w:val="889EB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B72133"/>
    <w:multiLevelType w:val="hybridMultilevel"/>
    <w:tmpl w:val="94DE98A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3C7237"/>
    <w:multiLevelType w:val="hybridMultilevel"/>
    <w:tmpl w:val="A7841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A67665"/>
    <w:multiLevelType w:val="hybridMultilevel"/>
    <w:tmpl w:val="7C62533C"/>
    <w:lvl w:ilvl="0" w:tplc="7CAEAAF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4" w15:restartNumberingAfterBreak="0">
    <w:nsid w:val="3E3E21AE"/>
    <w:multiLevelType w:val="hybridMultilevel"/>
    <w:tmpl w:val="9A5C6A66"/>
    <w:lvl w:ilvl="0" w:tplc="565A4DC8">
      <w:start w:val="2"/>
      <w:numFmt w:val="decimal"/>
      <w:lvlText w:val="%1."/>
      <w:lvlJc w:val="left"/>
      <w:pPr>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295738"/>
    <w:multiLevelType w:val="hybridMultilevel"/>
    <w:tmpl w:val="73446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7A63B1"/>
    <w:multiLevelType w:val="hybridMultilevel"/>
    <w:tmpl w:val="73785DC6"/>
    <w:lvl w:ilvl="0" w:tplc="6864248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A501D03"/>
    <w:multiLevelType w:val="hybridMultilevel"/>
    <w:tmpl w:val="B5621450"/>
    <w:lvl w:ilvl="0" w:tplc="196CBD38">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3413689"/>
    <w:multiLevelType w:val="hybridMultilevel"/>
    <w:tmpl w:val="19320DAE"/>
    <w:lvl w:ilvl="0" w:tplc="305E05A6">
      <w:start w:val="1"/>
      <w:numFmt w:val="decimal"/>
      <w:lvlText w:val="%1."/>
      <w:lvlJc w:val="left"/>
      <w:pPr>
        <w:ind w:left="394" w:hanging="360"/>
      </w:pPr>
      <w:rPr>
        <w:rFonts w:eastAsia="Calibri"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9" w15:restartNumberingAfterBreak="0">
    <w:nsid w:val="5E326BDE"/>
    <w:multiLevelType w:val="hybridMultilevel"/>
    <w:tmpl w:val="7E46C52C"/>
    <w:lvl w:ilvl="0" w:tplc="40C08DBA">
      <w:start w:val="1"/>
      <w:numFmt w:val="decimal"/>
      <w:lvlText w:val="%1."/>
      <w:lvlJc w:val="left"/>
      <w:pPr>
        <w:ind w:left="394" w:hanging="360"/>
      </w:pPr>
      <w:rPr>
        <w:rFonts w:eastAsia="Calibri"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20" w15:restartNumberingAfterBreak="0">
    <w:nsid w:val="603936F1"/>
    <w:multiLevelType w:val="hybridMultilevel"/>
    <w:tmpl w:val="C67E4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C73F80"/>
    <w:multiLevelType w:val="hybridMultilevel"/>
    <w:tmpl w:val="867CA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C965B5"/>
    <w:multiLevelType w:val="hybridMultilevel"/>
    <w:tmpl w:val="A39C44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400132"/>
    <w:multiLevelType w:val="hybridMultilevel"/>
    <w:tmpl w:val="754A1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7"/>
  </w:num>
  <w:num w:numId="3">
    <w:abstractNumId w:val="6"/>
  </w:num>
  <w:num w:numId="4">
    <w:abstractNumId w:val="23"/>
  </w:num>
  <w:num w:numId="5">
    <w:abstractNumId w:val="5"/>
  </w:num>
  <w:num w:numId="6">
    <w:abstractNumId w:val="5"/>
  </w:num>
  <w:num w:numId="7">
    <w:abstractNumId w:val="19"/>
  </w:num>
  <w:num w:numId="8">
    <w:abstractNumId w:val="18"/>
  </w:num>
  <w:num w:numId="9">
    <w:abstractNumId w:val="7"/>
  </w:num>
  <w:num w:numId="10">
    <w:abstractNumId w:val="22"/>
  </w:num>
  <w:num w:numId="11">
    <w:abstractNumId w:val="20"/>
  </w:num>
  <w:num w:numId="12">
    <w:abstractNumId w:val="21"/>
  </w:num>
  <w:num w:numId="13">
    <w:abstractNumId w:val="8"/>
  </w:num>
  <w:num w:numId="14">
    <w:abstractNumId w:val="10"/>
  </w:num>
  <w:num w:numId="15">
    <w:abstractNumId w:val="13"/>
  </w:num>
  <w:num w:numId="16">
    <w:abstractNumId w:val="3"/>
  </w:num>
  <w:num w:numId="17">
    <w:abstractNumId w:val="4"/>
  </w:num>
  <w:num w:numId="18">
    <w:abstractNumId w:val="1"/>
  </w:num>
  <w:num w:numId="19">
    <w:abstractNumId w:val="15"/>
  </w:num>
  <w:num w:numId="20">
    <w:abstractNumId w:val="12"/>
  </w:num>
  <w:num w:numId="21">
    <w:abstractNumId w:val="11"/>
  </w:num>
  <w:num w:numId="22">
    <w:abstractNumId w:val="2"/>
  </w:num>
  <w:num w:numId="23">
    <w:abstractNumId w:val="5"/>
    <w:lvlOverride w:ilvl="0">
      <w:startOverride w:val="2"/>
    </w:lvlOverride>
  </w:num>
  <w:num w:numId="24">
    <w:abstractNumId w:val="9"/>
  </w:num>
  <w:num w:numId="25">
    <w:abstractNumId w:val="14"/>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269"/>
    <w:rsid w:val="000043EE"/>
    <w:rsid w:val="000045ED"/>
    <w:rsid w:val="00005666"/>
    <w:rsid w:val="000066C8"/>
    <w:rsid w:val="000103FB"/>
    <w:rsid w:val="00013D81"/>
    <w:rsid w:val="000244D8"/>
    <w:rsid w:val="00025D1B"/>
    <w:rsid w:val="00036BD3"/>
    <w:rsid w:val="00041DC3"/>
    <w:rsid w:val="00052D46"/>
    <w:rsid w:val="000578BF"/>
    <w:rsid w:val="000633BA"/>
    <w:rsid w:val="00067712"/>
    <w:rsid w:val="00070ECF"/>
    <w:rsid w:val="000735EF"/>
    <w:rsid w:val="00083624"/>
    <w:rsid w:val="000A0048"/>
    <w:rsid w:val="000A413D"/>
    <w:rsid w:val="000A76BF"/>
    <w:rsid w:val="000B4DF6"/>
    <w:rsid w:val="000B5BC0"/>
    <w:rsid w:val="000B7C33"/>
    <w:rsid w:val="000C0C54"/>
    <w:rsid w:val="000C1EC1"/>
    <w:rsid w:val="000C1F61"/>
    <w:rsid w:val="000D1611"/>
    <w:rsid w:val="000D5094"/>
    <w:rsid w:val="000F0AD7"/>
    <w:rsid w:val="000F263A"/>
    <w:rsid w:val="000F3484"/>
    <w:rsid w:val="000F58C8"/>
    <w:rsid w:val="000F773E"/>
    <w:rsid w:val="001024B0"/>
    <w:rsid w:val="0010362C"/>
    <w:rsid w:val="0011458B"/>
    <w:rsid w:val="00116BDE"/>
    <w:rsid w:val="00125A07"/>
    <w:rsid w:val="001276D8"/>
    <w:rsid w:val="001355D4"/>
    <w:rsid w:val="001365CF"/>
    <w:rsid w:val="00136C73"/>
    <w:rsid w:val="00143654"/>
    <w:rsid w:val="001570FB"/>
    <w:rsid w:val="00163A0C"/>
    <w:rsid w:val="00166BFC"/>
    <w:rsid w:val="00174418"/>
    <w:rsid w:val="001747A7"/>
    <w:rsid w:val="00185423"/>
    <w:rsid w:val="001858E5"/>
    <w:rsid w:val="00190F8E"/>
    <w:rsid w:val="001A2A81"/>
    <w:rsid w:val="001A2C59"/>
    <w:rsid w:val="001A53C8"/>
    <w:rsid w:val="001B0535"/>
    <w:rsid w:val="001B243E"/>
    <w:rsid w:val="001D043D"/>
    <w:rsid w:val="001D4824"/>
    <w:rsid w:val="001E56B4"/>
    <w:rsid w:val="001F74E7"/>
    <w:rsid w:val="0020310F"/>
    <w:rsid w:val="002052E7"/>
    <w:rsid w:val="002132BF"/>
    <w:rsid w:val="0021508D"/>
    <w:rsid w:val="00216B1D"/>
    <w:rsid w:val="0022027A"/>
    <w:rsid w:val="0022055E"/>
    <w:rsid w:val="0023162C"/>
    <w:rsid w:val="00234426"/>
    <w:rsid w:val="00237604"/>
    <w:rsid w:val="00245883"/>
    <w:rsid w:val="0024793C"/>
    <w:rsid w:val="00247C52"/>
    <w:rsid w:val="00253576"/>
    <w:rsid w:val="00256724"/>
    <w:rsid w:val="00262327"/>
    <w:rsid w:val="00262C72"/>
    <w:rsid w:val="00267DED"/>
    <w:rsid w:val="00272836"/>
    <w:rsid w:val="00273096"/>
    <w:rsid w:val="00277B41"/>
    <w:rsid w:val="00290797"/>
    <w:rsid w:val="002915F4"/>
    <w:rsid w:val="00297036"/>
    <w:rsid w:val="002A2E01"/>
    <w:rsid w:val="002B1580"/>
    <w:rsid w:val="002B219D"/>
    <w:rsid w:val="002B355B"/>
    <w:rsid w:val="002C76A9"/>
    <w:rsid w:val="002C7ED1"/>
    <w:rsid w:val="002D7555"/>
    <w:rsid w:val="002E153B"/>
    <w:rsid w:val="002E5B49"/>
    <w:rsid w:val="00304522"/>
    <w:rsid w:val="003075B9"/>
    <w:rsid w:val="00311B09"/>
    <w:rsid w:val="00312128"/>
    <w:rsid w:val="003301D5"/>
    <w:rsid w:val="00334F36"/>
    <w:rsid w:val="00341DDE"/>
    <w:rsid w:val="00346581"/>
    <w:rsid w:val="003557CC"/>
    <w:rsid w:val="003565C3"/>
    <w:rsid w:val="00357044"/>
    <w:rsid w:val="00362BFA"/>
    <w:rsid w:val="0037328B"/>
    <w:rsid w:val="00385B4E"/>
    <w:rsid w:val="00390966"/>
    <w:rsid w:val="00397E84"/>
    <w:rsid w:val="003A18BF"/>
    <w:rsid w:val="003A7401"/>
    <w:rsid w:val="003B38F9"/>
    <w:rsid w:val="003B47B5"/>
    <w:rsid w:val="003C25D7"/>
    <w:rsid w:val="003C2C61"/>
    <w:rsid w:val="003C496C"/>
    <w:rsid w:val="003D2BD5"/>
    <w:rsid w:val="003D5883"/>
    <w:rsid w:val="003E5BEB"/>
    <w:rsid w:val="003F2749"/>
    <w:rsid w:val="00405134"/>
    <w:rsid w:val="00405495"/>
    <w:rsid w:val="0040632D"/>
    <w:rsid w:val="00410B1B"/>
    <w:rsid w:val="00413BA5"/>
    <w:rsid w:val="0041788A"/>
    <w:rsid w:val="004263FC"/>
    <w:rsid w:val="0042763E"/>
    <w:rsid w:val="00433234"/>
    <w:rsid w:val="004342D3"/>
    <w:rsid w:val="00436D34"/>
    <w:rsid w:val="004400B2"/>
    <w:rsid w:val="0044620F"/>
    <w:rsid w:val="00461713"/>
    <w:rsid w:val="004628DF"/>
    <w:rsid w:val="0046501A"/>
    <w:rsid w:val="004718C1"/>
    <w:rsid w:val="00471F62"/>
    <w:rsid w:val="00472F56"/>
    <w:rsid w:val="004734D2"/>
    <w:rsid w:val="00473A05"/>
    <w:rsid w:val="00476E39"/>
    <w:rsid w:val="00482E59"/>
    <w:rsid w:val="00486563"/>
    <w:rsid w:val="0049157E"/>
    <w:rsid w:val="0049667E"/>
    <w:rsid w:val="00496D80"/>
    <w:rsid w:val="004A76A5"/>
    <w:rsid w:val="004B20BD"/>
    <w:rsid w:val="004D1B02"/>
    <w:rsid w:val="004D6EF4"/>
    <w:rsid w:val="004D75D8"/>
    <w:rsid w:val="004E4157"/>
    <w:rsid w:val="004E4F65"/>
    <w:rsid w:val="004E5337"/>
    <w:rsid w:val="004E645A"/>
    <w:rsid w:val="00501F11"/>
    <w:rsid w:val="00517560"/>
    <w:rsid w:val="00522175"/>
    <w:rsid w:val="00537CD2"/>
    <w:rsid w:val="00547F78"/>
    <w:rsid w:val="0055225A"/>
    <w:rsid w:val="00555269"/>
    <w:rsid w:val="00556001"/>
    <w:rsid w:val="0056049F"/>
    <w:rsid w:val="005645C5"/>
    <w:rsid w:val="00570AF9"/>
    <w:rsid w:val="005732DA"/>
    <w:rsid w:val="00576297"/>
    <w:rsid w:val="0057779A"/>
    <w:rsid w:val="00585042"/>
    <w:rsid w:val="00587189"/>
    <w:rsid w:val="005901B7"/>
    <w:rsid w:val="005908EA"/>
    <w:rsid w:val="00595D7E"/>
    <w:rsid w:val="00597967"/>
    <w:rsid w:val="005A7225"/>
    <w:rsid w:val="005B2657"/>
    <w:rsid w:val="005B5D8C"/>
    <w:rsid w:val="005B61EE"/>
    <w:rsid w:val="005C30BF"/>
    <w:rsid w:val="005D6AA4"/>
    <w:rsid w:val="005E0CA4"/>
    <w:rsid w:val="005E24E1"/>
    <w:rsid w:val="005E2F6B"/>
    <w:rsid w:val="005E45CD"/>
    <w:rsid w:val="005E4D2B"/>
    <w:rsid w:val="005F0A48"/>
    <w:rsid w:val="005F1DA0"/>
    <w:rsid w:val="005F1E93"/>
    <w:rsid w:val="00600825"/>
    <w:rsid w:val="006134E9"/>
    <w:rsid w:val="006232CA"/>
    <w:rsid w:val="0062370E"/>
    <w:rsid w:val="006249AC"/>
    <w:rsid w:val="00632E47"/>
    <w:rsid w:val="00640EAC"/>
    <w:rsid w:val="00665912"/>
    <w:rsid w:val="00667A92"/>
    <w:rsid w:val="0067090D"/>
    <w:rsid w:val="006742F6"/>
    <w:rsid w:val="00676512"/>
    <w:rsid w:val="00682525"/>
    <w:rsid w:val="00691FA4"/>
    <w:rsid w:val="00693A33"/>
    <w:rsid w:val="0069696A"/>
    <w:rsid w:val="006A0C13"/>
    <w:rsid w:val="006A1C3B"/>
    <w:rsid w:val="006C1756"/>
    <w:rsid w:val="006C2375"/>
    <w:rsid w:val="006C7243"/>
    <w:rsid w:val="006D0350"/>
    <w:rsid w:val="006D0D2D"/>
    <w:rsid w:val="006D2645"/>
    <w:rsid w:val="006D547A"/>
    <w:rsid w:val="006D6582"/>
    <w:rsid w:val="006D7E9D"/>
    <w:rsid w:val="006E0040"/>
    <w:rsid w:val="006F3750"/>
    <w:rsid w:val="006F5E57"/>
    <w:rsid w:val="007004EB"/>
    <w:rsid w:val="00706EA4"/>
    <w:rsid w:val="007108F5"/>
    <w:rsid w:val="00711126"/>
    <w:rsid w:val="00715522"/>
    <w:rsid w:val="00721AD6"/>
    <w:rsid w:val="00725CD6"/>
    <w:rsid w:val="00730E98"/>
    <w:rsid w:val="00732C82"/>
    <w:rsid w:val="007360B9"/>
    <w:rsid w:val="00736CF2"/>
    <w:rsid w:val="00737257"/>
    <w:rsid w:val="00737E74"/>
    <w:rsid w:val="00740091"/>
    <w:rsid w:val="00756B19"/>
    <w:rsid w:val="00760118"/>
    <w:rsid w:val="00760FAD"/>
    <w:rsid w:val="00763BBC"/>
    <w:rsid w:val="007662FA"/>
    <w:rsid w:val="007705B0"/>
    <w:rsid w:val="00795FFC"/>
    <w:rsid w:val="00796CD5"/>
    <w:rsid w:val="007A05BA"/>
    <w:rsid w:val="007A1FBF"/>
    <w:rsid w:val="007A4F7A"/>
    <w:rsid w:val="007A61FF"/>
    <w:rsid w:val="007B4777"/>
    <w:rsid w:val="007C6CAC"/>
    <w:rsid w:val="007D0443"/>
    <w:rsid w:val="007D163A"/>
    <w:rsid w:val="007E0933"/>
    <w:rsid w:val="007E2C3C"/>
    <w:rsid w:val="007F0D60"/>
    <w:rsid w:val="007F3C36"/>
    <w:rsid w:val="007F7511"/>
    <w:rsid w:val="00803B71"/>
    <w:rsid w:val="00804B1B"/>
    <w:rsid w:val="00810079"/>
    <w:rsid w:val="00811C26"/>
    <w:rsid w:val="0081656E"/>
    <w:rsid w:val="008362F0"/>
    <w:rsid w:val="00842647"/>
    <w:rsid w:val="008655FE"/>
    <w:rsid w:val="00865DD1"/>
    <w:rsid w:val="00874FA9"/>
    <w:rsid w:val="00875D52"/>
    <w:rsid w:val="00886B2A"/>
    <w:rsid w:val="008875BE"/>
    <w:rsid w:val="0089546F"/>
    <w:rsid w:val="008A5AF8"/>
    <w:rsid w:val="008B058F"/>
    <w:rsid w:val="008B237A"/>
    <w:rsid w:val="008D0574"/>
    <w:rsid w:val="008D0C4D"/>
    <w:rsid w:val="008D381F"/>
    <w:rsid w:val="008E1A75"/>
    <w:rsid w:val="008E43B4"/>
    <w:rsid w:val="008F30B9"/>
    <w:rsid w:val="009053AD"/>
    <w:rsid w:val="00912692"/>
    <w:rsid w:val="00916D9A"/>
    <w:rsid w:val="0092705F"/>
    <w:rsid w:val="00935C47"/>
    <w:rsid w:val="00947910"/>
    <w:rsid w:val="009619A1"/>
    <w:rsid w:val="00962711"/>
    <w:rsid w:val="00970F0E"/>
    <w:rsid w:val="00974B24"/>
    <w:rsid w:val="009868B1"/>
    <w:rsid w:val="00993830"/>
    <w:rsid w:val="009A7A70"/>
    <w:rsid w:val="009B0766"/>
    <w:rsid w:val="009B07C5"/>
    <w:rsid w:val="009B4449"/>
    <w:rsid w:val="009C0FFD"/>
    <w:rsid w:val="009C7465"/>
    <w:rsid w:val="009C7F62"/>
    <w:rsid w:val="009E67AA"/>
    <w:rsid w:val="009F2113"/>
    <w:rsid w:val="009F260A"/>
    <w:rsid w:val="00A008C7"/>
    <w:rsid w:val="00A0648F"/>
    <w:rsid w:val="00A11503"/>
    <w:rsid w:val="00A146F4"/>
    <w:rsid w:val="00A16B8A"/>
    <w:rsid w:val="00A2052C"/>
    <w:rsid w:val="00A206C6"/>
    <w:rsid w:val="00A21F37"/>
    <w:rsid w:val="00A22181"/>
    <w:rsid w:val="00A50D81"/>
    <w:rsid w:val="00A610F2"/>
    <w:rsid w:val="00A6570C"/>
    <w:rsid w:val="00A71E77"/>
    <w:rsid w:val="00A807CC"/>
    <w:rsid w:val="00A824D1"/>
    <w:rsid w:val="00A90CEE"/>
    <w:rsid w:val="00A92961"/>
    <w:rsid w:val="00AA3D40"/>
    <w:rsid w:val="00AB0901"/>
    <w:rsid w:val="00AB3DDC"/>
    <w:rsid w:val="00AB6437"/>
    <w:rsid w:val="00AC0A27"/>
    <w:rsid w:val="00AC0F1D"/>
    <w:rsid w:val="00AC39C5"/>
    <w:rsid w:val="00AC5111"/>
    <w:rsid w:val="00AD012A"/>
    <w:rsid w:val="00AD050E"/>
    <w:rsid w:val="00AD0801"/>
    <w:rsid w:val="00AD114F"/>
    <w:rsid w:val="00AD3FFD"/>
    <w:rsid w:val="00AD4EB2"/>
    <w:rsid w:val="00AD727E"/>
    <w:rsid w:val="00AE0FEE"/>
    <w:rsid w:val="00AE7C8F"/>
    <w:rsid w:val="00AF0B23"/>
    <w:rsid w:val="00B00FAB"/>
    <w:rsid w:val="00B06165"/>
    <w:rsid w:val="00B07E0F"/>
    <w:rsid w:val="00B104F6"/>
    <w:rsid w:val="00B10C5E"/>
    <w:rsid w:val="00B11217"/>
    <w:rsid w:val="00B11D89"/>
    <w:rsid w:val="00B22B16"/>
    <w:rsid w:val="00B24DDC"/>
    <w:rsid w:val="00B35111"/>
    <w:rsid w:val="00B35E57"/>
    <w:rsid w:val="00B435C7"/>
    <w:rsid w:val="00B5660C"/>
    <w:rsid w:val="00B57F07"/>
    <w:rsid w:val="00B67CC6"/>
    <w:rsid w:val="00B703AC"/>
    <w:rsid w:val="00B71C90"/>
    <w:rsid w:val="00B72895"/>
    <w:rsid w:val="00B74A8C"/>
    <w:rsid w:val="00B74FCF"/>
    <w:rsid w:val="00B80C4F"/>
    <w:rsid w:val="00B818A4"/>
    <w:rsid w:val="00B862B7"/>
    <w:rsid w:val="00B90C1A"/>
    <w:rsid w:val="00BB029A"/>
    <w:rsid w:val="00BB04DB"/>
    <w:rsid w:val="00BC6311"/>
    <w:rsid w:val="00BC7F25"/>
    <w:rsid w:val="00BD7779"/>
    <w:rsid w:val="00BE7347"/>
    <w:rsid w:val="00BF0B3A"/>
    <w:rsid w:val="00BF2A9B"/>
    <w:rsid w:val="00C11B6A"/>
    <w:rsid w:val="00C120BB"/>
    <w:rsid w:val="00C35468"/>
    <w:rsid w:val="00C362F8"/>
    <w:rsid w:val="00C37A49"/>
    <w:rsid w:val="00C41753"/>
    <w:rsid w:val="00C5713D"/>
    <w:rsid w:val="00C60134"/>
    <w:rsid w:val="00C745CC"/>
    <w:rsid w:val="00C75A87"/>
    <w:rsid w:val="00C762C1"/>
    <w:rsid w:val="00C76B17"/>
    <w:rsid w:val="00C81B48"/>
    <w:rsid w:val="00C83855"/>
    <w:rsid w:val="00C87E8A"/>
    <w:rsid w:val="00C90239"/>
    <w:rsid w:val="00C921DC"/>
    <w:rsid w:val="00CA2F99"/>
    <w:rsid w:val="00CB02EA"/>
    <w:rsid w:val="00CB2F02"/>
    <w:rsid w:val="00CB4DF5"/>
    <w:rsid w:val="00CC3791"/>
    <w:rsid w:val="00CC42EE"/>
    <w:rsid w:val="00CC434D"/>
    <w:rsid w:val="00CC4573"/>
    <w:rsid w:val="00CD4E7A"/>
    <w:rsid w:val="00CD61D3"/>
    <w:rsid w:val="00CE14D0"/>
    <w:rsid w:val="00CE332E"/>
    <w:rsid w:val="00CF116C"/>
    <w:rsid w:val="00CF192F"/>
    <w:rsid w:val="00CF5887"/>
    <w:rsid w:val="00CF5C07"/>
    <w:rsid w:val="00CF6991"/>
    <w:rsid w:val="00D06FA5"/>
    <w:rsid w:val="00D15374"/>
    <w:rsid w:val="00D179AD"/>
    <w:rsid w:val="00D17EB7"/>
    <w:rsid w:val="00D2043B"/>
    <w:rsid w:val="00D238FE"/>
    <w:rsid w:val="00D26A8C"/>
    <w:rsid w:val="00D32C1A"/>
    <w:rsid w:val="00D352FC"/>
    <w:rsid w:val="00D53B13"/>
    <w:rsid w:val="00D57AA2"/>
    <w:rsid w:val="00D61255"/>
    <w:rsid w:val="00D63EF0"/>
    <w:rsid w:val="00D70976"/>
    <w:rsid w:val="00D718C4"/>
    <w:rsid w:val="00D72533"/>
    <w:rsid w:val="00D82F73"/>
    <w:rsid w:val="00D8540B"/>
    <w:rsid w:val="00D86D06"/>
    <w:rsid w:val="00D87532"/>
    <w:rsid w:val="00D90B84"/>
    <w:rsid w:val="00D90C74"/>
    <w:rsid w:val="00D944D4"/>
    <w:rsid w:val="00DB121D"/>
    <w:rsid w:val="00DB27A5"/>
    <w:rsid w:val="00DC4CFC"/>
    <w:rsid w:val="00DC7BC4"/>
    <w:rsid w:val="00DD1F27"/>
    <w:rsid w:val="00DD75C8"/>
    <w:rsid w:val="00DF0052"/>
    <w:rsid w:val="00DF201E"/>
    <w:rsid w:val="00E018B3"/>
    <w:rsid w:val="00E03FFE"/>
    <w:rsid w:val="00E048D6"/>
    <w:rsid w:val="00E0786C"/>
    <w:rsid w:val="00E13E19"/>
    <w:rsid w:val="00E14B70"/>
    <w:rsid w:val="00E16749"/>
    <w:rsid w:val="00E3109E"/>
    <w:rsid w:val="00E4043B"/>
    <w:rsid w:val="00E4150A"/>
    <w:rsid w:val="00E50208"/>
    <w:rsid w:val="00E55148"/>
    <w:rsid w:val="00E55499"/>
    <w:rsid w:val="00E570D8"/>
    <w:rsid w:val="00E614A8"/>
    <w:rsid w:val="00E63DBA"/>
    <w:rsid w:val="00E669B5"/>
    <w:rsid w:val="00E70411"/>
    <w:rsid w:val="00E71804"/>
    <w:rsid w:val="00E72184"/>
    <w:rsid w:val="00E7477A"/>
    <w:rsid w:val="00E75291"/>
    <w:rsid w:val="00E7660F"/>
    <w:rsid w:val="00E85D1E"/>
    <w:rsid w:val="00E8640D"/>
    <w:rsid w:val="00E95BC0"/>
    <w:rsid w:val="00EA1381"/>
    <w:rsid w:val="00EA3740"/>
    <w:rsid w:val="00EB4D70"/>
    <w:rsid w:val="00EB679E"/>
    <w:rsid w:val="00EC2C7D"/>
    <w:rsid w:val="00ED5DE6"/>
    <w:rsid w:val="00ED6909"/>
    <w:rsid w:val="00ED7234"/>
    <w:rsid w:val="00EE5869"/>
    <w:rsid w:val="00EE7E2C"/>
    <w:rsid w:val="00F04A5A"/>
    <w:rsid w:val="00F1531C"/>
    <w:rsid w:val="00F31857"/>
    <w:rsid w:val="00F35BD5"/>
    <w:rsid w:val="00F36F17"/>
    <w:rsid w:val="00F441FF"/>
    <w:rsid w:val="00F444B7"/>
    <w:rsid w:val="00F52A0F"/>
    <w:rsid w:val="00F52BAB"/>
    <w:rsid w:val="00F5609B"/>
    <w:rsid w:val="00F60028"/>
    <w:rsid w:val="00F61695"/>
    <w:rsid w:val="00F62B59"/>
    <w:rsid w:val="00F70CF5"/>
    <w:rsid w:val="00F76BC6"/>
    <w:rsid w:val="00F77A90"/>
    <w:rsid w:val="00F80DAD"/>
    <w:rsid w:val="00F90414"/>
    <w:rsid w:val="00F92F87"/>
    <w:rsid w:val="00FA17FA"/>
    <w:rsid w:val="00FA5309"/>
    <w:rsid w:val="00FA7AC5"/>
    <w:rsid w:val="00FC42EA"/>
    <w:rsid w:val="00FC786D"/>
    <w:rsid w:val="00FD09AA"/>
    <w:rsid w:val="00FD0D62"/>
    <w:rsid w:val="00FD0D97"/>
    <w:rsid w:val="00FD53BD"/>
    <w:rsid w:val="00FE142B"/>
    <w:rsid w:val="00FF2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3"/>
    <o:shapelayout v:ext="edit">
      <o:idmap v:ext="edit" data="1"/>
    </o:shapelayout>
  </w:shapeDefaults>
  <w:decimalSymbol w:val="."/>
  <w:listSeparator w:val=","/>
  <w15:docId w15:val="{C5E6F16F-F979-4DE7-9310-906EA6455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1121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qFormat/>
    <w:rsid w:val="00555269"/>
    <w:pPr>
      <w:spacing w:before="100" w:beforeAutospacing="1" w:after="0" w:line="240" w:lineRule="auto"/>
      <w:outlineLvl w:val="2"/>
    </w:pPr>
    <w:rPr>
      <w:rFonts w:ascii="Verdana" w:eastAsia="Times New Roman" w:hAnsi="Verdana" w:cs="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55269"/>
    <w:rPr>
      <w:rFonts w:ascii="Verdana" w:eastAsia="Times New Roman" w:hAnsi="Verdana" w:cs="Times New Roman"/>
      <w:b/>
      <w:bCs/>
      <w:sz w:val="18"/>
      <w:szCs w:val="18"/>
    </w:rPr>
  </w:style>
  <w:style w:type="numbering" w:customStyle="1" w:styleId="NoList1">
    <w:name w:val="No List1"/>
    <w:next w:val="NoList"/>
    <w:semiHidden/>
    <w:rsid w:val="00555269"/>
  </w:style>
  <w:style w:type="paragraph" w:styleId="NormalWeb">
    <w:name w:val="Normal (Web)"/>
    <w:basedOn w:val="Normal"/>
    <w:rsid w:val="0055526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555269"/>
    <w:rPr>
      <w:b/>
      <w:bCs/>
    </w:rPr>
  </w:style>
  <w:style w:type="paragraph" w:styleId="Footer">
    <w:name w:val="footer"/>
    <w:basedOn w:val="Normal"/>
    <w:link w:val="FooterChar"/>
    <w:uiPriority w:val="99"/>
    <w:rsid w:val="00555269"/>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555269"/>
    <w:rPr>
      <w:rFonts w:ascii="Times New Roman" w:eastAsia="Times New Roman" w:hAnsi="Times New Roman" w:cs="Times New Roman"/>
      <w:sz w:val="24"/>
      <w:szCs w:val="24"/>
    </w:rPr>
  </w:style>
  <w:style w:type="character" w:styleId="PageNumber">
    <w:name w:val="page number"/>
    <w:basedOn w:val="DefaultParagraphFont"/>
    <w:rsid w:val="00555269"/>
  </w:style>
  <w:style w:type="paragraph" w:customStyle="1" w:styleId="Default">
    <w:name w:val="Default"/>
    <w:rsid w:val="0055526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555269"/>
    <w:pPr>
      <w:ind w:left="720"/>
      <w:contextualSpacing/>
    </w:pPr>
    <w:rPr>
      <w:rFonts w:ascii="Calibri" w:eastAsia="Calibri" w:hAnsi="Calibri" w:cs="Times New Roman"/>
    </w:rPr>
  </w:style>
  <w:style w:type="character" w:styleId="Hyperlink">
    <w:name w:val="Hyperlink"/>
    <w:rsid w:val="00555269"/>
    <w:rPr>
      <w:color w:val="0000FF"/>
      <w:u w:val="single"/>
    </w:rPr>
  </w:style>
  <w:style w:type="paragraph" w:styleId="EndnoteText">
    <w:name w:val="endnote text"/>
    <w:basedOn w:val="Normal"/>
    <w:link w:val="EndnoteTextChar"/>
    <w:rsid w:val="00555269"/>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555269"/>
    <w:rPr>
      <w:rFonts w:ascii="Times New Roman" w:eastAsia="Times New Roman" w:hAnsi="Times New Roman" w:cs="Times New Roman"/>
      <w:sz w:val="20"/>
      <w:szCs w:val="20"/>
    </w:rPr>
  </w:style>
  <w:style w:type="character" w:styleId="EndnoteReference">
    <w:name w:val="endnote reference"/>
    <w:rsid w:val="00555269"/>
    <w:rPr>
      <w:vertAlign w:val="superscript"/>
    </w:rPr>
  </w:style>
  <w:style w:type="table" w:styleId="TableGrid">
    <w:name w:val="Table Grid"/>
    <w:basedOn w:val="TableNormal"/>
    <w:uiPriority w:val="59"/>
    <w:rsid w:val="0055526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A71E77"/>
    <w:pPr>
      <w:widowControl w:val="0"/>
      <w:numPr>
        <w:numId w:val="5"/>
      </w:numPr>
      <w:tabs>
        <w:tab w:val="right" w:leader="dot" w:pos="8850"/>
      </w:tabs>
      <w:spacing w:after="0" w:line="240" w:lineRule="auto"/>
    </w:pPr>
    <w:rPr>
      <w:rFonts w:ascii="Calibri" w:eastAsia="Calibri" w:hAnsi="Calibri" w:cs="Times New Roman"/>
      <w:noProof/>
    </w:rPr>
  </w:style>
  <w:style w:type="character" w:customStyle="1" w:styleId="srch-url2">
    <w:name w:val="srch-url2"/>
    <w:rsid w:val="00555269"/>
  </w:style>
  <w:style w:type="paragraph" w:styleId="BalloonText">
    <w:name w:val="Balloon Text"/>
    <w:basedOn w:val="Normal"/>
    <w:link w:val="BalloonTextChar"/>
    <w:uiPriority w:val="99"/>
    <w:semiHidden/>
    <w:unhideWhenUsed/>
    <w:rsid w:val="005552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269"/>
    <w:rPr>
      <w:rFonts w:ascii="Tahoma" w:hAnsi="Tahoma" w:cs="Tahoma"/>
      <w:sz w:val="16"/>
      <w:szCs w:val="16"/>
    </w:rPr>
  </w:style>
  <w:style w:type="paragraph" w:styleId="Header">
    <w:name w:val="header"/>
    <w:basedOn w:val="Normal"/>
    <w:link w:val="HeaderChar"/>
    <w:uiPriority w:val="99"/>
    <w:unhideWhenUsed/>
    <w:rsid w:val="000B7C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7C33"/>
  </w:style>
  <w:style w:type="character" w:styleId="FollowedHyperlink">
    <w:name w:val="FollowedHyperlink"/>
    <w:basedOn w:val="DefaultParagraphFont"/>
    <w:uiPriority w:val="99"/>
    <w:semiHidden/>
    <w:unhideWhenUsed/>
    <w:rsid w:val="00D26A8C"/>
    <w:rPr>
      <w:color w:val="800080" w:themeColor="followedHyperlink"/>
      <w:u w:val="single"/>
    </w:rPr>
  </w:style>
  <w:style w:type="character" w:customStyle="1" w:styleId="Heading1Char">
    <w:name w:val="Heading 1 Char"/>
    <w:basedOn w:val="DefaultParagraphFont"/>
    <w:link w:val="Heading1"/>
    <w:uiPriority w:val="9"/>
    <w:rsid w:val="00B11217"/>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B11217"/>
    <w:pPr>
      <w:spacing w:line="259" w:lineRule="auto"/>
      <w:outlineLvl w:val="9"/>
    </w:pPr>
  </w:style>
  <w:style w:type="paragraph" w:styleId="TOC2">
    <w:name w:val="toc 2"/>
    <w:basedOn w:val="Normal"/>
    <w:next w:val="Normal"/>
    <w:autoRedefine/>
    <w:uiPriority w:val="39"/>
    <w:unhideWhenUsed/>
    <w:rsid w:val="00CB02EA"/>
    <w:pPr>
      <w:spacing w:after="100" w:line="259" w:lineRule="auto"/>
      <w:ind w:left="220"/>
    </w:pPr>
    <w:rPr>
      <w:rFonts w:eastAsiaTheme="minorEastAsia" w:cs="Times New Roman"/>
    </w:rPr>
  </w:style>
  <w:style w:type="paragraph" w:styleId="TOC1">
    <w:name w:val="toc 1"/>
    <w:basedOn w:val="Normal"/>
    <w:next w:val="Normal"/>
    <w:autoRedefine/>
    <w:uiPriority w:val="39"/>
    <w:unhideWhenUsed/>
    <w:rsid w:val="00CB02EA"/>
    <w:pPr>
      <w:spacing w:after="100" w:line="259" w:lineRule="auto"/>
    </w:pPr>
    <w:rPr>
      <w:rFonts w:eastAsiaTheme="minorEastAs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07482">
      <w:bodyDiv w:val="1"/>
      <w:marLeft w:val="0"/>
      <w:marRight w:val="0"/>
      <w:marTop w:val="0"/>
      <w:marBottom w:val="0"/>
      <w:divBdr>
        <w:top w:val="none" w:sz="0" w:space="0" w:color="auto"/>
        <w:left w:val="none" w:sz="0" w:space="0" w:color="auto"/>
        <w:bottom w:val="none" w:sz="0" w:space="0" w:color="auto"/>
        <w:right w:val="none" w:sz="0" w:space="0" w:color="auto"/>
      </w:divBdr>
      <w:divsChild>
        <w:div w:id="825366213">
          <w:marLeft w:val="0"/>
          <w:marRight w:val="0"/>
          <w:marTop w:val="0"/>
          <w:marBottom w:val="0"/>
          <w:divBdr>
            <w:top w:val="none" w:sz="0" w:space="0" w:color="auto"/>
            <w:left w:val="none" w:sz="0" w:space="0" w:color="auto"/>
            <w:bottom w:val="none" w:sz="0" w:space="0" w:color="auto"/>
            <w:right w:val="none" w:sz="0" w:space="0" w:color="auto"/>
          </w:divBdr>
          <w:divsChild>
            <w:div w:id="2086953175">
              <w:marLeft w:val="0"/>
              <w:marRight w:val="0"/>
              <w:marTop w:val="0"/>
              <w:marBottom w:val="0"/>
              <w:divBdr>
                <w:top w:val="none" w:sz="0" w:space="0" w:color="auto"/>
                <w:left w:val="none" w:sz="0" w:space="0" w:color="auto"/>
                <w:bottom w:val="none" w:sz="0" w:space="0" w:color="auto"/>
                <w:right w:val="none" w:sz="0" w:space="0" w:color="auto"/>
              </w:divBdr>
              <w:divsChild>
                <w:div w:id="576594686">
                  <w:marLeft w:val="0"/>
                  <w:marRight w:val="0"/>
                  <w:marTop w:val="0"/>
                  <w:marBottom w:val="0"/>
                  <w:divBdr>
                    <w:top w:val="none" w:sz="0" w:space="0" w:color="auto"/>
                    <w:left w:val="none" w:sz="0" w:space="0" w:color="auto"/>
                    <w:bottom w:val="none" w:sz="0" w:space="0" w:color="auto"/>
                    <w:right w:val="none" w:sz="0" w:space="0" w:color="auto"/>
                  </w:divBdr>
                  <w:divsChild>
                    <w:div w:id="1362822956">
                      <w:marLeft w:val="0"/>
                      <w:marRight w:val="0"/>
                      <w:marTop w:val="0"/>
                      <w:marBottom w:val="0"/>
                      <w:divBdr>
                        <w:top w:val="none" w:sz="0" w:space="0" w:color="auto"/>
                        <w:left w:val="none" w:sz="0" w:space="0" w:color="auto"/>
                        <w:bottom w:val="none" w:sz="0" w:space="0" w:color="auto"/>
                        <w:right w:val="none" w:sz="0" w:space="0" w:color="auto"/>
                      </w:divBdr>
                      <w:divsChild>
                        <w:div w:id="266079021">
                          <w:marLeft w:val="0"/>
                          <w:marRight w:val="0"/>
                          <w:marTop w:val="0"/>
                          <w:marBottom w:val="0"/>
                          <w:divBdr>
                            <w:top w:val="single" w:sz="2" w:space="11" w:color="AFAFAF"/>
                            <w:left w:val="single" w:sz="2" w:space="11" w:color="AFAFAF"/>
                            <w:bottom w:val="single" w:sz="18" w:space="19" w:color="AFAFAF"/>
                            <w:right w:val="single" w:sz="6" w:space="11" w:color="AFAFAF"/>
                          </w:divBdr>
                          <w:divsChild>
                            <w:div w:id="1766926262">
                              <w:marLeft w:val="3600"/>
                              <w:marRight w:val="0"/>
                              <w:marTop w:val="0"/>
                              <w:marBottom w:val="0"/>
                              <w:divBdr>
                                <w:top w:val="none" w:sz="0" w:space="0" w:color="auto"/>
                                <w:left w:val="none" w:sz="0" w:space="0" w:color="auto"/>
                                <w:bottom w:val="none" w:sz="0" w:space="0" w:color="auto"/>
                                <w:right w:val="none" w:sz="0" w:space="0" w:color="auto"/>
                              </w:divBdr>
                              <w:divsChild>
                                <w:div w:id="281150627">
                                  <w:marLeft w:val="0"/>
                                  <w:marRight w:val="0"/>
                                  <w:marTop w:val="0"/>
                                  <w:marBottom w:val="0"/>
                                  <w:divBdr>
                                    <w:top w:val="none" w:sz="0" w:space="0" w:color="auto"/>
                                    <w:left w:val="none" w:sz="0" w:space="0" w:color="auto"/>
                                    <w:bottom w:val="none" w:sz="0" w:space="0" w:color="auto"/>
                                    <w:right w:val="none" w:sz="0" w:space="0" w:color="auto"/>
                                  </w:divBdr>
                                  <w:divsChild>
                                    <w:div w:id="715357142">
                                      <w:marLeft w:val="0"/>
                                      <w:marRight w:val="0"/>
                                      <w:marTop w:val="0"/>
                                      <w:marBottom w:val="0"/>
                                      <w:divBdr>
                                        <w:top w:val="none" w:sz="0" w:space="0" w:color="auto"/>
                                        <w:left w:val="none" w:sz="0" w:space="0" w:color="auto"/>
                                        <w:bottom w:val="none" w:sz="0" w:space="0" w:color="auto"/>
                                        <w:right w:val="none" w:sz="0" w:space="0" w:color="auto"/>
                                      </w:divBdr>
                                    </w:div>
                                    <w:div w:id="992636380">
                                      <w:marLeft w:val="0"/>
                                      <w:marRight w:val="0"/>
                                      <w:marTop w:val="0"/>
                                      <w:marBottom w:val="0"/>
                                      <w:divBdr>
                                        <w:top w:val="none" w:sz="0" w:space="0" w:color="auto"/>
                                        <w:left w:val="none" w:sz="0" w:space="0" w:color="auto"/>
                                        <w:bottom w:val="none" w:sz="0" w:space="0" w:color="auto"/>
                                        <w:right w:val="none" w:sz="0" w:space="0" w:color="auto"/>
                                      </w:divBdr>
                                    </w:div>
                                    <w:div w:id="205391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862995">
      <w:bodyDiv w:val="1"/>
      <w:marLeft w:val="0"/>
      <w:marRight w:val="0"/>
      <w:marTop w:val="0"/>
      <w:marBottom w:val="0"/>
      <w:divBdr>
        <w:top w:val="none" w:sz="0" w:space="0" w:color="auto"/>
        <w:left w:val="none" w:sz="0" w:space="0" w:color="auto"/>
        <w:bottom w:val="none" w:sz="0" w:space="0" w:color="auto"/>
        <w:right w:val="none" w:sz="0" w:space="0" w:color="auto"/>
      </w:divBdr>
    </w:div>
    <w:div w:id="911769223">
      <w:bodyDiv w:val="1"/>
      <w:marLeft w:val="0"/>
      <w:marRight w:val="0"/>
      <w:marTop w:val="0"/>
      <w:marBottom w:val="0"/>
      <w:divBdr>
        <w:top w:val="none" w:sz="0" w:space="0" w:color="auto"/>
        <w:left w:val="none" w:sz="0" w:space="0" w:color="auto"/>
        <w:bottom w:val="none" w:sz="0" w:space="0" w:color="auto"/>
        <w:right w:val="none" w:sz="0" w:space="0" w:color="auto"/>
      </w:divBdr>
    </w:div>
    <w:div w:id="1253395912">
      <w:bodyDiv w:val="1"/>
      <w:marLeft w:val="0"/>
      <w:marRight w:val="0"/>
      <w:marTop w:val="0"/>
      <w:marBottom w:val="0"/>
      <w:divBdr>
        <w:top w:val="none" w:sz="0" w:space="0" w:color="auto"/>
        <w:left w:val="none" w:sz="0" w:space="0" w:color="auto"/>
        <w:bottom w:val="none" w:sz="0" w:space="0" w:color="auto"/>
        <w:right w:val="none" w:sz="0" w:space="0" w:color="auto"/>
      </w:divBdr>
    </w:div>
    <w:div w:id="1826387913">
      <w:bodyDiv w:val="1"/>
      <w:marLeft w:val="0"/>
      <w:marRight w:val="0"/>
      <w:marTop w:val="0"/>
      <w:marBottom w:val="0"/>
      <w:divBdr>
        <w:top w:val="none" w:sz="0" w:space="0" w:color="auto"/>
        <w:left w:val="none" w:sz="0" w:space="0" w:color="auto"/>
        <w:bottom w:val="none" w:sz="0" w:space="0" w:color="auto"/>
        <w:right w:val="none" w:sz="0" w:space="0" w:color="auto"/>
      </w:divBdr>
    </w:div>
    <w:div w:id="1975476936">
      <w:bodyDiv w:val="1"/>
      <w:marLeft w:val="0"/>
      <w:marRight w:val="0"/>
      <w:marTop w:val="0"/>
      <w:marBottom w:val="0"/>
      <w:divBdr>
        <w:top w:val="none" w:sz="0" w:space="0" w:color="auto"/>
        <w:left w:val="none" w:sz="0" w:space="0" w:color="auto"/>
        <w:bottom w:val="none" w:sz="0" w:space="0" w:color="auto"/>
        <w:right w:val="none" w:sz="0" w:space="0" w:color="auto"/>
      </w:divBdr>
    </w:div>
    <w:div w:id="2009627872">
      <w:bodyDiv w:val="1"/>
      <w:marLeft w:val="0"/>
      <w:marRight w:val="0"/>
      <w:marTop w:val="0"/>
      <w:marBottom w:val="0"/>
      <w:divBdr>
        <w:top w:val="none" w:sz="0" w:space="0" w:color="auto"/>
        <w:left w:val="none" w:sz="0" w:space="0" w:color="auto"/>
        <w:bottom w:val="none" w:sz="0" w:space="0" w:color="auto"/>
        <w:right w:val="none" w:sz="0" w:space="0" w:color="auto"/>
      </w:divBdr>
      <w:divsChild>
        <w:div w:id="1500343056">
          <w:marLeft w:val="0"/>
          <w:marRight w:val="0"/>
          <w:marTop w:val="0"/>
          <w:marBottom w:val="0"/>
          <w:divBdr>
            <w:top w:val="none" w:sz="0" w:space="0" w:color="auto"/>
            <w:left w:val="none" w:sz="0" w:space="0" w:color="auto"/>
            <w:bottom w:val="none" w:sz="0" w:space="0" w:color="auto"/>
            <w:right w:val="none" w:sz="0" w:space="0" w:color="auto"/>
          </w:divBdr>
          <w:divsChild>
            <w:div w:id="1722555887">
              <w:marLeft w:val="0"/>
              <w:marRight w:val="0"/>
              <w:marTop w:val="0"/>
              <w:marBottom w:val="0"/>
              <w:divBdr>
                <w:top w:val="none" w:sz="0" w:space="0" w:color="auto"/>
                <w:left w:val="none" w:sz="0" w:space="0" w:color="auto"/>
                <w:bottom w:val="none" w:sz="0" w:space="0" w:color="auto"/>
                <w:right w:val="none" w:sz="0" w:space="0" w:color="auto"/>
              </w:divBdr>
              <w:divsChild>
                <w:div w:id="1450276081">
                  <w:marLeft w:val="0"/>
                  <w:marRight w:val="0"/>
                  <w:marTop w:val="0"/>
                  <w:marBottom w:val="0"/>
                  <w:divBdr>
                    <w:top w:val="none" w:sz="0" w:space="0" w:color="auto"/>
                    <w:left w:val="none" w:sz="0" w:space="0" w:color="auto"/>
                    <w:bottom w:val="none" w:sz="0" w:space="0" w:color="auto"/>
                    <w:right w:val="none" w:sz="0" w:space="0" w:color="auto"/>
                  </w:divBdr>
                  <w:divsChild>
                    <w:div w:id="458643064">
                      <w:marLeft w:val="0"/>
                      <w:marRight w:val="0"/>
                      <w:marTop w:val="0"/>
                      <w:marBottom w:val="0"/>
                      <w:divBdr>
                        <w:top w:val="none" w:sz="0" w:space="0" w:color="auto"/>
                        <w:left w:val="none" w:sz="0" w:space="0" w:color="auto"/>
                        <w:bottom w:val="none" w:sz="0" w:space="0" w:color="auto"/>
                        <w:right w:val="none" w:sz="0" w:space="0" w:color="auto"/>
                      </w:divBdr>
                      <w:divsChild>
                        <w:div w:id="362485138">
                          <w:marLeft w:val="0"/>
                          <w:marRight w:val="0"/>
                          <w:marTop w:val="0"/>
                          <w:marBottom w:val="0"/>
                          <w:divBdr>
                            <w:top w:val="single" w:sz="2" w:space="11" w:color="AFAFAF"/>
                            <w:left w:val="single" w:sz="2" w:space="11" w:color="AFAFAF"/>
                            <w:bottom w:val="single" w:sz="18" w:space="19" w:color="AFAFAF"/>
                            <w:right w:val="single" w:sz="6" w:space="11" w:color="AFAFAF"/>
                          </w:divBdr>
                          <w:divsChild>
                            <w:div w:id="1369254268">
                              <w:marLeft w:val="0"/>
                              <w:marRight w:val="0"/>
                              <w:marTop w:val="0"/>
                              <w:marBottom w:val="0"/>
                              <w:divBdr>
                                <w:top w:val="none" w:sz="0" w:space="0" w:color="auto"/>
                                <w:left w:val="none" w:sz="0" w:space="0" w:color="auto"/>
                                <w:bottom w:val="none" w:sz="0" w:space="0" w:color="auto"/>
                                <w:right w:val="none" w:sz="0" w:space="0" w:color="auto"/>
                              </w:divBdr>
                              <w:divsChild>
                                <w:div w:id="1386026952">
                                  <w:marLeft w:val="3600"/>
                                  <w:marRight w:val="0"/>
                                  <w:marTop w:val="0"/>
                                  <w:marBottom w:val="0"/>
                                  <w:divBdr>
                                    <w:top w:val="none" w:sz="0" w:space="0" w:color="auto"/>
                                    <w:left w:val="none" w:sz="0" w:space="0" w:color="auto"/>
                                    <w:bottom w:val="none" w:sz="0" w:space="0" w:color="auto"/>
                                    <w:right w:val="none" w:sz="0" w:space="0" w:color="auto"/>
                                  </w:divBdr>
                                  <w:divsChild>
                                    <w:div w:id="615329334">
                                      <w:marLeft w:val="0"/>
                                      <w:marRight w:val="0"/>
                                      <w:marTop w:val="0"/>
                                      <w:marBottom w:val="0"/>
                                      <w:divBdr>
                                        <w:top w:val="none" w:sz="0" w:space="0" w:color="auto"/>
                                        <w:left w:val="none" w:sz="0" w:space="0" w:color="auto"/>
                                        <w:bottom w:val="none" w:sz="0" w:space="0" w:color="auto"/>
                                        <w:right w:val="none" w:sz="0" w:space="0" w:color="auto"/>
                                      </w:divBdr>
                                      <w:divsChild>
                                        <w:div w:id="513226063">
                                          <w:marLeft w:val="0"/>
                                          <w:marRight w:val="0"/>
                                          <w:marTop w:val="0"/>
                                          <w:marBottom w:val="150"/>
                                          <w:divBdr>
                                            <w:top w:val="dashed" w:sz="6" w:space="3" w:color="AAAAAA"/>
                                            <w:left w:val="dashed" w:sz="6" w:space="3" w:color="AAAAAA"/>
                                            <w:bottom w:val="dashed" w:sz="6" w:space="3" w:color="AAAAAA"/>
                                            <w:right w:val="dashed" w:sz="6" w:space="3" w:color="AAAAAA"/>
                                          </w:divBdr>
                                          <w:divsChild>
                                            <w:div w:id="479274254">
                                              <w:marLeft w:val="0"/>
                                              <w:marRight w:val="0"/>
                                              <w:marTop w:val="0"/>
                                              <w:marBottom w:val="0"/>
                                              <w:divBdr>
                                                <w:top w:val="none" w:sz="0" w:space="0" w:color="auto"/>
                                                <w:left w:val="none" w:sz="0" w:space="0" w:color="auto"/>
                                                <w:bottom w:val="none" w:sz="0" w:space="0" w:color="auto"/>
                                                <w:right w:val="none" w:sz="0" w:space="0" w:color="auto"/>
                                              </w:divBdr>
                                              <w:divsChild>
                                                <w:div w:id="1319771662">
                                                  <w:marLeft w:val="0"/>
                                                  <w:marRight w:val="0"/>
                                                  <w:marTop w:val="0"/>
                                                  <w:marBottom w:val="0"/>
                                                  <w:divBdr>
                                                    <w:top w:val="none" w:sz="0" w:space="0" w:color="auto"/>
                                                    <w:left w:val="none" w:sz="0" w:space="0" w:color="auto"/>
                                                    <w:bottom w:val="none" w:sz="0" w:space="0" w:color="auto"/>
                                                    <w:right w:val="none" w:sz="0" w:space="0" w:color="auto"/>
                                                  </w:divBdr>
                                                  <w:divsChild>
                                                    <w:div w:id="140730724">
                                                      <w:marLeft w:val="0"/>
                                                      <w:marRight w:val="0"/>
                                                      <w:marTop w:val="0"/>
                                                      <w:marBottom w:val="0"/>
                                                      <w:divBdr>
                                                        <w:top w:val="none" w:sz="0" w:space="0" w:color="auto"/>
                                                        <w:left w:val="none" w:sz="0" w:space="0" w:color="auto"/>
                                                        <w:bottom w:val="none" w:sz="0" w:space="0" w:color="auto"/>
                                                        <w:right w:val="none" w:sz="0" w:space="0" w:color="auto"/>
                                                      </w:divBdr>
                                                    </w:div>
                                                    <w:div w:id="63375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ac.edu/adminservices/Pages/default.aspx" TargetMode="External"/><Relationship Id="rId18" Type="http://schemas.openxmlformats.org/officeDocument/2006/relationships/hyperlink" Target="http://www.sac.edu/program_review" TargetMode="External"/><Relationship Id="rId26" Type="http://schemas.openxmlformats.org/officeDocument/2006/relationships/hyperlink" Target="http://www.sac.edu/AcademicProgs/HSS/LearningCenter/Pages/default.aspx" TargetMode="External"/><Relationship Id="rId3" Type="http://schemas.openxmlformats.org/officeDocument/2006/relationships/styles" Target="styles.xml"/><Relationship Id="rId21" Type="http://schemas.openxmlformats.org/officeDocument/2006/relationships/hyperlink" Target="http://www.sac.edu/Accreditation/" TargetMode="External"/><Relationship Id="rId34"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hyperlink" Target="http://www.sac.edu/AdminServices/budget/Pages/default.aspx" TargetMode="External"/><Relationship Id="rId17" Type="http://schemas.openxmlformats.org/officeDocument/2006/relationships/footer" Target="footer2.xml"/><Relationship Id="rId25" Type="http://schemas.openxmlformats.org/officeDocument/2006/relationships/hyperlink" Target="http://www.sac.edu/AcademicAffairs/DistanceEd-Old/Pages/Student-Support.aspx" TargetMode="External"/><Relationship Id="rId33"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sac.edu/AcademicAffairs/IEA_Office/Pages/default.asp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c.edu/program_review" TargetMode="External"/><Relationship Id="rId24" Type="http://schemas.openxmlformats.org/officeDocument/2006/relationships/hyperlink" Target="http://rsccd.edu/Departments/Research/Documents/StudentSatisfaction/SACStudentSatisfactionStudy2014.pdf" TargetMode="External"/><Relationship Id="rId32"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www.sac.edu/AcademicProgs/HSS/LearningCenter/Pages/default.aspx" TargetMode="External"/><Relationship Id="rId28" Type="http://schemas.openxmlformats.org/officeDocument/2006/relationships/footer" Target="footer3.xml"/><Relationship Id="rId10" Type="http://schemas.openxmlformats.org/officeDocument/2006/relationships/hyperlink" Target="http://www.sac.edu/program_review" TargetMode="External"/><Relationship Id="rId19" Type="http://schemas.openxmlformats.org/officeDocument/2006/relationships/hyperlink" Target="http://www.sac.edu/facultystaff/professional-development/Pages/default.aspx" TargetMode="External"/><Relationship Id="rId31"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www.sac.edu/" TargetMode="External"/><Relationship Id="rId14" Type="http://schemas.openxmlformats.org/officeDocument/2006/relationships/hyperlink" Target="http://www.sac.edu/program_Review/Pages/default.aspx" TargetMode="External"/><Relationship Id="rId22" Type="http://schemas.openxmlformats.org/officeDocument/2006/relationships/hyperlink" Target="http://www.sac.edu/committees/ProgramReview/Documents/Institutional_%20Learning_Outcomes_How_To_from_TLC%2009-15-14.pdf" TargetMode="External"/><Relationship Id="rId27" Type="http://schemas.openxmlformats.org/officeDocument/2006/relationships/hyperlink" Target="http://www.sac.edu/committees/SACTAC/Pages/default.aspx" TargetMode="External"/><Relationship Id="rId30" Type="http://schemas.openxmlformats.org/officeDocument/2006/relationships/theme" Target="theme/theme1.xml"/><Relationship Id="rId8" Type="http://schemas.openxmlformats.org/officeDocument/2006/relationships/image" Target="media/image1.jpeg"/></Relationships>
</file>

<file path=word/_rels/endnotes.xml.rels><?xml version="1.0" encoding="UTF-8" standalone="yes"?>
<Relationships xmlns="http://schemas.openxmlformats.org/package/2006/relationships"><Relationship Id="rId13" Type="http://schemas.openxmlformats.org/officeDocument/2006/relationships/hyperlink" Target="http://www.sac.edu/Accreditation/Documents/Follow%20Up%20Report%20Documents%202015/IEA%20End%20of%20Year%20Report%202012.pdf" TargetMode="External"/><Relationship Id="rId18" Type="http://schemas.openxmlformats.org/officeDocument/2006/relationships/hyperlink" Target="http://www.sac.edu/Accreditation/Documents/Follow%20Up%20Report%20Documents%202015/Budget%20Committee%20Survey%202013.pdf" TargetMode="External"/><Relationship Id="rId26" Type="http://schemas.openxmlformats.org/officeDocument/2006/relationships/hyperlink" Target="http://www.sac.edu/Accreditation/Documents/Follow%20Up%20Report%20Documents%202015/Year%20End%20Facilities%20Report%202013%2014.pdf" TargetMode="External"/><Relationship Id="rId39" Type="http://schemas.openxmlformats.org/officeDocument/2006/relationships/hyperlink" Target="http://www.sac.edu/Accreditation/Documents/Follow%20Up%20Report%20Documents%202015/FRC%20MInutes%20Feb%2020,%202013.pdf" TargetMode="External"/><Relationship Id="rId21" Type="http://schemas.openxmlformats.org/officeDocument/2006/relationships/hyperlink" Target="http://www.sac.edu/AdminServices/budget/Documents/P%20and%20B%20APPRVDcommittee%20goals%20for%20FY%2014%2015.pdf" TargetMode="External"/><Relationship Id="rId34" Type="http://schemas.openxmlformats.org/officeDocument/2006/relationships/hyperlink" Target="http://sac.edu/AcademicAffairs/IEA_Office/Pages/Fact-Book.aspx" TargetMode="External"/><Relationship Id="rId42" Type="http://schemas.openxmlformats.org/officeDocument/2006/relationships/hyperlink" Target="http://www.sac.edu/Accreditation/Documents/Follow%20Up%20Report%20Documents%202015/FRC%20Minutes%20May%2029,%202013.pdf" TargetMode="External"/><Relationship Id="rId47" Type="http://schemas.openxmlformats.org/officeDocument/2006/relationships/hyperlink" Target="http://www.sac.edu/Accreditation/Documents/Follow%20Up%20Report%20Documents%202015/Budget%20Comm%20Minutes%20Oct%202,%202012.pdf" TargetMode="External"/><Relationship Id="rId50" Type="http://schemas.openxmlformats.org/officeDocument/2006/relationships/hyperlink" Target="http://www.sac.edu/Accreditation/Documents/Follow%20Up%20Report%20Documents%202015/Budget%20Comm%20Minutes%20March%205,%202013.pdf" TargetMode="External"/><Relationship Id="rId55" Type="http://schemas.openxmlformats.org/officeDocument/2006/relationships/hyperlink" Target="https://public.tableau.com/views/MetricOverlapMatrix/Dashboard1?:embed=y&amp;:showTabs=y&amp;:display_count=yes" TargetMode="External"/><Relationship Id="rId7" Type="http://schemas.openxmlformats.org/officeDocument/2006/relationships/hyperlink" Target="http://www.sac.edu/Program_Review/HSS/ModernLang/Pages/Agendas-Minutes.aspx" TargetMode="External"/><Relationship Id="rId2" Type="http://schemas.openxmlformats.org/officeDocument/2006/relationships/hyperlink" Target="http://www.sac.edu/Accreditation/Documents/Follow%20Up%20Report%20Documents%202015/Classified%20Staff%20Meeting%20June%2011%202015.docx" TargetMode="External"/><Relationship Id="rId16" Type="http://schemas.openxmlformats.org/officeDocument/2006/relationships/hyperlink" Target="http://www.sac.edu/Accreditation/Documents/Follow%20Up%20Report%20Documents%202015/SACTAC%20Action%20Plan%202012-2017.pdf" TargetMode="External"/><Relationship Id="rId20" Type="http://schemas.openxmlformats.org/officeDocument/2006/relationships/hyperlink" Target="http://sac.edu/ContinuingEducation/faculty_Staff/Fd/Pages/default.aspx" TargetMode="External"/><Relationship Id="rId29" Type="http://schemas.openxmlformats.org/officeDocument/2006/relationships/hyperlink" Target="http://www.sac.edu/Accreditation/Documents/Follow%20Up%20Report%20Documents%202015/Resources%20Fair%20May%2014,%202015.pdf" TargetMode="External"/><Relationship Id="rId41" Type="http://schemas.openxmlformats.org/officeDocument/2006/relationships/hyperlink" Target="http://www.sac.edu/Accreditation/Documents/Follow%20Up%20Report%20Documents%202015/FRC%20Minutes%20April%2017,%202013.pdf" TargetMode="External"/><Relationship Id="rId54" Type="http://schemas.openxmlformats.org/officeDocument/2006/relationships/hyperlink" Target="http://www.sac.edu/Accreditation/Documents/Follow%20Up%20Report%20Documents%202015/Budget%20Comm%20Minutes%20Nov%205,%202013.pdf" TargetMode="External"/><Relationship Id="rId62" Type="http://schemas.openxmlformats.org/officeDocument/2006/relationships/hyperlink" Target="http://www.sac.edu/Accreditation/Documents/Follow%20Up%20Report%20Documents%202015/District%20Council%20Agenda%20June%201,%202015.pdf" TargetMode="External"/><Relationship Id="rId1" Type="http://schemas.openxmlformats.org/officeDocument/2006/relationships/hyperlink" Target="http://www.sac.edu/Accreditation/Documents/Follow%20Up%20Report%20Documents%202015/Santa_Ana_College_ACCJC-Letter-of-Reaffirmation_02_06_2015.pdf" TargetMode="External"/><Relationship Id="rId6" Type="http://schemas.openxmlformats.org/officeDocument/2006/relationships/hyperlink" Target="http://www.sac.edu/President/collegecouncil/Documents/2015/Agenda-Jan282015.pdf" TargetMode="External"/><Relationship Id="rId11" Type="http://schemas.openxmlformats.org/officeDocument/2006/relationships/hyperlink" Target="http://www.sac.edu/Accreditation/Documents/Follow%20Up%20Report%20Documents%202015/Vision%20Themes%20Aligned%20to%20Board%20Goals.doc" TargetMode="External"/><Relationship Id="rId24" Type="http://schemas.openxmlformats.org/officeDocument/2006/relationships/hyperlink" Target="http://www.sac.edu/Accreditation/Documents/Follow%20Up%20Report%20Documents%202015/Institutional%20Effectiveness%20and%20Assessment%20Office_Goals%20Status%20Report_%20July%202015.pdf" TargetMode="External"/><Relationship Id="rId32" Type="http://schemas.openxmlformats.org/officeDocument/2006/relationships/hyperlink" Target="http://www.sac.edu/Accreditation/Documents/Follow%20Up%20Report%20Documents%202015/Annual%20Program%20Review%20Report%20Template.pdf" TargetMode="External"/><Relationship Id="rId37" Type="http://schemas.openxmlformats.org/officeDocument/2006/relationships/hyperlink" Target="http://www.sac.edu/Accreditation/Documents/Follow%20Up%20Report%20Documents%202015/Marketing%20Outreach%20Update%20PPoint%20for%20BOT.pdf" TargetMode="External"/><Relationship Id="rId40" Type="http://schemas.openxmlformats.org/officeDocument/2006/relationships/hyperlink" Target="http://www.sac.edu/Accreditation/Documents/Follow%20Up%20Report%20Documents%202015/FRC%20Minutes%20March%2020,%202013.pdf" TargetMode="External"/><Relationship Id="rId45" Type="http://schemas.openxmlformats.org/officeDocument/2006/relationships/hyperlink" Target="http://www.sac.edu/Accreditation/Documents/Follow%20Up%20Report%20Documents%202015/FRC%20Minutes%20Oct%2022,%202014.pdf" TargetMode="External"/><Relationship Id="rId53" Type="http://schemas.openxmlformats.org/officeDocument/2006/relationships/hyperlink" Target="http://www.sac.edu/Accreditation/Documents/Follow%20Up%20Report%20Documents%202015/Budget%20Comm%20Minutes%20Oct%201,%202013.pdf" TargetMode="External"/><Relationship Id="rId58" Type="http://schemas.openxmlformats.org/officeDocument/2006/relationships/hyperlink" Target="http://www.sac.edu/Accreditation/Documents/Follow%20Up%20Report%20Documents%202015/Eng%20N50%20Grade%20Distribution%20S13.pdf" TargetMode="External"/><Relationship Id="rId5" Type="http://schemas.openxmlformats.org/officeDocument/2006/relationships/hyperlink" Target="http://www.sac.edu/Accreditation/Documents/Follow%20Up%20Report%20Documents%202015/PSLO%20Assessment%20Form.docx" TargetMode="External"/><Relationship Id="rId15" Type="http://schemas.openxmlformats.org/officeDocument/2006/relationships/hyperlink" Target="http://www.sac.edu/Accreditation/Documents/Follow%20Up%20Report%20Documents%202015/SACTAC%20Technology%20Goals%202014-15.pdf" TargetMode="External"/><Relationship Id="rId23" Type="http://schemas.openxmlformats.org/officeDocument/2006/relationships/hyperlink" Target="http://www.sac.edu/Accreditation/Documents/Follow%20Up%20Report%20Documents%202015/SACTAC%20End-of%20the%20Year%20Report--%20July%2028%202015.pdf" TargetMode="External"/><Relationship Id="rId28" Type="http://schemas.openxmlformats.org/officeDocument/2006/relationships/hyperlink" Target="http://www.sac.edu/President/Pages/Notes-from-the-president.aspx" TargetMode="External"/><Relationship Id="rId36" Type="http://schemas.openxmlformats.org/officeDocument/2006/relationships/hyperlink" Target="http://sac.edu/Program_Review/HST/CriminalJustice/Annual%20Planning%20Portfolio%20and%20Quadrennial%2019QT%20Cap/CJ%20Department%20PAPR%202014-2015%20111014.pdf" TargetMode="External"/><Relationship Id="rId49" Type="http://schemas.openxmlformats.org/officeDocument/2006/relationships/hyperlink" Target="http://www.sac.edu/Accreditation/Documents/Follow%20Up%20Report%20Documents%202015/Budget%20Committee%20Minutes%20Dec%204,%202012.pdf" TargetMode="External"/><Relationship Id="rId57" Type="http://schemas.openxmlformats.org/officeDocument/2006/relationships/hyperlink" Target="http://www.sac.edu/Accreditation/Documents/Follow%20Up%20Report%20Documents%202015/Eng%20N50%20Grade%20Distribution%20F12.pdf" TargetMode="External"/><Relationship Id="rId61" Type="http://schemas.openxmlformats.org/officeDocument/2006/relationships/hyperlink" Target="http://www.sac.edu/Accreditation/Documents/Follow%20Up%20Report%20Documents%202015/Math%20Center%20Satisfaction%20Survey%202015.pdf" TargetMode="External"/><Relationship Id="rId10" Type="http://schemas.openxmlformats.org/officeDocument/2006/relationships/hyperlink" Target="http://www.sac.edu/Program_Review/SCE/ASE/Pages/Program-Level-SLO-Assessment-.aspx" TargetMode="External"/><Relationship Id="rId19" Type="http://schemas.openxmlformats.org/officeDocument/2006/relationships/hyperlink" Target="http://www.sac.edu/Accreditation/Documents/Follow%20Up%20Report%20Documents%202015/Budget%20Committee%20Survey%202014.pdf" TargetMode="External"/><Relationship Id="rId31" Type="http://schemas.openxmlformats.org/officeDocument/2006/relationships/hyperlink" Target="http://www.sac.edu/Accreditation/Documents/Follow%20Up%20Report%20Documents%202015/Quadrennial%20Capstone%20%20Report%20Template.pdf" TargetMode="External"/><Relationship Id="rId44" Type="http://schemas.openxmlformats.org/officeDocument/2006/relationships/hyperlink" Target="http://www.sac.edu/Accreditation/Documents/Follow%20Up%20Report%20Documents%202015/FRC%20Minutes%20Sept%2024,%202014.pdf" TargetMode="External"/><Relationship Id="rId52" Type="http://schemas.openxmlformats.org/officeDocument/2006/relationships/hyperlink" Target="http://www.sac.edu/Accreditation/Documents/Follow%20Up%20Report%20Documents%202015/Budget%20Comm%20Minutes%20Sept%203,%202013.pdf" TargetMode="External"/><Relationship Id="rId60" Type="http://schemas.openxmlformats.org/officeDocument/2006/relationships/hyperlink" Target="http://www.sac.edu/Accreditation/Documents/Follow%20Up%20Report%20Documents%202015/Eng%20N50%20Grade%20Distribution%20S14.pdf" TargetMode="External"/><Relationship Id="rId4" Type="http://schemas.openxmlformats.org/officeDocument/2006/relationships/hyperlink" Target="http://www.sac.edu/Accreditation/Documents/Follow%20Up%20Report%20Documents%202015/Humanities%20Curriculum%20Committee%20Minutes%20April%2022%202015.docx" TargetMode="External"/><Relationship Id="rId9" Type="http://schemas.openxmlformats.org/officeDocument/2006/relationships/hyperlink" Target="http://www.sac.edu/Program_Review/ScienceMath/Math/Pages/Program_Level_SLO_Assessment.aspx" TargetMode="External"/><Relationship Id="rId14" Type="http://schemas.openxmlformats.org/officeDocument/2006/relationships/hyperlink" Target="http://www.sac.edu/Accreditation/Documents/Follow%20Up%20Report%20Documents%202015/Comprehensive%20Planning%20and%20Budget%20Cycle.pdf" TargetMode="External"/><Relationship Id="rId22" Type="http://schemas.openxmlformats.org/officeDocument/2006/relationships/hyperlink" Target="http://www.sac.edu/Accreditation/Documents/Follow%20Up%20Report%20Documents%202015/TLC%20End-of-Year%20Report%20May%2019,%202015.pdf" TargetMode="External"/><Relationship Id="rId27" Type="http://schemas.openxmlformats.org/officeDocument/2006/relationships/hyperlink" Target="http://www.sac.edu/Accreditation/Documents/Follow%20Up%20Report%20Documents%202015/Academic%20Senate%20Goals%202014-2015.pdf" TargetMode="External"/><Relationship Id="rId30" Type="http://schemas.openxmlformats.org/officeDocument/2006/relationships/hyperlink" Target="http://www.sac.edu/CatalogAndSchedule/Documents/2015-2016/SAC_Catalog_15-16_06172015.pdf" TargetMode="External"/><Relationship Id="rId35" Type="http://schemas.openxmlformats.org/officeDocument/2006/relationships/hyperlink" Target="https://public.tableau.com/views/CourseSuccessRetentionFall121314V3/SEAT?:embed=y&amp;:showTabs=y&amp;:display_count=yes" TargetMode="External"/><Relationship Id="rId43" Type="http://schemas.openxmlformats.org/officeDocument/2006/relationships/hyperlink" Target="http://www.sac.edu/Accreditation/Documents/Follow%20Up%20Report%20Documents%202015/FRC%20Minutes%20Sept%2025,%202013.pdf" TargetMode="External"/><Relationship Id="rId48" Type="http://schemas.openxmlformats.org/officeDocument/2006/relationships/hyperlink" Target="http://www.sac.edu/Accreditation/Documents/Follow%20Up%20Report%20Documents%202015/Budget%20Comm%20Minutes%20Nov%206,%202012.pdf" TargetMode="External"/><Relationship Id="rId56" Type="http://schemas.openxmlformats.org/officeDocument/2006/relationships/hyperlink" Target="http://www.sac.edu/Accreditation/Documents/Follow%20Up%20Report%20Documents%202015/ILOs%20Mapped%20to%20SCE%20Programs.pdf" TargetMode="External"/><Relationship Id="rId8" Type="http://schemas.openxmlformats.org/officeDocument/2006/relationships/hyperlink" Target="http://www.sac.edu/Program_Review/Kinesiology/KIA/Pages/Program_Level_SLO_Assessment.aspx" TargetMode="External"/><Relationship Id="rId51" Type="http://schemas.openxmlformats.org/officeDocument/2006/relationships/hyperlink" Target="http://www.sac.edu/Accreditation/Documents/Follow%20Up%20Report%20Documents%202015/Budget%20Comm%20Minutes%20April%2016,%202013.pdf" TargetMode="External"/><Relationship Id="rId3" Type="http://schemas.openxmlformats.org/officeDocument/2006/relationships/hyperlink" Target="http://www.sac.edu/Program_Review/FPA/Pages/Resource-Allocation-Requests.aspx" TargetMode="External"/><Relationship Id="rId12" Type="http://schemas.openxmlformats.org/officeDocument/2006/relationships/hyperlink" Target="http://www.sac.edu/Accreditation/Documents/Follow%20Up%20Report%20Documents%202015/Strategic%20Plan%20Aligned%20with%20Budget%20Analysis.doc" TargetMode="External"/><Relationship Id="rId17" Type="http://schemas.openxmlformats.org/officeDocument/2006/relationships/hyperlink" Target="http://www.sac.edu/Accreditation/Documents/Follow%20Up%20Report%20Documents%202015/Budget%20Committee%20Survey%202012.pdf" TargetMode="External"/><Relationship Id="rId25" Type="http://schemas.openxmlformats.org/officeDocument/2006/relationships/hyperlink" Target="http://www.sac.edu/Accreditation/Documents/Follow%20Up%20Report%20Documents%202015/End%20of%20Year%20Report%20Student%20Success%20Committee%202015.pdf" TargetMode="External"/><Relationship Id="rId33" Type="http://schemas.openxmlformats.org/officeDocument/2006/relationships/hyperlink" Target="http://www.sac.edu/Accreditation/Documents/Follow%20Up%20Report%20Documents%202015/Data%20Portfolio%20for%20Assessment-Program%20Review.pdf" TargetMode="External"/><Relationship Id="rId38" Type="http://schemas.openxmlformats.org/officeDocument/2006/relationships/hyperlink" Target="http://www.sac.edu/Accreditation/Documents/Follow%20Up%20Report%20Documents%202015/Marketing%20Campaign%20Analytics%202014-15.pdf" TargetMode="External"/><Relationship Id="rId46" Type="http://schemas.openxmlformats.org/officeDocument/2006/relationships/hyperlink" Target="http://www.sac.edu/Accreditation/Documents/Follow%20Up%20Report%20Documents%202015/Budget%20Comm%20Minutes%20Sept%204,%202012.pdf" TargetMode="External"/><Relationship Id="rId59" Type="http://schemas.openxmlformats.org/officeDocument/2006/relationships/hyperlink" Target="http://www.sac.edu/Accreditation/Documents/Follow%20Up%20Report%20Documents%202015/Eng%20N50%20Grade%20Distribution%20F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7C461D5AF299684E87F65612AFD12460" ma:contentTypeVersion="2" ma:contentTypeDescription="Create a new document." ma:contentTypeScope="" ma:versionID="36a401685c87b71fae07302bbe6f34ae">
  <xsd:schema xmlns:xsd="http://www.w3.org/2001/XMLSchema" xmlns:xs="http://www.w3.org/2001/XMLSchema" xmlns:p="http://schemas.microsoft.com/office/2006/metadata/properties" xmlns:ns1="http://schemas.microsoft.com/sharepoint/v3" xmlns:ns2="431189f8-a51b-453f-9f0c-3a0b3b65b12f" xmlns:ns3="8049b7ac-48a2-476e-95fa-2aa58f7f8a54" targetNamespace="http://schemas.microsoft.com/office/2006/metadata/properties" ma:root="true" ma:fieldsID="4c92e027e93fee84d31802f7f85e6cbd" ns1:_="" ns2:_="" ns3:_="">
    <xsd:import namespace="http://schemas.microsoft.com/sharepoint/v3"/>
    <xsd:import namespace="431189f8-a51b-453f-9f0c-3a0b3b65b12f"/>
    <xsd:import namespace="8049b7ac-48a2-476e-95fa-2aa58f7f8a54"/>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9b7ac-48a2-476e-95fa-2aa58f7f8a54"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HNYXMCCMVK3K-1193-142</_dlc_DocId>
    <_dlc_DocIdUrl xmlns="431189f8-a51b-453f-9f0c-3a0b3b65b12f">
      <Url>http://www.sac.edu/Accreditation/_layouts/15/DocIdRedir.aspx?ID=HNYXMCCMVK3K-1193-142</Url>
      <Description>HNYXMCCMVK3K-1193-142</Description>
    </_dlc_DocIdUrl>
  </documentManagement>
</p:properties>
</file>

<file path=customXml/itemProps1.xml><?xml version="1.0" encoding="utf-8"?>
<ds:datastoreItem xmlns:ds="http://schemas.openxmlformats.org/officeDocument/2006/customXml" ds:itemID="{FE03A198-AA9A-444E-8AE2-522D3E9AC43F}"/>
</file>

<file path=customXml/itemProps2.xml><?xml version="1.0" encoding="utf-8"?>
<ds:datastoreItem xmlns:ds="http://schemas.openxmlformats.org/officeDocument/2006/customXml" ds:itemID="{A658782D-083E-44FB-B327-491780142B51}"/>
</file>

<file path=customXml/itemProps3.xml><?xml version="1.0" encoding="utf-8"?>
<ds:datastoreItem xmlns:ds="http://schemas.openxmlformats.org/officeDocument/2006/customXml" ds:itemID="{31E0BEE5-5293-45A2-BC1C-51A3AD59146F}"/>
</file>

<file path=customXml/itemProps4.xml><?xml version="1.0" encoding="utf-8"?>
<ds:datastoreItem xmlns:ds="http://schemas.openxmlformats.org/officeDocument/2006/customXml" ds:itemID="{40AC0191-F713-482C-99B7-D0D0CB57871E}"/>
</file>

<file path=customXml/itemProps5.xml><?xml version="1.0" encoding="utf-8"?>
<ds:datastoreItem xmlns:ds="http://schemas.openxmlformats.org/officeDocument/2006/customXml" ds:itemID="{40399266-8A7B-4FD6-946B-FB022DD54A68}"/>
</file>

<file path=docProps/app.xml><?xml version="1.0" encoding="utf-8"?>
<Properties xmlns="http://schemas.openxmlformats.org/officeDocument/2006/extended-properties" xmlns:vt="http://schemas.openxmlformats.org/officeDocument/2006/docPropsVTypes">
  <Template>Normal</Template>
  <TotalTime>10</TotalTime>
  <Pages>25</Pages>
  <Words>8176</Words>
  <Characters>46605</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Rancho Santiago Community College District</Company>
  <LinksUpToDate>false</LinksUpToDate>
  <CharactersWithSpaces>54672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Bonita Jaros</dc:creator>
  <cp:keywords>accreditation</cp:keywords>
  <dc:description/>
  <cp:lastModifiedBy>Jaros, Bonita</cp:lastModifiedBy>
  <cp:revision>4</cp:revision>
  <cp:lastPrinted>2015-06-02T17:21:00Z</cp:lastPrinted>
  <dcterms:created xsi:type="dcterms:W3CDTF">2015-08-19T19:04:00Z</dcterms:created>
  <dcterms:modified xsi:type="dcterms:W3CDTF">2015-08-20T19:38:00Z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0x0101007C461D5AF299684E87F65612AFD12460</vt:lpwstr>
  </property>
  <property fmtid="{D5CDD505-2E9C-101B-9397-08002B2CF9AE}" pid="3" name="_dlc_DocIdItemGuid">
    <vt:lpwstr>b5492dc8-edab-42a9-80b0-37ac179bf7dc</vt:lpwstr>
  </property>
</Properties>
</file>