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78E63" w14:textId="4BA0E069" w:rsidR="00F21C42" w:rsidRDefault="553096DE" w:rsidP="11394083">
      <w:pPr>
        <w:pStyle w:val="Heading1"/>
        <w:jc w:val="center"/>
      </w:pPr>
      <w:r>
        <w:t>DE Advisory Group Agenda</w:t>
      </w:r>
    </w:p>
    <w:p w14:paraId="66FFE797" w14:textId="48540468" w:rsidR="553096DE" w:rsidRDefault="553096DE" w:rsidP="11394083">
      <w:pPr>
        <w:jc w:val="center"/>
      </w:pPr>
      <w:r>
        <w:t xml:space="preserve">Time: </w:t>
      </w:r>
      <w:r w:rsidR="4614A850">
        <w:t>10:</w:t>
      </w:r>
      <w:r w:rsidR="5E0B2251">
        <w:t>3</w:t>
      </w:r>
      <w:r w:rsidR="62FF7D2B">
        <w:t>0</w:t>
      </w:r>
      <w:r>
        <w:t xml:space="preserve">am to </w:t>
      </w:r>
      <w:r w:rsidR="0A288D61">
        <w:t>11:</w:t>
      </w:r>
      <w:r w:rsidR="101E4D95">
        <w:t>3</w:t>
      </w:r>
      <w:r w:rsidR="0A288D61">
        <w:t>0</w:t>
      </w:r>
      <w:r>
        <w:t>am</w:t>
      </w:r>
      <w:r w:rsidR="009CC5D8">
        <w:t>, October 19th</w:t>
      </w:r>
    </w:p>
    <w:p w14:paraId="57D5B5EF" w14:textId="170006EE" w:rsidR="11394083" w:rsidRDefault="3F56FBE8" w:rsidP="10D48382">
      <w:pPr>
        <w:jc w:val="center"/>
      </w:pPr>
      <w:r>
        <w:t>In</w:t>
      </w:r>
      <w:r w:rsidR="02BDB4D1">
        <w:t>-</w:t>
      </w:r>
      <w:r>
        <w:t>Person</w:t>
      </w:r>
      <w:r w:rsidR="6BD5E068">
        <w:t xml:space="preserve"> L-112-1 will have a zoom open, but you may not be able to hear us very well</w:t>
      </w:r>
    </w:p>
    <w:p w14:paraId="561B0347" w14:textId="325E824B" w:rsidR="529FDDD2" w:rsidRDefault="529FDDD2" w:rsidP="7F45C929">
      <w:pPr>
        <w:jc w:val="center"/>
      </w:pPr>
      <w:r>
        <w:t>https://rsccd-edu.zoom.us/j/7349801657</w:t>
      </w:r>
    </w:p>
    <w:p w14:paraId="30995038" w14:textId="1B4A39C5" w:rsidR="74D58F1F" w:rsidRDefault="14091236" w:rsidP="78AE3C52">
      <w:pPr>
        <w:rPr>
          <w:rFonts w:ascii="Calibri" w:eastAsia="Calibri" w:hAnsi="Calibri" w:cs="Calibri"/>
          <w:b/>
          <w:bCs/>
        </w:rPr>
      </w:pPr>
      <w:r w:rsidRPr="78AE3C52">
        <w:rPr>
          <w:rFonts w:ascii="Calibri" w:eastAsia="Calibri" w:hAnsi="Calibri" w:cs="Calibri"/>
          <w:b/>
          <w:bCs/>
        </w:rPr>
        <w:t>Welcome</w:t>
      </w:r>
    </w:p>
    <w:p w14:paraId="28244932" w14:textId="066E0A90" w:rsidR="0B8FA224" w:rsidRDefault="0B8FA224" w:rsidP="78AE3C52">
      <w:pPr>
        <w:rPr>
          <w:rFonts w:ascii="Calibri" w:eastAsia="Calibri" w:hAnsi="Calibri" w:cs="Calibri"/>
          <w:b/>
          <w:bCs/>
        </w:rPr>
      </w:pPr>
      <w:r w:rsidRPr="78AE3C52">
        <w:rPr>
          <w:rFonts w:ascii="Calibri" w:eastAsia="Calibri" w:hAnsi="Calibri" w:cs="Calibri"/>
          <w:b/>
          <w:bCs/>
        </w:rPr>
        <w:t xml:space="preserve">Recertification – please use the </w:t>
      </w:r>
      <w:hyperlink r:id="rId8">
        <w:r w:rsidRPr="78AE3C52">
          <w:rPr>
            <w:rStyle w:val="Hyperlink"/>
            <w:rFonts w:ascii="Calibri" w:eastAsia="Calibri" w:hAnsi="Calibri" w:cs="Calibri"/>
            <w:b/>
            <w:bCs/>
          </w:rPr>
          <w:t>brainstorm document</w:t>
        </w:r>
      </w:hyperlink>
    </w:p>
    <w:p w14:paraId="7DA3E14B" w14:textId="5F37B95C" w:rsidR="0B8FA224" w:rsidRDefault="0B8FA224" w:rsidP="78AE3C52">
      <w:pPr>
        <w:rPr>
          <w:rFonts w:ascii="Calibri" w:eastAsia="Calibri" w:hAnsi="Calibri" w:cs="Calibri"/>
          <w:b/>
          <w:bCs/>
        </w:rPr>
      </w:pPr>
      <w:r w:rsidRPr="7F45C929">
        <w:rPr>
          <w:rFonts w:ascii="Calibri" w:eastAsia="Calibri" w:hAnsi="Calibri" w:cs="Calibri"/>
          <w:b/>
          <w:bCs/>
        </w:rPr>
        <w:t>STAC Purchase</w:t>
      </w:r>
      <w:r w:rsidR="5B591C47" w:rsidRPr="7F45C929">
        <w:rPr>
          <w:rFonts w:ascii="Calibri" w:eastAsia="Calibri" w:hAnsi="Calibri" w:cs="Calibri"/>
          <w:b/>
          <w:bCs/>
        </w:rPr>
        <w:t>:</w:t>
      </w:r>
    </w:p>
    <w:p w14:paraId="299C570D" w14:textId="11EFF20C" w:rsidR="4C0406B8" w:rsidRDefault="4C0406B8" w:rsidP="7F45C929">
      <w:pPr>
        <w:rPr>
          <w:rFonts w:ascii="Calibri" w:eastAsia="Calibri" w:hAnsi="Calibri" w:cs="Calibri"/>
          <w:sz w:val="18"/>
          <w:szCs w:val="18"/>
        </w:rPr>
      </w:pPr>
      <w:r w:rsidRPr="7F45C929">
        <w:rPr>
          <w:rFonts w:ascii="Calibri" w:eastAsia="Calibri" w:hAnsi="Calibri" w:cs="Calibri"/>
        </w:rPr>
        <w:t xml:space="preserve">From Scott James (SCC) - </w:t>
      </w:r>
      <w:r w:rsidRPr="7F45C929">
        <w:rPr>
          <w:rFonts w:ascii="Calibri" w:eastAsia="Calibri" w:hAnsi="Calibri" w:cs="Calibri"/>
          <w:sz w:val="18"/>
          <w:szCs w:val="18"/>
        </w:rPr>
        <w:t xml:space="preserve">“For Labster, I think we just fund this individually for each college. They have STAC pricing but we have paid for them individually with pandemic funding. I won’t likely be requesting any Labster content. But I’ll let you know if our Biology department wishes to use it. I’ll email them today. </w:t>
      </w:r>
      <w:r w:rsidR="02341E8A" w:rsidRPr="0C8A644C">
        <w:rPr>
          <w:rFonts w:ascii="Calibri" w:eastAsia="Calibri" w:hAnsi="Calibri" w:cs="Calibri"/>
          <w:sz w:val="18"/>
          <w:szCs w:val="18"/>
        </w:rPr>
        <w:t xml:space="preserve">(chemistry </w:t>
      </w:r>
      <w:r w:rsidR="02341E8A" w:rsidRPr="3A9C6259">
        <w:rPr>
          <w:rFonts w:ascii="Calibri" w:eastAsia="Calibri" w:hAnsi="Calibri" w:cs="Calibri"/>
          <w:sz w:val="18"/>
          <w:szCs w:val="18"/>
        </w:rPr>
        <w:t>109)</w:t>
      </w:r>
    </w:p>
    <w:p w14:paraId="5EFDB1A9" w14:textId="1D5066F6" w:rsidR="4C0406B8" w:rsidRDefault="4C0406B8" w:rsidP="7F45C929">
      <w:pPr>
        <w:rPr>
          <w:rFonts w:ascii="Calibri" w:eastAsia="Calibri" w:hAnsi="Calibri" w:cs="Calibri"/>
          <w:sz w:val="18"/>
          <w:szCs w:val="18"/>
        </w:rPr>
      </w:pPr>
      <w:r w:rsidRPr="7F45C929">
        <w:rPr>
          <w:rFonts w:ascii="Calibri" w:eastAsia="Calibri" w:hAnsi="Calibri" w:cs="Calibri"/>
          <w:sz w:val="18"/>
          <w:szCs w:val="18"/>
        </w:rPr>
        <w:t>NetTutor – We each get 250 hours through the CVC. Hopefully that will continue. SCC and SAC separately purchase hours through the STAC agreement. I anticipate SCC will continue to find funding for that.</w:t>
      </w:r>
      <w:r w:rsidR="262CE139" w:rsidRPr="342AC2F5">
        <w:rPr>
          <w:rFonts w:ascii="Calibri" w:eastAsia="Calibri" w:hAnsi="Calibri" w:cs="Calibri"/>
          <w:sz w:val="18"/>
          <w:szCs w:val="18"/>
        </w:rPr>
        <w:t xml:space="preserve"> (hours carry over</w:t>
      </w:r>
      <w:r w:rsidR="706B5FE1" w:rsidRPr="7F847053">
        <w:rPr>
          <w:rFonts w:ascii="Calibri" w:eastAsia="Calibri" w:hAnsi="Calibri" w:cs="Calibri"/>
          <w:sz w:val="18"/>
          <w:szCs w:val="18"/>
        </w:rPr>
        <w:t>,</w:t>
      </w:r>
      <w:r w:rsidR="706B5FE1" w:rsidRPr="65D02330">
        <w:rPr>
          <w:rFonts w:ascii="Calibri" w:eastAsia="Calibri" w:hAnsi="Calibri" w:cs="Calibri"/>
          <w:sz w:val="18"/>
          <w:szCs w:val="18"/>
        </w:rPr>
        <w:t xml:space="preserve"> amount </w:t>
      </w:r>
      <w:r w:rsidR="706B5FE1" w:rsidRPr="7FAB49CB">
        <w:rPr>
          <w:rFonts w:ascii="Calibri" w:eastAsia="Calibri" w:hAnsi="Calibri" w:cs="Calibri"/>
          <w:sz w:val="18"/>
          <w:szCs w:val="18"/>
        </w:rPr>
        <w:t xml:space="preserve">of hours </w:t>
      </w:r>
      <w:r w:rsidR="706B5FE1" w:rsidRPr="181D2C33">
        <w:rPr>
          <w:rFonts w:ascii="Calibri" w:eastAsia="Calibri" w:hAnsi="Calibri" w:cs="Calibri"/>
          <w:sz w:val="18"/>
          <w:szCs w:val="18"/>
        </w:rPr>
        <w:t xml:space="preserve">we are requesting </w:t>
      </w:r>
      <w:r w:rsidR="706B5FE1" w:rsidRPr="02586538">
        <w:rPr>
          <w:rFonts w:ascii="Calibri" w:eastAsia="Calibri" w:hAnsi="Calibri" w:cs="Calibri"/>
          <w:sz w:val="18"/>
          <w:szCs w:val="18"/>
        </w:rPr>
        <w:t xml:space="preserve">– Nancy will let </w:t>
      </w:r>
      <w:r w:rsidR="05F34F4A" w:rsidRPr="144649E4">
        <w:rPr>
          <w:rFonts w:ascii="Calibri" w:eastAsia="Calibri" w:hAnsi="Calibri" w:cs="Calibri"/>
          <w:sz w:val="18"/>
          <w:szCs w:val="18"/>
        </w:rPr>
        <w:t>us know)</w:t>
      </w:r>
    </w:p>
    <w:p w14:paraId="0F32F9F0" w14:textId="13725D66" w:rsidR="4C0406B8" w:rsidRDefault="4C0406B8" w:rsidP="7F45C929">
      <w:pPr>
        <w:rPr>
          <w:rFonts w:ascii="Calibri" w:eastAsia="Calibri" w:hAnsi="Calibri" w:cs="Calibri"/>
          <w:sz w:val="18"/>
          <w:szCs w:val="18"/>
        </w:rPr>
      </w:pPr>
      <w:r w:rsidRPr="7F45C929">
        <w:rPr>
          <w:rFonts w:ascii="Calibri" w:eastAsia="Calibri" w:hAnsi="Calibri" w:cs="Calibri"/>
          <w:sz w:val="18"/>
          <w:szCs w:val="18"/>
        </w:rPr>
        <w:t>Proctorio – that is an OEC thing. SCC does not purchase Proctorio. I’ll also email OEC about funding for this.</w:t>
      </w:r>
      <w:r w:rsidR="35833C03" w:rsidRPr="144649E4">
        <w:rPr>
          <w:rFonts w:ascii="Calibri" w:eastAsia="Calibri" w:hAnsi="Calibri" w:cs="Calibri"/>
          <w:sz w:val="18"/>
          <w:szCs w:val="18"/>
        </w:rPr>
        <w:t xml:space="preserve"> </w:t>
      </w:r>
      <w:r w:rsidR="35833C03" w:rsidRPr="04B3D7CD">
        <w:rPr>
          <w:rFonts w:ascii="Calibri" w:eastAsia="Calibri" w:hAnsi="Calibri" w:cs="Calibri"/>
          <w:sz w:val="18"/>
          <w:szCs w:val="18"/>
        </w:rPr>
        <w:t>(chemistry is using</w:t>
      </w:r>
      <w:r w:rsidR="35833C03" w:rsidRPr="14C2A684">
        <w:rPr>
          <w:rFonts w:ascii="Calibri" w:eastAsia="Calibri" w:hAnsi="Calibri" w:cs="Calibri"/>
          <w:sz w:val="18"/>
          <w:szCs w:val="18"/>
        </w:rPr>
        <w:t xml:space="preserve"> on </w:t>
      </w:r>
      <w:r w:rsidR="35833C03" w:rsidRPr="28DBC30D">
        <w:rPr>
          <w:rFonts w:ascii="Calibri" w:eastAsia="Calibri" w:hAnsi="Calibri" w:cs="Calibri"/>
          <w:sz w:val="18"/>
          <w:szCs w:val="18"/>
        </w:rPr>
        <w:t xml:space="preserve">our </w:t>
      </w:r>
    </w:p>
    <w:p w14:paraId="08565F29" w14:textId="466FBF01" w:rsidR="4C0406B8" w:rsidRDefault="4C0406B8" w:rsidP="7F45C929">
      <w:pPr>
        <w:rPr>
          <w:rFonts w:ascii="Calibri" w:eastAsia="Calibri" w:hAnsi="Calibri" w:cs="Calibri"/>
          <w:sz w:val="18"/>
          <w:szCs w:val="18"/>
        </w:rPr>
      </w:pPr>
      <w:r w:rsidRPr="7F45C929">
        <w:rPr>
          <w:rFonts w:ascii="Calibri" w:eastAsia="Calibri" w:hAnsi="Calibri" w:cs="Calibri"/>
          <w:sz w:val="18"/>
          <w:szCs w:val="18"/>
        </w:rPr>
        <w:t>Pronto and NameCoach – These are shared tools across RSCCD. I would like to advocate for continued funding for these.</w:t>
      </w:r>
    </w:p>
    <w:p w14:paraId="09AF2967" w14:textId="5A164403" w:rsidR="4C0406B8" w:rsidRDefault="4C0406B8" w:rsidP="7F45C929">
      <w:pPr>
        <w:rPr>
          <w:rFonts w:ascii="Calibri" w:eastAsia="Calibri" w:hAnsi="Calibri" w:cs="Calibri"/>
          <w:sz w:val="18"/>
          <w:szCs w:val="18"/>
        </w:rPr>
      </w:pPr>
      <w:r w:rsidRPr="7F45C929">
        <w:rPr>
          <w:rFonts w:ascii="Calibri" w:eastAsia="Calibri" w:hAnsi="Calibri" w:cs="Calibri"/>
          <w:sz w:val="18"/>
          <w:szCs w:val="18"/>
        </w:rPr>
        <w:t>Turnitin – The DO has been paying for Turnitin for many years. We wish to continue this for now. I’ll be evaluating our use of Turnitin to see if there is anything we can do to save some money on it. I doubt we can save here, but it’s expensive and worth a try.”</w:t>
      </w:r>
    </w:p>
    <w:tbl>
      <w:tblPr>
        <w:tblW w:w="0" w:type="auto"/>
        <w:tblLayout w:type="fixed"/>
        <w:tblLook w:val="04A0" w:firstRow="1" w:lastRow="0" w:firstColumn="1" w:lastColumn="0" w:noHBand="0" w:noVBand="1"/>
      </w:tblPr>
      <w:tblGrid>
        <w:gridCol w:w="2385"/>
      </w:tblGrid>
      <w:tr w:rsidR="78AE3C52" w14:paraId="61C7A037" w14:textId="77777777" w:rsidTr="78AE3C52">
        <w:trPr>
          <w:trHeight w:val="525"/>
        </w:trPr>
        <w:tc>
          <w:tcPr>
            <w:tcW w:w="23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CF89F65" w14:textId="5F6EFFA0" w:rsidR="4F0638E4" w:rsidRDefault="4F0638E4" w:rsidP="78AE3C52">
            <w:pPr>
              <w:rPr>
                <w:rFonts w:ascii="Arial" w:eastAsia="Arial" w:hAnsi="Arial" w:cs="Arial"/>
                <w:color w:val="000000" w:themeColor="text1"/>
                <w:sz w:val="20"/>
                <w:szCs w:val="20"/>
              </w:rPr>
            </w:pPr>
            <w:r w:rsidRPr="78AE3C52">
              <w:rPr>
                <w:rFonts w:ascii="Arial" w:eastAsia="Arial" w:hAnsi="Arial" w:cs="Arial"/>
                <w:color w:val="000000" w:themeColor="text1"/>
                <w:sz w:val="20"/>
                <w:szCs w:val="20"/>
              </w:rPr>
              <w:t>Ocelot</w:t>
            </w:r>
          </w:p>
        </w:tc>
      </w:tr>
      <w:tr w:rsidR="78AE3C52" w14:paraId="54E5BE93" w14:textId="77777777" w:rsidTr="78AE3C52">
        <w:trPr>
          <w:trHeight w:val="525"/>
        </w:trPr>
        <w:tc>
          <w:tcPr>
            <w:tcW w:w="23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C1079D8" w14:textId="3F3B3AB0" w:rsidR="78AE3C52" w:rsidRDefault="78AE3C52" w:rsidP="78AE3C52">
            <w:pPr>
              <w:spacing w:after="0"/>
            </w:pPr>
            <w:r w:rsidRPr="78AE3C52">
              <w:rPr>
                <w:rFonts w:ascii="Arial" w:eastAsia="Arial" w:hAnsi="Arial" w:cs="Arial"/>
                <w:color w:val="000000" w:themeColor="text1"/>
                <w:sz w:val="20"/>
                <w:szCs w:val="20"/>
              </w:rPr>
              <w:t>Labster</w:t>
            </w:r>
          </w:p>
        </w:tc>
      </w:tr>
      <w:tr w:rsidR="78AE3C52" w14:paraId="1CF99F19" w14:textId="77777777" w:rsidTr="78AE3C52">
        <w:trPr>
          <w:trHeight w:val="525"/>
        </w:trPr>
        <w:tc>
          <w:tcPr>
            <w:tcW w:w="23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076728C" w14:textId="612E5FCD" w:rsidR="78AE3C52" w:rsidRDefault="78AE3C52" w:rsidP="78AE3C52">
            <w:pPr>
              <w:spacing w:after="0"/>
            </w:pPr>
            <w:r w:rsidRPr="78AE3C52">
              <w:rPr>
                <w:rFonts w:ascii="Arial" w:eastAsia="Arial" w:hAnsi="Arial" w:cs="Arial"/>
                <w:color w:val="000000" w:themeColor="text1"/>
                <w:sz w:val="20"/>
                <w:szCs w:val="20"/>
              </w:rPr>
              <w:t>NetTutor</w:t>
            </w:r>
          </w:p>
        </w:tc>
      </w:tr>
      <w:tr w:rsidR="78AE3C52" w14:paraId="63274756" w14:textId="77777777" w:rsidTr="78AE3C52">
        <w:trPr>
          <w:trHeight w:val="525"/>
        </w:trPr>
        <w:tc>
          <w:tcPr>
            <w:tcW w:w="23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63E7478" w14:textId="21C680B9" w:rsidR="78AE3C52" w:rsidRDefault="78AE3C52" w:rsidP="78AE3C52">
            <w:pPr>
              <w:spacing w:after="0"/>
            </w:pPr>
            <w:r w:rsidRPr="78AE3C52">
              <w:rPr>
                <w:rFonts w:ascii="Arial" w:eastAsia="Arial" w:hAnsi="Arial" w:cs="Arial"/>
                <w:color w:val="000000" w:themeColor="text1"/>
                <w:sz w:val="20"/>
                <w:szCs w:val="20"/>
              </w:rPr>
              <w:t>Proctorio</w:t>
            </w:r>
          </w:p>
        </w:tc>
      </w:tr>
      <w:tr w:rsidR="78AE3C52" w14:paraId="43A22E79" w14:textId="77777777" w:rsidTr="78AE3C52">
        <w:trPr>
          <w:trHeight w:val="525"/>
        </w:trPr>
        <w:tc>
          <w:tcPr>
            <w:tcW w:w="23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DCC3303" w14:textId="4FCA6292" w:rsidR="78AE3C52" w:rsidRDefault="78AE3C52" w:rsidP="78AE3C52">
            <w:pPr>
              <w:spacing w:after="0"/>
            </w:pPr>
            <w:r w:rsidRPr="78AE3C52">
              <w:rPr>
                <w:rFonts w:ascii="Arial" w:eastAsia="Arial" w:hAnsi="Arial" w:cs="Arial"/>
                <w:color w:val="000000" w:themeColor="text1"/>
                <w:sz w:val="20"/>
                <w:szCs w:val="20"/>
              </w:rPr>
              <w:t>Pronto</w:t>
            </w:r>
          </w:p>
        </w:tc>
      </w:tr>
      <w:tr w:rsidR="78AE3C52" w14:paraId="68BC4890" w14:textId="77777777" w:rsidTr="78AE3C52">
        <w:trPr>
          <w:trHeight w:val="525"/>
        </w:trPr>
        <w:tc>
          <w:tcPr>
            <w:tcW w:w="23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91C4302" w14:textId="6DA7F41D" w:rsidR="78AE3C52" w:rsidRDefault="78AE3C52" w:rsidP="78AE3C52">
            <w:pPr>
              <w:spacing w:after="0"/>
            </w:pPr>
            <w:r w:rsidRPr="78AE3C52">
              <w:rPr>
                <w:rFonts w:ascii="Arial" w:eastAsia="Arial" w:hAnsi="Arial" w:cs="Arial"/>
                <w:color w:val="000000" w:themeColor="text1"/>
                <w:sz w:val="20"/>
                <w:szCs w:val="20"/>
              </w:rPr>
              <w:t>Namecoach LTI</w:t>
            </w:r>
          </w:p>
        </w:tc>
      </w:tr>
      <w:tr w:rsidR="78AE3C52" w14:paraId="39829D25" w14:textId="77777777" w:rsidTr="78AE3C52">
        <w:trPr>
          <w:trHeight w:val="525"/>
        </w:trPr>
        <w:tc>
          <w:tcPr>
            <w:tcW w:w="23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AC80B5E" w14:textId="22E5A85E" w:rsidR="78AE3C52" w:rsidRDefault="78AE3C52" w:rsidP="78AE3C52">
            <w:pPr>
              <w:spacing w:after="0"/>
            </w:pPr>
            <w:r w:rsidRPr="78AE3C52">
              <w:rPr>
                <w:rFonts w:ascii="Arial" w:eastAsia="Arial" w:hAnsi="Arial" w:cs="Arial"/>
                <w:color w:val="000000" w:themeColor="text1"/>
                <w:sz w:val="20"/>
                <w:szCs w:val="20"/>
              </w:rPr>
              <w:t>Student Internet Hotspots</w:t>
            </w:r>
          </w:p>
        </w:tc>
      </w:tr>
      <w:tr w:rsidR="78AE3C52" w14:paraId="41F01822" w14:textId="77777777" w:rsidTr="78AE3C52">
        <w:trPr>
          <w:trHeight w:val="780"/>
        </w:trPr>
        <w:tc>
          <w:tcPr>
            <w:tcW w:w="23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E8CD480" w14:textId="224D8643" w:rsidR="78AE3C52" w:rsidRDefault="78AE3C52" w:rsidP="78AE3C52">
            <w:pPr>
              <w:spacing w:after="0"/>
            </w:pPr>
            <w:r w:rsidRPr="78AE3C52">
              <w:rPr>
                <w:rFonts w:ascii="Arial" w:eastAsia="Arial" w:hAnsi="Arial" w:cs="Arial"/>
                <w:color w:val="000000" w:themeColor="text1"/>
                <w:sz w:val="20"/>
                <w:szCs w:val="20"/>
              </w:rPr>
              <w:t>Student Adobe Licenses</w:t>
            </w:r>
          </w:p>
        </w:tc>
      </w:tr>
      <w:tr w:rsidR="78AE3C52" w14:paraId="728F9A16" w14:textId="77777777" w:rsidTr="78AE3C52">
        <w:trPr>
          <w:trHeight w:val="780"/>
        </w:trPr>
        <w:tc>
          <w:tcPr>
            <w:tcW w:w="23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87B4701" w14:textId="5425FE45" w:rsidR="78AE3C52" w:rsidRDefault="78AE3C52" w:rsidP="78AE3C52">
            <w:pPr>
              <w:spacing w:after="0"/>
            </w:pPr>
            <w:r w:rsidRPr="78AE3C52">
              <w:rPr>
                <w:rFonts w:ascii="Arial" w:eastAsia="Arial" w:hAnsi="Arial" w:cs="Arial"/>
                <w:color w:val="000000" w:themeColor="text1"/>
                <w:sz w:val="20"/>
                <w:szCs w:val="20"/>
              </w:rPr>
              <w:t>TeamViewer</w:t>
            </w:r>
          </w:p>
        </w:tc>
      </w:tr>
      <w:tr w:rsidR="78AE3C52" w14:paraId="264B8B2B" w14:textId="77777777" w:rsidTr="78AE3C52">
        <w:trPr>
          <w:trHeight w:val="795"/>
        </w:trPr>
        <w:tc>
          <w:tcPr>
            <w:tcW w:w="2385" w:type="dxa"/>
            <w:tcBorders>
              <w:top w:val="single" w:sz="8" w:space="0" w:color="auto"/>
              <w:left w:val="single" w:sz="8" w:space="0" w:color="auto"/>
              <w:bottom w:val="double" w:sz="6" w:space="0" w:color="auto"/>
              <w:right w:val="single" w:sz="8" w:space="0" w:color="auto"/>
            </w:tcBorders>
            <w:tcMar>
              <w:left w:w="108" w:type="dxa"/>
              <w:right w:w="108" w:type="dxa"/>
            </w:tcMar>
            <w:vAlign w:val="bottom"/>
          </w:tcPr>
          <w:p w14:paraId="292360F1" w14:textId="560BA0A0" w:rsidR="78AE3C52" w:rsidRDefault="78AE3C52" w:rsidP="78AE3C52">
            <w:pPr>
              <w:spacing w:after="0"/>
            </w:pPr>
            <w:r w:rsidRPr="78AE3C52">
              <w:rPr>
                <w:rFonts w:ascii="Arial" w:eastAsia="Arial" w:hAnsi="Arial" w:cs="Arial"/>
                <w:color w:val="000000" w:themeColor="text1"/>
                <w:sz w:val="20"/>
                <w:szCs w:val="20"/>
              </w:rPr>
              <w:t>Pulse Secure Networks VPN</w:t>
            </w:r>
            <w:r>
              <w:br/>
            </w:r>
            <w:r w:rsidRPr="78AE3C52">
              <w:rPr>
                <w:rFonts w:ascii="Arial" w:eastAsia="Arial" w:hAnsi="Arial" w:cs="Arial"/>
                <w:color w:val="000000" w:themeColor="text1"/>
                <w:sz w:val="20"/>
                <w:szCs w:val="20"/>
              </w:rPr>
              <w:t xml:space="preserve"> Appliance</w:t>
            </w:r>
          </w:p>
        </w:tc>
      </w:tr>
    </w:tbl>
    <w:p w14:paraId="4592C674" w14:textId="6A0F4F90" w:rsidR="78AE3C52" w:rsidRDefault="78AE3C52" w:rsidP="78AE3C52">
      <w:pPr>
        <w:rPr>
          <w:rFonts w:ascii="Calibri" w:eastAsia="Calibri" w:hAnsi="Calibri" w:cs="Calibri"/>
        </w:rPr>
      </w:pPr>
    </w:p>
    <w:p w14:paraId="36A78C3E" w14:textId="5E6551D4" w:rsidR="5FA473B4" w:rsidRDefault="5FA473B4" w:rsidP="7F45C929">
      <w:pPr>
        <w:rPr>
          <w:rFonts w:ascii="Calibri" w:eastAsia="Calibri" w:hAnsi="Calibri" w:cs="Calibri"/>
          <w:b/>
          <w:bCs/>
        </w:rPr>
      </w:pPr>
      <w:r w:rsidRPr="7F45C929">
        <w:rPr>
          <w:rFonts w:ascii="Calibri" w:eastAsia="Calibri" w:hAnsi="Calibri" w:cs="Calibri"/>
          <w:b/>
          <w:bCs/>
        </w:rPr>
        <w:t xml:space="preserve">Canvas </w:t>
      </w:r>
      <w:r w:rsidR="7B8E0AFD" w:rsidRPr="7F45C929">
        <w:rPr>
          <w:rFonts w:ascii="Calibri" w:eastAsia="Calibri" w:hAnsi="Calibri" w:cs="Calibri"/>
          <w:b/>
          <w:bCs/>
        </w:rPr>
        <w:t xml:space="preserve">Impact: </w:t>
      </w:r>
    </w:p>
    <w:p w14:paraId="7890230C" w14:textId="7ADE0BD6" w:rsidR="3E87B5F2" w:rsidRDefault="3E87B5F2" w:rsidP="7F45C929">
      <w:pPr>
        <w:pStyle w:val="ListParagraph"/>
        <w:numPr>
          <w:ilvl w:val="0"/>
          <w:numId w:val="1"/>
        </w:numPr>
        <w:rPr>
          <w:rFonts w:ascii="Calibri" w:eastAsia="Calibri" w:hAnsi="Calibri" w:cs="Calibri"/>
        </w:rPr>
      </w:pPr>
      <w:r w:rsidRPr="7F45C929">
        <w:rPr>
          <w:rFonts w:ascii="Calibri" w:eastAsia="Calibri" w:hAnsi="Calibri" w:cs="Calibri"/>
        </w:rPr>
        <w:t>Implementation Discussion, Timeline, messaging (outreach, training)</w:t>
      </w:r>
    </w:p>
    <w:p w14:paraId="2AA6615D" w14:textId="36DB26F3" w:rsidR="5443EEF5" w:rsidRDefault="00ED05F8" w:rsidP="7F45C929">
      <w:pPr>
        <w:pStyle w:val="ListParagraph"/>
        <w:numPr>
          <w:ilvl w:val="0"/>
          <w:numId w:val="1"/>
        </w:numPr>
        <w:rPr>
          <w:rFonts w:ascii="Calibri" w:eastAsia="Calibri" w:hAnsi="Calibri" w:cs="Calibri"/>
        </w:rPr>
      </w:pPr>
      <w:hyperlink r:id="rId9">
        <w:r w:rsidR="5443EEF5" w:rsidRPr="7F45C929">
          <w:rPr>
            <w:rStyle w:val="Hyperlink"/>
            <w:rFonts w:ascii="Calibri" w:eastAsia="Calibri" w:hAnsi="Calibri" w:cs="Calibri"/>
          </w:rPr>
          <w:t>What is Impact?</w:t>
        </w:r>
      </w:hyperlink>
    </w:p>
    <w:p w14:paraId="07B859C5" w14:textId="527461BC" w:rsidR="5D181C14" w:rsidRDefault="00ED05F8" w:rsidP="7F45C929">
      <w:pPr>
        <w:pStyle w:val="ListParagraph"/>
        <w:numPr>
          <w:ilvl w:val="0"/>
          <w:numId w:val="1"/>
        </w:numPr>
        <w:rPr>
          <w:rFonts w:ascii="Calibri" w:eastAsia="Calibri" w:hAnsi="Calibri" w:cs="Calibri"/>
        </w:rPr>
      </w:pPr>
      <w:hyperlink r:id="rId10">
        <w:r w:rsidR="5D181C14" w:rsidRPr="7F45C929">
          <w:rPr>
            <w:rStyle w:val="Hyperlink"/>
            <w:rFonts w:ascii="Calibri" w:eastAsia="Calibri" w:hAnsi="Calibri" w:cs="Calibri"/>
          </w:rPr>
          <w:t>Drive Adoption and Increase Student Engagement with Impact</w:t>
        </w:r>
      </w:hyperlink>
      <w:r w:rsidR="248D060E" w:rsidRPr="7F45C929">
        <w:rPr>
          <w:rFonts w:ascii="Calibri" w:eastAsia="Calibri" w:hAnsi="Calibri" w:cs="Calibri"/>
        </w:rPr>
        <w:t xml:space="preserve"> - </w:t>
      </w:r>
      <w:hyperlink r:id="rId11">
        <w:r w:rsidR="248D060E" w:rsidRPr="7F45C929">
          <w:rPr>
            <w:rStyle w:val="Hyperlink"/>
            <w:rFonts w:ascii="Calibri" w:eastAsia="Calibri" w:hAnsi="Calibri" w:cs="Calibri"/>
          </w:rPr>
          <w:t>Video Version</w:t>
        </w:r>
      </w:hyperlink>
    </w:p>
    <w:p w14:paraId="3ACEEFAB" w14:textId="615E2171" w:rsidR="248D060E" w:rsidRDefault="00ED05F8" w:rsidP="7F45C929">
      <w:pPr>
        <w:pStyle w:val="ListParagraph"/>
        <w:numPr>
          <w:ilvl w:val="0"/>
          <w:numId w:val="1"/>
        </w:numPr>
        <w:rPr>
          <w:rFonts w:ascii="Calibri" w:eastAsia="Calibri" w:hAnsi="Calibri" w:cs="Calibri"/>
        </w:rPr>
      </w:pPr>
      <w:hyperlink r:id="rId12">
        <w:r w:rsidR="248D060E" w:rsidRPr="7F45C929">
          <w:rPr>
            <w:rStyle w:val="Hyperlink"/>
            <w:rFonts w:ascii="Calibri" w:eastAsia="Calibri" w:hAnsi="Calibri" w:cs="Calibri"/>
          </w:rPr>
          <w:t>Canvas + Impact</w:t>
        </w:r>
      </w:hyperlink>
    </w:p>
    <w:p w14:paraId="105733F1" w14:textId="720DB062" w:rsidR="248D060E" w:rsidRDefault="00ED05F8" w:rsidP="7F45C929">
      <w:pPr>
        <w:pStyle w:val="ListParagraph"/>
        <w:numPr>
          <w:ilvl w:val="0"/>
          <w:numId w:val="1"/>
        </w:numPr>
        <w:rPr>
          <w:rFonts w:ascii="Calibri" w:eastAsia="Calibri" w:hAnsi="Calibri" w:cs="Calibri"/>
        </w:rPr>
      </w:pPr>
      <w:hyperlink r:id="rId13">
        <w:r w:rsidR="248D060E" w:rsidRPr="7F45C929">
          <w:rPr>
            <w:rStyle w:val="Hyperlink"/>
            <w:rFonts w:ascii="Calibri" w:eastAsia="Calibri" w:hAnsi="Calibri" w:cs="Calibri"/>
          </w:rPr>
          <w:t>The latest and greatest with Impact</w:t>
        </w:r>
      </w:hyperlink>
    </w:p>
    <w:p w14:paraId="5494B798" w14:textId="76E66FFE" w:rsidR="7B8E0AFD" w:rsidRDefault="00ED05F8" w:rsidP="7F45C929">
      <w:pPr>
        <w:pStyle w:val="ListParagraph"/>
        <w:numPr>
          <w:ilvl w:val="0"/>
          <w:numId w:val="1"/>
        </w:numPr>
        <w:rPr>
          <w:rFonts w:ascii="Calibri" w:eastAsia="Calibri" w:hAnsi="Calibri" w:cs="Calibri"/>
        </w:rPr>
      </w:pPr>
      <w:hyperlink r:id="rId14">
        <w:r w:rsidR="7B8E0AFD" w:rsidRPr="7F45C929">
          <w:rPr>
            <w:rStyle w:val="Hyperlink"/>
            <w:rFonts w:ascii="Calibri" w:eastAsia="Calibri" w:hAnsi="Calibri" w:cs="Calibri"/>
          </w:rPr>
          <w:t>Webinar from Instructure</w:t>
        </w:r>
      </w:hyperlink>
    </w:p>
    <w:p w14:paraId="6A0DF10B" w14:textId="7059472C" w:rsidR="74D58F1F" w:rsidRDefault="372F1B77" w:rsidP="78AE3C52">
      <w:pPr>
        <w:rPr>
          <w:rFonts w:eastAsiaTheme="minorEastAsia"/>
          <w:color w:val="000000" w:themeColor="text1"/>
        </w:rPr>
      </w:pPr>
      <w:r w:rsidRPr="78AE3C52">
        <w:rPr>
          <w:rFonts w:ascii="Calibri" w:eastAsia="Calibri" w:hAnsi="Calibri" w:cs="Calibri"/>
          <w:b/>
          <w:bCs/>
        </w:rPr>
        <w:t>Follow up:</w:t>
      </w:r>
    </w:p>
    <w:p w14:paraId="0A32F82C" w14:textId="0FAEDB34" w:rsidR="74D58F1F" w:rsidRDefault="51888030" w:rsidP="10D48382">
      <w:pPr>
        <w:pStyle w:val="ListParagraph"/>
        <w:numPr>
          <w:ilvl w:val="0"/>
          <w:numId w:val="5"/>
        </w:numPr>
        <w:rPr>
          <w:rFonts w:eastAsiaTheme="minorEastAsia"/>
          <w:color w:val="000000" w:themeColor="text1"/>
        </w:rPr>
      </w:pPr>
      <w:r w:rsidRPr="78AE3C52">
        <w:rPr>
          <w:rFonts w:ascii="Calibri" w:eastAsia="Calibri" w:hAnsi="Calibri" w:cs="Calibri"/>
          <w:b/>
          <w:bCs/>
        </w:rPr>
        <w:t>Discussion:</w:t>
      </w:r>
      <w:r w:rsidR="1BE15237" w:rsidRPr="78AE3C52">
        <w:rPr>
          <w:rFonts w:ascii="Calibri" w:eastAsia="Calibri" w:hAnsi="Calibri" w:cs="Calibri"/>
          <w:b/>
          <w:bCs/>
        </w:rPr>
        <w:t xml:space="preserve"> </w:t>
      </w:r>
      <w:r w:rsidRPr="78AE3C52">
        <w:rPr>
          <w:rFonts w:eastAsiaTheme="minorEastAsia"/>
          <w:color w:val="000000" w:themeColor="text1"/>
        </w:rPr>
        <w:t xml:space="preserve">At last week’s DE Coordinators meeting (with the state’s coordinators), an ASCCC Paper was presented which was drafted by the ASCCC Online Education Committee. I have linked it below along with the resolution. There have been many updates, additions, and changes with state language (contact and accessibility) as well as recommendations regarding: </w:t>
      </w:r>
    </w:p>
    <w:p w14:paraId="0760A0B7" w14:textId="4A5BC632" w:rsidR="74D58F1F" w:rsidRDefault="51888030" w:rsidP="10D48382">
      <w:pPr>
        <w:pStyle w:val="ListParagraph"/>
        <w:numPr>
          <w:ilvl w:val="1"/>
          <w:numId w:val="5"/>
        </w:numPr>
        <w:spacing w:after="0"/>
        <w:rPr>
          <w:rFonts w:eastAsiaTheme="minorEastAsia"/>
          <w:color w:val="000000" w:themeColor="text1"/>
        </w:rPr>
      </w:pPr>
      <w:r w:rsidRPr="10D48382">
        <w:rPr>
          <w:rFonts w:eastAsiaTheme="minorEastAsia"/>
          <w:color w:val="000000" w:themeColor="text1"/>
        </w:rPr>
        <w:t>Student Basic Needs</w:t>
      </w:r>
    </w:p>
    <w:p w14:paraId="51E2E870" w14:textId="4F511083" w:rsidR="74D58F1F" w:rsidRDefault="51888030" w:rsidP="10D48382">
      <w:pPr>
        <w:pStyle w:val="ListParagraph"/>
        <w:numPr>
          <w:ilvl w:val="1"/>
          <w:numId w:val="5"/>
        </w:numPr>
        <w:spacing w:after="0"/>
        <w:rPr>
          <w:rFonts w:eastAsiaTheme="minorEastAsia"/>
          <w:color w:val="000000" w:themeColor="text1"/>
        </w:rPr>
      </w:pPr>
      <w:r w:rsidRPr="10D48382">
        <w:rPr>
          <w:rFonts w:eastAsiaTheme="minorEastAsia"/>
          <w:color w:val="000000" w:themeColor="text1"/>
        </w:rPr>
        <w:t>Mental Health</w:t>
      </w:r>
    </w:p>
    <w:p w14:paraId="624BD614" w14:textId="1B1CBBAE" w:rsidR="74D58F1F" w:rsidRDefault="51888030" w:rsidP="10D48382">
      <w:pPr>
        <w:pStyle w:val="ListParagraph"/>
        <w:numPr>
          <w:ilvl w:val="1"/>
          <w:numId w:val="5"/>
        </w:numPr>
        <w:spacing w:after="0"/>
        <w:rPr>
          <w:rFonts w:eastAsiaTheme="minorEastAsia"/>
          <w:color w:val="000000" w:themeColor="text1"/>
        </w:rPr>
      </w:pPr>
      <w:r w:rsidRPr="10D48382">
        <w:rPr>
          <w:rFonts w:eastAsiaTheme="minorEastAsia"/>
          <w:color w:val="000000" w:themeColor="text1"/>
        </w:rPr>
        <w:t>Inclusion, Diversity, Equity, Anti-Racism, and Accessibility</w:t>
      </w:r>
    </w:p>
    <w:p w14:paraId="31AE63CE" w14:textId="028F8C3E" w:rsidR="74D58F1F" w:rsidRDefault="51888030" w:rsidP="10D48382">
      <w:pPr>
        <w:pStyle w:val="ListParagraph"/>
        <w:numPr>
          <w:ilvl w:val="1"/>
          <w:numId w:val="5"/>
        </w:numPr>
        <w:spacing w:after="0"/>
        <w:rPr>
          <w:rFonts w:eastAsiaTheme="minorEastAsia"/>
          <w:color w:val="000000" w:themeColor="text1"/>
        </w:rPr>
      </w:pPr>
      <w:r w:rsidRPr="10D48382">
        <w:rPr>
          <w:rFonts w:eastAsiaTheme="minorEastAsia"/>
          <w:color w:val="000000" w:themeColor="text1"/>
        </w:rPr>
        <w:t>The roles of different committees in online education</w:t>
      </w:r>
    </w:p>
    <w:p w14:paraId="7980DECA" w14:textId="2417D731" w:rsidR="74D58F1F" w:rsidRDefault="51888030" w:rsidP="10D48382">
      <w:pPr>
        <w:pStyle w:val="ListParagraph"/>
        <w:numPr>
          <w:ilvl w:val="1"/>
          <w:numId w:val="5"/>
        </w:numPr>
        <w:spacing w:after="0"/>
        <w:rPr>
          <w:rFonts w:eastAsiaTheme="minorEastAsia"/>
          <w:color w:val="000000" w:themeColor="text1"/>
        </w:rPr>
      </w:pPr>
      <w:r w:rsidRPr="10D48382">
        <w:rPr>
          <w:rFonts w:eastAsiaTheme="minorEastAsia"/>
          <w:color w:val="000000" w:themeColor="text1"/>
        </w:rPr>
        <w:t>Evaluation and Design</w:t>
      </w:r>
    </w:p>
    <w:p w14:paraId="02E1429D" w14:textId="00407BD4" w:rsidR="74D58F1F" w:rsidRDefault="00ED05F8" w:rsidP="10D48382">
      <w:pPr>
        <w:rPr>
          <w:rFonts w:eastAsiaTheme="minorEastAsia"/>
        </w:rPr>
      </w:pPr>
      <w:hyperlink r:id="rId15">
        <w:r w:rsidR="5D9FDAC7" w:rsidRPr="10D48382">
          <w:rPr>
            <w:rStyle w:val="Hyperlink"/>
            <w:rFonts w:eastAsiaTheme="minorEastAsia"/>
            <w:color w:val="9D454F"/>
          </w:rPr>
          <w:t>ASCCC Effective and Equitable Online Education: A Faculty Perspective</w:t>
        </w:r>
      </w:hyperlink>
    </w:p>
    <w:p w14:paraId="2A8964D2" w14:textId="377D9703" w:rsidR="74D58F1F" w:rsidRDefault="00ED05F8" w:rsidP="10D48382">
      <w:pPr>
        <w:rPr>
          <w:rFonts w:eastAsiaTheme="minorEastAsia"/>
        </w:rPr>
      </w:pPr>
      <w:hyperlink r:id="rId16">
        <w:r w:rsidR="5D9FDAC7" w:rsidRPr="5106C111">
          <w:rPr>
            <w:rStyle w:val="Hyperlink"/>
            <w:rFonts w:eastAsiaTheme="minorEastAsia"/>
            <w:color w:val="9D454F"/>
          </w:rPr>
          <w:t>Spring 2022: Faculty Responsibility for Equitable, Accessible Learning Environments</w:t>
        </w:r>
      </w:hyperlink>
    </w:p>
    <w:p w14:paraId="349EEB20" w14:textId="79FFA000" w:rsidR="67FDB5B6" w:rsidRDefault="67FDB5B6" w:rsidP="5106C111">
      <w:pPr>
        <w:pStyle w:val="ListParagraph"/>
        <w:numPr>
          <w:ilvl w:val="0"/>
          <w:numId w:val="2"/>
        </w:numPr>
        <w:spacing w:after="0"/>
        <w:rPr>
          <w:rFonts w:eastAsiaTheme="minorEastAsia"/>
          <w:color w:val="000000" w:themeColor="text1"/>
        </w:rPr>
      </w:pPr>
      <w:r w:rsidRPr="5106C111">
        <w:rPr>
          <w:rFonts w:ascii="Calibri" w:eastAsia="Calibri" w:hAnsi="Calibri" w:cs="Calibri"/>
          <w:b/>
          <w:bCs/>
        </w:rPr>
        <w:t xml:space="preserve">Discussion/Brainstorm: </w:t>
      </w:r>
      <w:r w:rsidRPr="5106C111">
        <w:rPr>
          <w:rFonts w:ascii="Calibri" w:eastAsia="Calibri" w:hAnsi="Calibri" w:cs="Calibri"/>
        </w:rPr>
        <w:t>Recertification/Maintenance.</w:t>
      </w:r>
    </w:p>
    <w:p w14:paraId="5EFF6111" w14:textId="2624D363" w:rsidR="67FDB5B6" w:rsidRDefault="67FDB5B6" w:rsidP="5106C111">
      <w:pPr>
        <w:pStyle w:val="ListParagraph"/>
        <w:numPr>
          <w:ilvl w:val="1"/>
          <w:numId w:val="2"/>
        </w:numPr>
        <w:spacing w:after="0"/>
        <w:rPr>
          <w:rFonts w:ascii="Calibri" w:eastAsia="Calibri" w:hAnsi="Calibri" w:cs="Calibri"/>
        </w:rPr>
      </w:pPr>
      <w:r w:rsidRPr="5106C111">
        <w:rPr>
          <w:rFonts w:ascii="Calibri" w:eastAsia="Calibri" w:hAnsi="Calibri" w:cs="Calibri"/>
        </w:rPr>
        <w:t xml:space="preserve">Based on last </w:t>
      </w:r>
      <w:r w:rsidR="110D530C" w:rsidRPr="5106C111">
        <w:rPr>
          <w:rFonts w:ascii="Calibri" w:eastAsia="Calibri" w:hAnsi="Calibri" w:cs="Calibri"/>
        </w:rPr>
        <w:t>week's</w:t>
      </w:r>
      <w:r w:rsidRPr="5106C111">
        <w:rPr>
          <w:rFonts w:ascii="Calibri" w:eastAsia="Calibri" w:hAnsi="Calibri" w:cs="Calibri"/>
        </w:rPr>
        <w:t xml:space="preserve"> </w:t>
      </w:r>
      <w:r w:rsidR="7EA8BC25" w:rsidRPr="5106C111">
        <w:rPr>
          <w:rFonts w:ascii="Calibri" w:eastAsia="Calibri" w:hAnsi="Calibri" w:cs="Calibri"/>
        </w:rPr>
        <w:t>discussion</w:t>
      </w:r>
      <w:r w:rsidRPr="5106C111">
        <w:rPr>
          <w:rFonts w:ascii="Calibri" w:eastAsia="Calibri" w:hAnsi="Calibri" w:cs="Calibri"/>
        </w:rPr>
        <w:t xml:space="preserve"> we would like to continue filling out and brainstorming ideas, methods, and language</w:t>
      </w:r>
      <w:r w:rsidR="0C5BCB9F" w:rsidRPr="5106C111">
        <w:rPr>
          <w:rFonts w:ascii="Calibri" w:eastAsia="Calibri" w:hAnsi="Calibri" w:cs="Calibri"/>
        </w:rPr>
        <w:t>.</w:t>
      </w:r>
      <w:r w:rsidRPr="5106C111">
        <w:rPr>
          <w:rFonts w:ascii="Calibri" w:eastAsia="Calibri" w:hAnsi="Calibri" w:cs="Calibri"/>
        </w:rPr>
        <w:t xml:space="preserve"> </w:t>
      </w:r>
    </w:p>
    <w:p w14:paraId="1BD85C3F" w14:textId="4FF4FF7E" w:rsidR="458D6B37" w:rsidRDefault="00ED05F8" w:rsidP="5106C111">
      <w:pPr>
        <w:pStyle w:val="ListParagraph"/>
        <w:numPr>
          <w:ilvl w:val="1"/>
          <w:numId w:val="2"/>
        </w:numPr>
        <w:spacing w:after="0"/>
        <w:rPr>
          <w:rFonts w:ascii="Calibri" w:eastAsia="Calibri" w:hAnsi="Calibri" w:cs="Calibri"/>
        </w:rPr>
      </w:pPr>
      <w:hyperlink r:id="rId17">
        <w:r w:rsidR="458D6B37" w:rsidRPr="5106C111">
          <w:rPr>
            <w:rStyle w:val="Hyperlink"/>
            <w:rFonts w:ascii="Calibri" w:eastAsia="Calibri" w:hAnsi="Calibri" w:cs="Calibri"/>
          </w:rPr>
          <w:t>Brainstorm Document</w:t>
        </w:r>
      </w:hyperlink>
      <w:r w:rsidR="04FFC566" w:rsidRPr="5106C111">
        <w:rPr>
          <w:rFonts w:ascii="Calibri" w:eastAsia="Calibri" w:hAnsi="Calibri" w:cs="Calibri"/>
        </w:rPr>
        <w:t xml:space="preserve"> – please feel free to begin adding to this.</w:t>
      </w:r>
    </w:p>
    <w:p w14:paraId="62F45F58" w14:textId="18111AFF" w:rsidR="74D58F1F" w:rsidRDefault="006C1E0B" w:rsidP="10D48382">
      <w:pPr>
        <w:pStyle w:val="ListParagraph"/>
        <w:numPr>
          <w:ilvl w:val="0"/>
          <w:numId w:val="2"/>
        </w:numPr>
        <w:spacing w:after="0"/>
        <w:rPr>
          <w:rFonts w:ascii="Calibri" w:eastAsia="Calibri" w:hAnsi="Calibri" w:cs="Calibri"/>
          <w:b/>
          <w:bCs/>
        </w:rPr>
      </w:pPr>
      <w:r w:rsidRPr="5106C111">
        <w:rPr>
          <w:rFonts w:ascii="Calibri" w:eastAsia="Calibri" w:hAnsi="Calibri" w:cs="Calibri"/>
          <w:b/>
          <w:bCs/>
        </w:rPr>
        <w:t>Overview/Updates:</w:t>
      </w:r>
    </w:p>
    <w:p w14:paraId="4A11D398" w14:textId="676B15DF" w:rsidR="6E2691CB" w:rsidRDefault="00ED05F8" w:rsidP="5106C111">
      <w:pPr>
        <w:pStyle w:val="ListParagraph"/>
        <w:numPr>
          <w:ilvl w:val="1"/>
          <w:numId w:val="5"/>
        </w:numPr>
        <w:rPr>
          <w:rFonts w:ascii="Calibri" w:eastAsia="Calibri" w:hAnsi="Calibri" w:cs="Calibri"/>
        </w:rPr>
      </w:pPr>
      <w:hyperlink r:id="rId18">
        <w:r w:rsidR="6E2691CB" w:rsidRPr="78AE3C52">
          <w:rPr>
            <w:rStyle w:val="Hyperlink"/>
            <w:rFonts w:ascii="Calibri" w:eastAsia="Calibri" w:hAnsi="Calibri" w:cs="Calibri"/>
          </w:rPr>
          <w:t xml:space="preserve">OER </w:t>
        </w:r>
        <w:r w:rsidR="6E64C9D3" w:rsidRPr="78AE3C52">
          <w:rPr>
            <w:rStyle w:val="Hyperlink"/>
            <w:rFonts w:ascii="Calibri" w:eastAsia="Calibri" w:hAnsi="Calibri" w:cs="Calibri"/>
          </w:rPr>
          <w:t>Project Estimated Time Completion</w:t>
        </w:r>
      </w:hyperlink>
      <w:r w:rsidR="6E64C9D3" w:rsidRPr="78AE3C52">
        <w:rPr>
          <w:rFonts w:ascii="Calibri" w:eastAsia="Calibri" w:hAnsi="Calibri" w:cs="Calibri"/>
        </w:rPr>
        <w:t xml:space="preserve"> </w:t>
      </w:r>
      <w:r w:rsidR="508A7C4A" w:rsidRPr="78AE3C52">
        <w:rPr>
          <w:rFonts w:ascii="Calibri" w:eastAsia="Calibri" w:hAnsi="Calibri" w:cs="Calibri"/>
        </w:rPr>
        <w:t>/ ZTC Form</w:t>
      </w:r>
    </w:p>
    <w:p w14:paraId="1D9507AD" w14:textId="4A493AB0" w:rsidR="77CA6849" w:rsidRPr="007E6F28" w:rsidRDefault="383663F4" w:rsidP="77CA6849">
      <w:pPr>
        <w:pStyle w:val="ListParagraph"/>
        <w:numPr>
          <w:ilvl w:val="0"/>
          <w:numId w:val="5"/>
        </w:numPr>
        <w:rPr>
          <w:rFonts w:ascii="Calibri" w:eastAsia="Calibri" w:hAnsi="Calibri" w:cs="Calibri"/>
          <w:b/>
          <w:bCs/>
        </w:rPr>
      </w:pPr>
      <w:r w:rsidRPr="78AE3C52">
        <w:rPr>
          <w:rFonts w:ascii="Calibri" w:eastAsia="Calibri" w:hAnsi="Calibri" w:cs="Calibri"/>
          <w:b/>
          <w:bCs/>
        </w:rPr>
        <w:t>Other</w:t>
      </w:r>
      <w:r w:rsidR="3A8C2D0C" w:rsidRPr="78AE3C52">
        <w:rPr>
          <w:rFonts w:ascii="Calibri" w:eastAsia="Calibri" w:hAnsi="Calibri" w:cs="Calibri"/>
          <w:b/>
          <w:bCs/>
        </w:rPr>
        <w:t>/Announcements</w:t>
      </w:r>
    </w:p>
    <w:p w14:paraId="735E79C4" w14:textId="569ACAA6" w:rsidR="1C4D0368" w:rsidRDefault="1C4D0368" w:rsidP="7FD4E2B6">
      <w:pPr>
        <w:rPr>
          <w:rFonts w:ascii="Calibri" w:eastAsia="Calibri" w:hAnsi="Calibri" w:cs="Calibri"/>
        </w:rPr>
      </w:pPr>
      <w:r w:rsidRPr="77CA6849">
        <w:rPr>
          <w:rFonts w:ascii="Calibri" w:eastAsia="Calibri" w:hAnsi="Calibri" w:cs="Calibri"/>
          <w:b/>
          <w:bCs/>
        </w:rPr>
        <w:t xml:space="preserve">Class </w:t>
      </w:r>
      <w:r w:rsidRPr="6BC87815">
        <w:rPr>
          <w:rFonts w:ascii="Calibri" w:eastAsia="Calibri" w:hAnsi="Calibri" w:cs="Calibri"/>
          <w:b/>
          <w:bCs/>
        </w:rPr>
        <w:t>maximums</w:t>
      </w:r>
      <w:r w:rsidRPr="2ECBF896">
        <w:rPr>
          <w:rFonts w:ascii="Calibri" w:eastAsia="Calibri" w:hAnsi="Calibri" w:cs="Calibri"/>
          <w:b/>
          <w:bCs/>
        </w:rPr>
        <w:t xml:space="preserve">: </w:t>
      </w:r>
      <w:r w:rsidRPr="10DEF0B2">
        <w:rPr>
          <w:rFonts w:ascii="Calibri" w:eastAsia="Calibri" w:hAnsi="Calibri" w:cs="Calibri"/>
        </w:rPr>
        <w:t>(</w:t>
      </w:r>
      <w:r w:rsidR="37F6CD4E" w:rsidRPr="10DEF0B2">
        <w:rPr>
          <w:rFonts w:ascii="Calibri" w:eastAsia="Calibri" w:hAnsi="Calibri" w:cs="Calibri"/>
        </w:rPr>
        <w:t>we need to find data/research, as well as come up with a</w:t>
      </w:r>
      <w:r w:rsidR="32518AA3" w:rsidRPr="10DEF0B2">
        <w:rPr>
          <w:rFonts w:ascii="Calibri" w:eastAsia="Calibri" w:hAnsi="Calibri" w:cs="Calibri"/>
        </w:rPr>
        <w:t xml:space="preserve"> recommendation for the college) Crystal lets us know that we need to be thoughtful about this</w:t>
      </w:r>
      <w:r w:rsidR="3AA06487" w:rsidRPr="10DEF0B2">
        <w:rPr>
          <w:rFonts w:ascii="Calibri" w:eastAsia="Calibri" w:hAnsi="Calibri" w:cs="Calibri"/>
        </w:rPr>
        <w:t xml:space="preserve">. </w:t>
      </w:r>
    </w:p>
    <w:p w14:paraId="6A6A878D" w14:textId="75CEA8A7" w:rsidR="3AA06487" w:rsidRPr="00A17D0F" w:rsidRDefault="3AA06487" w:rsidP="00A17D0F">
      <w:pPr>
        <w:pStyle w:val="ListParagraph"/>
        <w:numPr>
          <w:ilvl w:val="0"/>
          <w:numId w:val="19"/>
        </w:numPr>
        <w:rPr>
          <w:rFonts w:ascii="Calibri" w:eastAsia="Calibri" w:hAnsi="Calibri" w:cs="Calibri"/>
        </w:rPr>
      </w:pPr>
      <w:r w:rsidRPr="00A17D0F">
        <w:rPr>
          <w:rFonts w:ascii="Calibri" w:eastAsia="Calibri" w:hAnsi="Calibri" w:cs="Calibri"/>
        </w:rPr>
        <w:t>Contract – 55 students before large group instruction (which requires a TA)</w:t>
      </w:r>
    </w:p>
    <w:p w14:paraId="4ED8EABA" w14:textId="1D9D509C" w:rsidR="2DCA070F" w:rsidRPr="00A17D0F" w:rsidRDefault="2DCA070F" w:rsidP="00A17D0F">
      <w:pPr>
        <w:pStyle w:val="ListParagraph"/>
        <w:numPr>
          <w:ilvl w:val="0"/>
          <w:numId w:val="19"/>
        </w:numPr>
        <w:rPr>
          <w:rFonts w:ascii="Calibri" w:eastAsia="Calibri" w:hAnsi="Calibri" w:cs="Calibri"/>
        </w:rPr>
      </w:pPr>
      <w:r w:rsidRPr="00A17D0F">
        <w:rPr>
          <w:rFonts w:ascii="Calibri" w:eastAsia="Calibri" w:hAnsi="Calibri" w:cs="Calibri"/>
        </w:rPr>
        <w:t xml:space="preserve">From Crystal: The contract needs to be clarified to state 55 is a number used to define LGI and not to define class size. </w:t>
      </w:r>
    </w:p>
    <w:p w14:paraId="730D6DA9" w14:textId="1D9D509C" w:rsidR="11394083" w:rsidRPr="00A17D0F" w:rsidRDefault="2DCA070F" w:rsidP="00A17D0F">
      <w:pPr>
        <w:pStyle w:val="ListParagraph"/>
        <w:numPr>
          <w:ilvl w:val="0"/>
          <w:numId w:val="19"/>
        </w:numPr>
        <w:rPr>
          <w:rFonts w:ascii="Calibri" w:eastAsia="Calibri" w:hAnsi="Calibri" w:cs="Calibri"/>
        </w:rPr>
      </w:pPr>
      <w:r w:rsidRPr="00A17D0F">
        <w:rPr>
          <w:rFonts w:ascii="Calibri" w:eastAsia="Calibri" w:hAnsi="Calibri" w:cs="Calibri"/>
        </w:rPr>
        <w:t>From Marvin: Most administrators don't take into account how RSI impacts the workload</w:t>
      </w:r>
    </w:p>
    <w:p w14:paraId="0A18032C" w14:textId="6F1B034D" w:rsidR="6DF45427" w:rsidRDefault="6DF45427" w:rsidP="25AFF4BA">
      <w:pPr>
        <w:pStyle w:val="ListParagraph"/>
        <w:numPr>
          <w:ilvl w:val="0"/>
          <w:numId w:val="19"/>
        </w:numPr>
        <w:rPr>
          <w:rFonts w:ascii="Calibri" w:eastAsia="Calibri" w:hAnsi="Calibri" w:cs="Calibri"/>
        </w:rPr>
      </w:pPr>
      <w:r w:rsidRPr="6508199F">
        <w:rPr>
          <w:rFonts w:ascii="Calibri" w:eastAsia="Calibri" w:hAnsi="Calibri" w:cs="Calibri"/>
        </w:rPr>
        <w:t>Survey:</w:t>
      </w:r>
      <w:r w:rsidRPr="28E16F59">
        <w:rPr>
          <w:rFonts w:ascii="Calibri" w:eastAsia="Calibri" w:hAnsi="Calibri" w:cs="Calibri"/>
        </w:rPr>
        <w:t xml:space="preserve"> </w:t>
      </w:r>
      <w:r w:rsidRPr="592FF622">
        <w:rPr>
          <w:rFonts w:ascii="Calibri" w:eastAsia="Calibri" w:hAnsi="Calibri" w:cs="Calibri"/>
        </w:rPr>
        <w:t>specifically</w:t>
      </w:r>
      <w:r w:rsidRPr="19D6A24D">
        <w:rPr>
          <w:rFonts w:ascii="Calibri" w:eastAsia="Calibri" w:hAnsi="Calibri" w:cs="Calibri"/>
        </w:rPr>
        <w:t xml:space="preserve"> </w:t>
      </w:r>
      <w:r w:rsidR="013614D1" w:rsidRPr="25AFF4BA">
        <w:rPr>
          <w:rFonts w:ascii="Calibri" w:eastAsia="Calibri" w:hAnsi="Calibri" w:cs="Calibri"/>
        </w:rPr>
        <w:t>around</w:t>
      </w:r>
      <w:r w:rsidR="00052778">
        <w:rPr>
          <w:rFonts w:ascii="Calibri" w:eastAsia="Calibri" w:hAnsi="Calibri" w:cs="Calibri"/>
        </w:rPr>
        <w:t xml:space="preserve"> RSI</w:t>
      </w:r>
      <w:r w:rsidR="00B06DA8">
        <w:rPr>
          <w:rFonts w:ascii="Calibri" w:eastAsia="Calibri" w:hAnsi="Calibri" w:cs="Calibri"/>
        </w:rPr>
        <w:t xml:space="preserve"> &amp; the OEI rubric</w:t>
      </w:r>
      <w:r w:rsidR="00052778">
        <w:rPr>
          <w:rFonts w:ascii="Calibri" w:eastAsia="Calibri" w:hAnsi="Calibri" w:cs="Calibri"/>
        </w:rPr>
        <w:t>; start with Quality Reviewed</w:t>
      </w:r>
      <w:r w:rsidR="00EE0AFF">
        <w:rPr>
          <w:rFonts w:ascii="Calibri" w:eastAsia="Calibri" w:hAnsi="Calibri" w:cs="Calibri"/>
        </w:rPr>
        <w:t xml:space="preserve"> faculty</w:t>
      </w:r>
      <w:r w:rsidR="00052778">
        <w:rPr>
          <w:rFonts w:ascii="Calibri" w:eastAsia="Calibri" w:hAnsi="Calibri" w:cs="Calibri"/>
        </w:rPr>
        <w:t>?</w:t>
      </w:r>
    </w:p>
    <w:p w14:paraId="0E0A8FA2" w14:textId="53FD51AD" w:rsidR="11394083" w:rsidRDefault="013614D1" w:rsidP="00A17D0F">
      <w:pPr>
        <w:pStyle w:val="ListParagraph"/>
        <w:numPr>
          <w:ilvl w:val="0"/>
          <w:numId w:val="19"/>
        </w:numPr>
        <w:rPr>
          <w:rFonts w:ascii="Calibri" w:eastAsia="Calibri" w:hAnsi="Calibri" w:cs="Calibri"/>
        </w:rPr>
      </w:pPr>
      <w:r w:rsidRPr="0ED2F248">
        <w:rPr>
          <w:rFonts w:ascii="Calibri" w:eastAsia="Calibri" w:hAnsi="Calibri" w:cs="Calibri"/>
        </w:rPr>
        <w:t xml:space="preserve">Two pronged approach: </w:t>
      </w:r>
      <w:r w:rsidR="00853E88">
        <w:rPr>
          <w:rFonts w:ascii="Calibri" w:eastAsia="Calibri" w:hAnsi="Calibri" w:cs="Calibri"/>
        </w:rPr>
        <w:t xml:space="preserve">1) </w:t>
      </w:r>
      <w:r w:rsidRPr="0ED2F248">
        <w:rPr>
          <w:rFonts w:ascii="Calibri" w:eastAsia="Calibri" w:hAnsi="Calibri" w:cs="Calibri"/>
        </w:rPr>
        <w:t xml:space="preserve">find data, what have others done </w:t>
      </w:r>
      <w:r w:rsidRPr="65EF8F51">
        <w:rPr>
          <w:rFonts w:ascii="Calibri" w:eastAsia="Calibri" w:hAnsi="Calibri" w:cs="Calibri"/>
        </w:rPr>
        <w:t xml:space="preserve">and 2) get data from our </w:t>
      </w:r>
      <w:r w:rsidRPr="2D8E3BEE">
        <w:rPr>
          <w:rFonts w:ascii="Calibri" w:eastAsia="Calibri" w:hAnsi="Calibri" w:cs="Calibri"/>
        </w:rPr>
        <w:t>faculty</w:t>
      </w:r>
    </w:p>
    <w:p w14:paraId="4B3F6DCF" w14:textId="04443201" w:rsidR="00984E25" w:rsidRPr="00A17D0F" w:rsidRDefault="00984E25" w:rsidP="00984E25">
      <w:pPr>
        <w:pStyle w:val="ListParagraph"/>
        <w:numPr>
          <w:ilvl w:val="1"/>
          <w:numId w:val="19"/>
        </w:numPr>
        <w:rPr>
          <w:rFonts w:ascii="Calibri" w:eastAsia="Calibri" w:hAnsi="Calibri" w:cs="Calibri"/>
        </w:rPr>
      </w:pPr>
      <w:r>
        <w:rPr>
          <w:rFonts w:ascii="Calibri" w:eastAsia="Calibri" w:hAnsi="Calibri" w:cs="Calibri"/>
        </w:rPr>
        <w:t>Institutionalized maximums if possible</w:t>
      </w:r>
    </w:p>
    <w:sectPr w:rsidR="00984E25" w:rsidRPr="00A17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24E67"/>
    <w:multiLevelType w:val="hybridMultilevel"/>
    <w:tmpl w:val="C2DE610A"/>
    <w:lvl w:ilvl="0" w:tplc="11C04714">
      <w:start w:val="1"/>
      <w:numFmt w:val="bullet"/>
      <w:lvlText w:val=""/>
      <w:lvlJc w:val="left"/>
      <w:pPr>
        <w:ind w:left="720" w:hanging="360"/>
      </w:pPr>
      <w:rPr>
        <w:rFonts w:ascii="Symbol" w:hAnsi="Symbol" w:hint="default"/>
      </w:rPr>
    </w:lvl>
    <w:lvl w:ilvl="1" w:tplc="421209AE">
      <w:start w:val="1"/>
      <w:numFmt w:val="bullet"/>
      <w:lvlText w:val="o"/>
      <w:lvlJc w:val="left"/>
      <w:pPr>
        <w:ind w:left="1440" w:hanging="360"/>
      </w:pPr>
      <w:rPr>
        <w:rFonts w:ascii="&quot;Courier New&quot;" w:hAnsi="&quot;Courier New&quot;" w:hint="default"/>
      </w:rPr>
    </w:lvl>
    <w:lvl w:ilvl="2" w:tplc="DA2EA1C6">
      <w:start w:val="1"/>
      <w:numFmt w:val="bullet"/>
      <w:lvlText w:val=""/>
      <w:lvlJc w:val="left"/>
      <w:pPr>
        <w:ind w:left="2160" w:hanging="360"/>
      </w:pPr>
      <w:rPr>
        <w:rFonts w:ascii="Wingdings" w:hAnsi="Wingdings" w:hint="default"/>
      </w:rPr>
    </w:lvl>
    <w:lvl w:ilvl="3" w:tplc="BA04B744">
      <w:start w:val="1"/>
      <w:numFmt w:val="bullet"/>
      <w:lvlText w:val=""/>
      <w:lvlJc w:val="left"/>
      <w:pPr>
        <w:ind w:left="2880" w:hanging="360"/>
      </w:pPr>
      <w:rPr>
        <w:rFonts w:ascii="Symbol" w:hAnsi="Symbol" w:hint="default"/>
      </w:rPr>
    </w:lvl>
    <w:lvl w:ilvl="4" w:tplc="2E002F8C">
      <w:start w:val="1"/>
      <w:numFmt w:val="bullet"/>
      <w:lvlText w:val="o"/>
      <w:lvlJc w:val="left"/>
      <w:pPr>
        <w:ind w:left="3600" w:hanging="360"/>
      </w:pPr>
      <w:rPr>
        <w:rFonts w:ascii="Courier New" w:hAnsi="Courier New" w:hint="default"/>
      </w:rPr>
    </w:lvl>
    <w:lvl w:ilvl="5" w:tplc="6780163E">
      <w:start w:val="1"/>
      <w:numFmt w:val="bullet"/>
      <w:lvlText w:val=""/>
      <w:lvlJc w:val="left"/>
      <w:pPr>
        <w:ind w:left="4320" w:hanging="360"/>
      </w:pPr>
      <w:rPr>
        <w:rFonts w:ascii="Wingdings" w:hAnsi="Wingdings" w:hint="default"/>
      </w:rPr>
    </w:lvl>
    <w:lvl w:ilvl="6" w:tplc="8F94AF9C">
      <w:start w:val="1"/>
      <w:numFmt w:val="bullet"/>
      <w:lvlText w:val=""/>
      <w:lvlJc w:val="left"/>
      <w:pPr>
        <w:ind w:left="5040" w:hanging="360"/>
      </w:pPr>
      <w:rPr>
        <w:rFonts w:ascii="Symbol" w:hAnsi="Symbol" w:hint="default"/>
      </w:rPr>
    </w:lvl>
    <w:lvl w:ilvl="7" w:tplc="5FFCC490">
      <w:start w:val="1"/>
      <w:numFmt w:val="bullet"/>
      <w:lvlText w:val="o"/>
      <w:lvlJc w:val="left"/>
      <w:pPr>
        <w:ind w:left="5760" w:hanging="360"/>
      </w:pPr>
      <w:rPr>
        <w:rFonts w:ascii="Courier New" w:hAnsi="Courier New" w:hint="default"/>
      </w:rPr>
    </w:lvl>
    <w:lvl w:ilvl="8" w:tplc="765C2A72">
      <w:start w:val="1"/>
      <w:numFmt w:val="bullet"/>
      <w:lvlText w:val=""/>
      <w:lvlJc w:val="left"/>
      <w:pPr>
        <w:ind w:left="6480" w:hanging="360"/>
      </w:pPr>
      <w:rPr>
        <w:rFonts w:ascii="Wingdings" w:hAnsi="Wingdings" w:hint="default"/>
      </w:rPr>
    </w:lvl>
  </w:abstractNum>
  <w:abstractNum w:abstractNumId="1" w15:restartNumberingAfterBreak="0">
    <w:nsid w:val="0904D11A"/>
    <w:multiLevelType w:val="hybridMultilevel"/>
    <w:tmpl w:val="34D8CE82"/>
    <w:lvl w:ilvl="0" w:tplc="F00220E0">
      <w:start w:val="1"/>
      <w:numFmt w:val="decimal"/>
      <w:lvlText w:val="%1."/>
      <w:lvlJc w:val="left"/>
      <w:pPr>
        <w:ind w:left="720" w:hanging="360"/>
      </w:pPr>
    </w:lvl>
    <w:lvl w:ilvl="1" w:tplc="A302F58E">
      <w:start w:val="1"/>
      <w:numFmt w:val="lowerLetter"/>
      <w:lvlText w:val="%2."/>
      <w:lvlJc w:val="left"/>
      <w:pPr>
        <w:ind w:left="1440" w:hanging="360"/>
      </w:pPr>
    </w:lvl>
    <w:lvl w:ilvl="2" w:tplc="D996CF24">
      <w:start w:val="2"/>
      <w:numFmt w:val="lowerRoman"/>
      <w:lvlText w:val="%3."/>
      <w:lvlJc w:val="right"/>
      <w:pPr>
        <w:ind w:left="2160" w:hanging="180"/>
      </w:pPr>
    </w:lvl>
    <w:lvl w:ilvl="3" w:tplc="54AA98F6">
      <w:start w:val="1"/>
      <w:numFmt w:val="decimal"/>
      <w:lvlText w:val="%4."/>
      <w:lvlJc w:val="left"/>
      <w:pPr>
        <w:ind w:left="2880" w:hanging="360"/>
      </w:pPr>
    </w:lvl>
    <w:lvl w:ilvl="4" w:tplc="893A1EB8">
      <w:start w:val="1"/>
      <w:numFmt w:val="lowerLetter"/>
      <w:lvlText w:val="%5."/>
      <w:lvlJc w:val="left"/>
      <w:pPr>
        <w:ind w:left="3600" w:hanging="360"/>
      </w:pPr>
    </w:lvl>
    <w:lvl w:ilvl="5" w:tplc="D89A2282">
      <w:start w:val="1"/>
      <w:numFmt w:val="lowerRoman"/>
      <w:lvlText w:val="%6."/>
      <w:lvlJc w:val="right"/>
      <w:pPr>
        <w:ind w:left="4320" w:hanging="180"/>
      </w:pPr>
    </w:lvl>
    <w:lvl w:ilvl="6" w:tplc="3FF27EC4">
      <w:start w:val="1"/>
      <w:numFmt w:val="decimal"/>
      <w:lvlText w:val="%7."/>
      <w:lvlJc w:val="left"/>
      <w:pPr>
        <w:ind w:left="5040" w:hanging="360"/>
      </w:pPr>
    </w:lvl>
    <w:lvl w:ilvl="7" w:tplc="BD1EE34E">
      <w:start w:val="1"/>
      <w:numFmt w:val="lowerLetter"/>
      <w:lvlText w:val="%8."/>
      <w:lvlJc w:val="left"/>
      <w:pPr>
        <w:ind w:left="5760" w:hanging="360"/>
      </w:pPr>
    </w:lvl>
    <w:lvl w:ilvl="8" w:tplc="A2B0AB40">
      <w:start w:val="1"/>
      <w:numFmt w:val="lowerRoman"/>
      <w:lvlText w:val="%9."/>
      <w:lvlJc w:val="right"/>
      <w:pPr>
        <w:ind w:left="6480" w:hanging="180"/>
      </w:pPr>
    </w:lvl>
  </w:abstractNum>
  <w:abstractNum w:abstractNumId="2" w15:restartNumberingAfterBreak="0">
    <w:nsid w:val="0AA80FA1"/>
    <w:multiLevelType w:val="hybridMultilevel"/>
    <w:tmpl w:val="A0881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D6A39"/>
    <w:multiLevelType w:val="hybridMultilevel"/>
    <w:tmpl w:val="16A63E6C"/>
    <w:lvl w:ilvl="0" w:tplc="12C44B44">
      <w:start w:val="1"/>
      <w:numFmt w:val="bullet"/>
      <w:lvlText w:val=""/>
      <w:lvlJc w:val="left"/>
      <w:pPr>
        <w:ind w:left="720" w:hanging="360"/>
      </w:pPr>
      <w:rPr>
        <w:rFonts w:ascii="Symbol" w:hAnsi="Symbol" w:hint="default"/>
      </w:rPr>
    </w:lvl>
    <w:lvl w:ilvl="1" w:tplc="C48604BC">
      <w:start w:val="1"/>
      <w:numFmt w:val="bullet"/>
      <w:lvlText w:val="o"/>
      <w:lvlJc w:val="left"/>
      <w:pPr>
        <w:ind w:left="1440" w:hanging="360"/>
      </w:pPr>
      <w:rPr>
        <w:rFonts w:ascii="Courier New" w:hAnsi="Courier New" w:hint="default"/>
      </w:rPr>
    </w:lvl>
    <w:lvl w:ilvl="2" w:tplc="054455F0">
      <w:start w:val="1"/>
      <w:numFmt w:val="bullet"/>
      <w:lvlText w:val=""/>
      <w:lvlJc w:val="left"/>
      <w:pPr>
        <w:ind w:left="2160" w:hanging="360"/>
      </w:pPr>
      <w:rPr>
        <w:rFonts w:ascii="Wingdings" w:hAnsi="Wingdings" w:hint="default"/>
      </w:rPr>
    </w:lvl>
    <w:lvl w:ilvl="3" w:tplc="5FEA265C">
      <w:start w:val="1"/>
      <w:numFmt w:val="bullet"/>
      <w:lvlText w:val=""/>
      <w:lvlJc w:val="left"/>
      <w:pPr>
        <w:ind w:left="2880" w:hanging="360"/>
      </w:pPr>
      <w:rPr>
        <w:rFonts w:ascii="Symbol" w:hAnsi="Symbol" w:hint="default"/>
      </w:rPr>
    </w:lvl>
    <w:lvl w:ilvl="4" w:tplc="133E96F0">
      <w:start w:val="1"/>
      <w:numFmt w:val="bullet"/>
      <w:lvlText w:val="o"/>
      <w:lvlJc w:val="left"/>
      <w:pPr>
        <w:ind w:left="3600" w:hanging="360"/>
      </w:pPr>
      <w:rPr>
        <w:rFonts w:ascii="Courier New" w:hAnsi="Courier New" w:hint="default"/>
      </w:rPr>
    </w:lvl>
    <w:lvl w:ilvl="5" w:tplc="F940973A">
      <w:start w:val="1"/>
      <w:numFmt w:val="bullet"/>
      <w:lvlText w:val=""/>
      <w:lvlJc w:val="left"/>
      <w:pPr>
        <w:ind w:left="4320" w:hanging="360"/>
      </w:pPr>
      <w:rPr>
        <w:rFonts w:ascii="Wingdings" w:hAnsi="Wingdings" w:hint="default"/>
      </w:rPr>
    </w:lvl>
    <w:lvl w:ilvl="6" w:tplc="0E9A7784">
      <w:start w:val="1"/>
      <w:numFmt w:val="bullet"/>
      <w:lvlText w:val=""/>
      <w:lvlJc w:val="left"/>
      <w:pPr>
        <w:ind w:left="5040" w:hanging="360"/>
      </w:pPr>
      <w:rPr>
        <w:rFonts w:ascii="Symbol" w:hAnsi="Symbol" w:hint="default"/>
      </w:rPr>
    </w:lvl>
    <w:lvl w:ilvl="7" w:tplc="930475C8">
      <w:start w:val="1"/>
      <w:numFmt w:val="bullet"/>
      <w:lvlText w:val="o"/>
      <w:lvlJc w:val="left"/>
      <w:pPr>
        <w:ind w:left="5760" w:hanging="360"/>
      </w:pPr>
      <w:rPr>
        <w:rFonts w:ascii="Courier New" w:hAnsi="Courier New" w:hint="default"/>
      </w:rPr>
    </w:lvl>
    <w:lvl w:ilvl="8" w:tplc="DE20F1BA">
      <w:start w:val="1"/>
      <w:numFmt w:val="bullet"/>
      <w:lvlText w:val=""/>
      <w:lvlJc w:val="left"/>
      <w:pPr>
        <w:ind w:left="6480" w:hanging="360"/>
      </w:pPr>
      <w:rPr>
        <w:rFonts w:ascii="Wingdings" w:hAnsi="Wingdings" w:hint="default"/>
      </w:rPr>
    </w:lvl>
  </w:abstractNum>
  <w:abstractNum w:abstractNumId="4" w15:restartNumberingAfterBreak="0">
    <w:nsid w:val="1442A2AC"/>
    <w:multiLevelType w:val="hybridMultilevel"/>
    <w:tmpl w:val="658E86FA"/>
    <w:lvl w:ilvl="0" w:tplc="BD92105A">
      <w:start w:val="1"/>
      <w:numFmt w:val="decimal"/>
      <w:lvlText w:val="%1."/>
      <w:lvlJc w:val="left"/>
      <w:pPr>
        <w:ind w:left="720" w:hanging="360"/>
      </w:pPr>
    </w:lvl>
    <w:lvl w:ilvl="1" w:tplc="C908C376">
      <w:start w:val="1"/>
      <w:numFmt w:val="lowerLetter"/>
      <w:lvlText w:val="%2."/>
      <w:lvlJc w:val="left"/>
      <w:pPr>
        <w:ind w:left="1440" w:hanging="360"/>
      </w:pPr>
    </w:lvl>
    <w:lvl w:ilvl="2" w:tplc="081ECA1C">
      <w:start w:val="3"/>
      <w:numFmt w:val="lowerRoman"/>
      <w:lvlText w:val="%3."/>
      <w:lvlJc w:val="right"/>
      <w:pPr>
        <w:ind w:left="2160" w:hanging="180"/>
      </w:pPr>
    </w:lvl>
    <w:lvl w:ilvl="3" w:tplc="1C7E5662">
      <w:start w:val="1"/>
      <w:numFmt w:val="decimal"/>
      <w:lvlText w:val="%4."/>
      <w:lvlJc w:val="left"/>
      <w:pPr>
        <w:ind w:left="2880" w:hanging="360"/>
      </w:pPr>
    </w:lvl>
    <w:lvl w:ilvl="4" w:tplc="891A0C94">
      <w:start w:val="1"/>
      <w:numFmt w:val="lowerLetter"/>
      <w:lvlText w:val="%5."/>
      <w:lvlJc w:val="left"/>
      <w:pPr>
        <w:ind w:left="3600" w:hanging="360"/>
      </w:pPr>
    </w:lvl>
    <w:lvl w:ilvl="5" w:tplc="CD9A33C2">
      <w:start w:val="1"/>
      <w:numFmt w:val="lowerRoman"/>
      <w:lvlText w:val="%6."/>
      <w:lvlJc w:val="right"/>
      <w:pPr>
        <w:ind w:left="4320" w:hanging="180"/>
      </w:pPr>
    </w:lvl>
    <w:lvl w:ilvl="6" w:tplc="0B3A2FF0">
      <w:start w:val="1"/>
      <w:numFmt w:val="decimal"/>
      <w:lvlText w:val="%7."/>
      <w:lvlJc w:val="left"/>
      <w:pPr>
        <w:ind w:left="5040" w:hanging="360"/>
      </w:pPr>
    </w:lvl>
    <w:lvl w:ilvl="7" w:tplc="783AC2CE">
      <w:start w:val="1"/>
      <w:numFmt w:val="lowerLetter"/>
      <w:lvlText w:val="%8."/>
      <w:lvlJc w:val="left"/>
      <w:pPr>
        <w:ind w:left="5760" w:hanging="360"/>
      </w:pPr>
    </w:lvl>
    <w:lvl w:ilvl="8" w:tplc="FF503778">
      <w:start w:val="1"/>
      <w:numFmt w:val="lowerRoman"/>
      <w:lvlText w:val="%9."/>
      <w:lvlJc w:val="right"/>
      <w:pPr>
        <w:ind w:left="6480" w:hanging="180"/>
      </w:pPr>
    </w:lvl>
  </w:abstractNum>
  <w:abstractNum w:abstractNumId="5" w15:restartNumberingAfterBreak="0">
    <w:nsid w:val="1991E3F7"/>
    <w:multiLevelType w:val="hybridMultilevel"/>
    <w:tmpl w:val="F5AC61B4"/>
    <w:lvl w:ilvl="0" w:tplc="B5063B5A">
      <w:start w:val="1"/>
      <w:numFmt w:val="bullet"/>
      <w:lvlText w:val=""/>
      <w:lvlJc w:val="left"/>
      <w:pPr>
        <w:ind w:left="720" w:hanging="360"/>
      </w:pPr>
      <w:rPr>
        <w:rFonts w:ascii="Symbol" w:hAnsi="Symbol" w:hint="default"/>
      </w:rPr>
    </w:lvl>
    <w:lvl w:ilvl="1" w:tplc="3D1E2416">
      <w:start w:val="1"/>
      <w:numFmt w:val="bullet"/>
      <w:lvlText w:val="o"/>
      <w:lvlJc w:val="left"/>
      <w:pPr>
        <w:ind w:left="1440" w:hanging="360"/>
      </w:pPr>
      <w:rPr>
        <w:rFonts w:ascii="Courier New" w:hAnsi="Courier New" w:hint="default"/>
      </w:rPr>
    </w:lvl>
    <w:lvl w:ilvl="2" w:tplc="E1505AEE">
      <w:start w:val="1"/>
      <w:numFmt w:val="bullet"/>
      <w:lvlText w:val=""/>
      <w:lvlJc w:val="left"/>
      <w:pPr>
        <w:ind w:left="2160" w:hanging="360"/>
      </w:pPr>
      <w:rPr>
        <w:rFonts w:ascii="Wingdings" w:hAnsi="Wingdings" w:hint="default"/>
      </w:rPr>
    </w:lvl>
    <w:lvl w:ilvl="3" w:tplc="D2185A94">
      <w:start w:val="1"/>
      <w:numFmt w:val="bullet"/>
      <w:lvlText w:val=""/>
      <w:lvlJc w:val="left"/>
      <w:pPr>
        <w:ind w:left="2880" w:hanging="360"/>
      </w:pPr>
      <w:rPr>
        <w:rFonts w:ascii="Symbol" w:hAnsi="Symbol" w:hint="default"/>
      </w:rPr>
    </w:lvl>
    <w:lvl w:ilvl="4" w:tplc="7CA2E6CE">
      <w:start w:val="1"/>
      <w:numFmt w:val="bullet"/>
      <w:lvlText w:val="o"/>
      <w:lvlJc w:val="left"/>
      <w:pPr>
        <w:ind w:left="3600" w:hanging="360"/>
      </w:pPr>
      <w:rPr>
        <w:rFonts w:ascii="Courier New" w:hAnsi="Courier New" w:hint="default"/>
      </w:rPr>
    </w:lvl>
    <w:lvl w:ilvl="5" w:tplc="16B6C710">
      <w:start w:val="1"/>
      <w:numFmt w:val="bullet"/>
      <w:lvlText w:val=""/>
      <w:lvlJc w:val="left"/>
      <w:pPr>
        <w:ind w:left="4320" w:hanging="360"/>
      </w:pPr>
      <w:rPr>
        <w:rFonts w:ascii="Wingdings" w:hAnsi="Wingdings" w:hint="default"/>
      </w:rPr>
    </w:lvl>
    <w:lvl w:ilvl="6" w:tplc="28E2AE86">
      <w:start w:val="1"/>
      <w:numFmt w:val="bullet"/>
      <w:lvlText w:val=""/>
      <w:lvlJc w:val="left"/>
      <w:pPr>
        <w:ind w:left="5040" w:hanging="360"/>
      </w:pPr>
      <w:rPr>
        <w:rFonts w:ascii="Symbol" w:hAnsi="Symbol" w:hint="default"/>
      </w:rPr>
    </w:lvl>
    <w:lvl w:ilvl="7" w:tplc="F57AE182">
      <w:start w:val="1"/>
      <w:numFmt w:val="bullet"/>
      <w:lvlText w:val="o"/>
      <w:lvlJc w:val="left"/>
      <w:pPr>
        <w:ind w:left="5760" w:hanging="360"/>
      </w:pPr>
      <w:rPr>
        <w:rFonts w:ascii="Courier New" w:hAnsi="Courier New" w:hint="default"/>
      </w:rPr>
    </w:lvl>
    <w:lvl w:ilvl="8" w:tplc="E83E3BA6">
      <w:start w:val="1"/>
      <w:numFmt w:val="bullet"/>
      <w:lvlText w:val=""/>
      <w:lvlJc w:val="left"/>
      <w:pPr>
        <w:ind w:left="6480" w:hanging="360"/>
      </w:pPr>
      <w:rPr>
        <w:rFonts w:ascii="Wingdings" w:hAnsi="Wingdings" w:hint="default"/>
      </w:rPr>
    </w:lvl>
  </w:abstractNum>
  <w:abstractNum w:abstractNumId="6" w15:restartNumberingAfterBreak="0">
    <w:nsid w:val="2C88CF0E"/>
    <w:multiLevelType w:val="hybridMultilevel"/>
    <w:tmpl w:val="E2CC3F24"/>
    <w:lvl w:ilvl="0" w:tplc="D39C9256">
      <w:start w:val="1"/>
      <w:numFmt w:val="bullet"/>
      <w:lvlText w:val=""/>
      <w:lvlJc w:val="left"/>
      <w:pPr>
        <w:ind w:left="720" w:hanging="360"/>
      </w:pPr>
      <w:rPr>
        <w:rFonts w:ascii="Symbol" w:hAnsi="Symbol" w:hint="default"/>
      </w:rPr>
    </w:lvl>
    <w:lvl w:ilvl="1" w:tplc="6C5A5BE6">
      <w:start w:val="1"/>
      <w:numFmt w:val="bullet"/>
      <w:lvlText w:val="o"/>
      <w:lvlJc w:val="left"/>
      <w:pPr>
        <w:ind w:left="1440" w:hanging="360"/>
      </w:pPr>
      <w:rPr>
        <w:rFonts w:ascii="Courier New" w:hAnsi="Courier New" w:hint="default"/>
      </w:rPr>
    </w:lvl>
    <w:lvl w:ilvl="2" w:tplc="E1A65088">
      <w:start w:val="1"/>
      <w:numFmt w:val="bullet"/>
      <w:lvlText w:val=""/>
      <w:lvlJc w:val="left"/>
      <w:pPr>
        <w:ind w:left="2160" w:hanging="360"/>
      </w:pPr>
      <w:rPr>
        <w:rFonts w:ascii="Wingdings" w:hAnsi="Wingdings" w:hint="default"/>
      </w:rPr>
    </w:lvl>
    <w:lvl w:ilvl="3" w:tplc="DDFED9EA">
      <w:start w:val="1"/>
      <w:numFmt w:val="bullet"/>
      <w:lvlText w:val=""/>
      <w:lvlJc w:val="left"/>
      <w:pPr>
        <w:ind w:left="2880" w:hanging="360"/>
      </w:pPr>
      <w:rPr>
        <w:rFonts w:ascii="Symbol" w:hAnsi="Symbol" w:hint="default"/>
      </w:rPr>
    </w:lvl>
    <w:lvl w:ilvl="4" w:tplc="A99EAED2">
      <w:start w:val="1"/>
      <w:numFmt w:val="bullet"/>
      <w:lvlText w:val="o"/>
      <w:lvlJc w:val="left"/>
      <w:pPr>
        <w:ind w:left="3600" w:hanging="360"/>
      </w:pPr>
      <w:rPr>
        <w:rFonts w:ascii="Courier New" w:hAnsi="Courier New" w:hint="default"/>
      </w:rPr>
    </w:lvl>
    <w:lvl w:ilvl="5" w:tplc="263AF054">
      <w:start w:val="1"/>
      <w:numFmt w:val="bullet"/>
      <w:lvlText w:val=""/>
      <w:lvlJc w:val="left"/>
      <w:pPr>
        <w:ind w:left="4320" w:hanging="360"/>
      </w:pPr>
      <w:rPr>
        <w:rFonts w:ascii="Wingdings" w:hAnsi="Wingdings" w:hint="default"/>
      </w:rPr>
    </w:lvl>
    <w:lvl w:ilvl="6" w:tplc="45146C70">
      <w:start w:val="1"/>
      <w:numFmt w:val="bullet"/>
      <w:lvlText w:val=""/>
      <w:lvlJc w:val="left"/>
      <w:pPr>
        <w:ind w:left="5040" w:hanging="360"/>
      </w:pPr>
      <w:rPr>
        <w:rFonts w:ascii="Symbol" w:hAnsi="Symbol" w:hint="default"/>
      </w:rPr>
    </w:lvl>
    <w:lvl w:ilvl="7" w:tplc="630E6750">
      <w:start w:val="1"/>
      <w:numFmt w:val="bullet"/>
      <w:lvlText w:val="o"/>
      <w:lvlJc w:val="left"/>
      <w:pPr>
        <w:ind w:left="5760" w:hanging="360"/>
      </w:pPr>
      <w:rPr>
        <w:rFonts w:ascii="Courier New" w:hAnsi="Courier New" w:hint="default"/>
      </w:rPr>
    </w:lvl>
    <w:lvl w:ilvl="8" w:tplc="FB325A2A">
      <w:start w:val="1"/>
      <w:numFmt w:val="bullet"/>
      <w:lvlText w:val=""/>
      <w:lvlJc w:val="left"/>
      <w:pPr>
        <w:ind w:left="6480" w:hanging="360"/>
      </w:pPr>
      <w:rPr>
        <w:rFonts w:ascii="Wingdings" w:hAnsi="Wingdings" w:hint="default"/>
      </w:rPr>
    </w:lvl>
  </w:abstractNum>
  <w:abstractNum w:abstractNumId="7" w15:restartNumberingAfterBreak="0">
    <w:nsid w:val="2CBEFE93"/>
    <w:multiLevelType w:val="hybridMultilevel"/>
    <w:tmpl w:val="E4506052"/>
    <w:lvl w:ilvl="0" w:tplc="BC70A894">
      <w:start w:val="1"/>
      <w:numFmt w:val="bullet"/>
      <w:lvlText w:val=""/>
      <w:lvlJc w:val="left"/>
      <w:pPr>
        <w:ind w:left="720" w:hanging="360"/>
      </w:pPr>
      <w:rPr>
        <w:rFonts w:ascii="Symbol" w:hAnsi="Symbol" w:hint="default"/>
      </w:rPr>
    </w:lvl>
    <w:lvl w:ilvl="1" w:tplc="E7900C36">
      <w:start w:val="1"/>
      <w:numFmt w:val="bullet"/>
      <w:lvlText w:val="o"/>
      <w:lvlJc w:val="left"/>
      <w:pPr>
        <w:ind w:left="1440" w:hanging="360"/>
      </w:pPr>
      <w:rPr>
        <w:rFonts w:ascii="&quot;Courier New&quot;" w:hAnsi="&quot;Courier New&quot;" w:hint="default"/>
      </w:rPr>
    </w:lvl>
    <w:lvl w:ilvl="2" w:tplc="F49E0D68">
      <w:start w:val="1"/>
      <w:numFmt w:val="lowerRoman"/>
      <w:lvlText w:val="%3."/>
      <w:lvlJc w:val="right"/>
      <w:pPr>
        <w:ind w:left="2160" w:hanging="360"/>
      </w:pPr>
    </w:lvl>
    <w:lvl w:ilvl="3" w:tplc="D052818E">
      <w:start w:val="1"/>
      <w:numFmt w:val="bullet"/>
      <w:lvlText w:val=""/>
      <w:lvlJc w:val="left"/>
      <w:pPr>
        <w:ind w:left="2880" w:hanging="360"/>
      </w:pPr>
      <w:rPr>
        <w:rFonts w:ascii="Symbol" w:hAnsi="Symbol" w:hint="default"/>
      </w:rPr>
    </w:lvl>
    <w:lvl w:ilvl="4" w:tplc="9B84AEC2">
      <w:start w:val="1"/>
      <w:numFmt w:val="bullet"/>
      <w:lvlText w:val="o"/>
      <w:lvlJc w:val="left"/>
      <w:pPr>
        <w:ind w:left="3600" w:hanging="360"/>
      </w:pPr>
      <w:rPr>
        <w:rFonts w:ascii="Courier New" w:hAnsi="Courier New" w:hint="default"/>
      </w:rPr>
    </w:lvl>
    <w:lvl w:ilvl="5" w:tplc="C03A0446">
      <w:start w:val="1"/>
      <w:numFmt w:val="bullet"/>
      <w:lvlText w:val=""/>
      <w:lvlJc w:val="left"/>
      <w:pPr>
        <w:ind w:left="4320" w:hanging="360"/>
      </w:pPr>
      <w:rPr>
        <w:rFonts w:ascii="Wingdings" w:hAnsi="Wingdings" w:hint="default"/>
      </w:rPr>
    </w:lvl>
    <w:lvl w:ilvl="6" w:tplc="4C561338">
      <w:start w:val="1"/>
      <w:numFmt w:val="bullet"/>
      <w:lvlText w:val=""/>
      <w:lvlJc w:val="left"/>
      <w:pPr>
        <w:ind w:left="5040" w:hanging="360"/>
      </w:pPr>
      <w:rPr>
        <w:rFonts w:ascii="Symbol" w:hAnsi="Symbol" w:hint="default"/>
      </w:rPr>
    </w:lvl>
    <w:lvl w:ilvl="7" w:tplc="AE7C4E3A">
      <w:start w:val="1"/>
      <w:numFmt w:val="bullet"/>
      <w:lvlText w:val="o"/>
      <w:lvlJc w:val="left"/>
      <w:pPr>
        <w:ind w:left="5760" w:hanging="360"/>
      </w:pPr>
      <w:rPr>
        <w:rFonts w:ascii="Courier New" w:hAnsi="Courier New" w:hint="default"/>
      </w:rPr>
    </w:lvl>
    <w:lvl w:ilvl="8" w:tplc="94B2DE50">
      <w:start w:val="1"/>
      <w:numFmt w:val="bullet"/>
      <w:lvlText w:val=""/>
      <w:lvlJc w:val="left"/>
      <w:pPr>
        <w:ind w:left="6480" w:hanging="360"/>
      </w:pPr>
      <w:rPr>
        <w:rFonts w:ascii="Wingdings" w:hAnsi="Wingdings" w:hint="default"/>
      </w:rPr>
    </w:lvl>
  </w:abstractNum>
  <w:abstractNum w:abstractNumId="8" w15:restartNumberingAfterBreak="0">
    <w:nsid w:val="35B0A8BB"/>
    <w:multiLevelType w:val="hybridMultilevel"/>
    <w:tmpl w:val="3412150E"/>
    <w:lvl w:ilvl="0" w:tplc="1E2C06C4">
      <w:start w:val="1"/>
      <w:numFmt w:val="decimal"/>
      <w:lvlText w:val="%1."/>
      <w:lvlJc w:val="left"/>
      <w:pPr>
        <w:ind w:left="720" w:hanging="360"/>
      </w:pPr>
    </w:lvl>
    <w:lvl w:ilvl="1" w:tplc="09D8F1EE">
      <w:start w:val="1"/>
      <w:numFmt w:val="lowerLetter"/>
      <w:lvlText w:val="%2."/>
      <w:lvlJc w:val="left"/>
      <w:pPr>
        <w:ind w:left="1440" w:hanging="360"/>
      </w:pPr>
    </w:lvl>
    <w:lvl w:ilvl="2" w:tplc="C7F0D288">
      <w:start w:val="5"/>
      <w:numFmt w:val="lowerRoman"/>
      <w:lvlText w:val="%3."/>
      <w:lvlJc w:val="right"/>
      <w:pPr>
        <w:ind w:left="2160" w:hanging="180"/>
      </w:pPr>
    </w:lvl>
    <w:lvl w:ilvl="3" w:tplc="39444EF4">
      <w:start w:val="1"/>
      <w:numFmt w:val="decimal"/>
      <w:lvlText w:val="%4."/>
      <w:lvlJc w:val="left"/>
      <w:pPr>
        <w:ind w:left="2880" w:hanging="360"/>
      </w:pPr>
    </w:lvl>
    <w:lvl w:ilvl="4" w:tplc="68109030">
      <w:start w:val="1"/>
      <w:numFmt w:val="lowerLetter"/>
      <w:lvlText w:val="%5."/>
      <w:lvlJc w:val="left"/>
      <w:pPr>
        <w:ind w:left="3600" w:hanging="360"/>
      </w:pPr>
    </w:lvl>
    <w:lvl w:ilvl="5" w:tplc="EB026746">
      <w:start w:val="1"/>
      <w:numFmt w:val="lowerRoman"/>
      <w:lvlText w:val="%6."/>
      <w:lvlJc w:val="right"/>
      <w:pPr>
        <w:ind w:left="4320" w:hanging="180"/>
      </w:pPr>
    </w:lvl>
    <w:lvl w:ilvl="6" w:tplc="61F2E69E">
      <w:start w:val="1"/>
      <w:numFmt w:val="decimal"/>
      <w:lvlText w:val="%7."/>
      <w:lvlJc w:val="left"/>
      <w:pPr>
        <w:ind w:left="5040" w:hanging="360"/>
      </w:pPr>
    </w:lvl>
    <w:lvl w:ilvl="7" w:tplc="F2403240">
      <w:start w:val="1"/>
      <w:numFmt w:val="lowerLetter"/>
      <w:lvlText w:val="%8."/>
      <w:lvlJc w:val="left"/>
      <w:pPr>
        <w:ind w:left="5760" w:hanging="360"/>
      </w:pPr>
    </w:lvl>
    <w:lvl w:ilvl="8" w:tplc="3FE6AB6A">
      <w:start w:val="1"/>
      <w:numFmt w:val="lowerRoman"/>
      <w:lvlText w:val="%9."/>
      <w:lvlJc w:val="right"/>
      <w:pPr>
        <w:ind w:left="6480" w:hanging="180"/>
      </w:pPr>
    </w:lvl>
  </w:abstractNum>
  <w:abstractNum w:abstractNumId="9" w15:restartNumberingAfterBreak="0">
    <w:nsid w:val="4D4D37EA"/>
    <w:multiLevelType w:val="hybridMultilevel"/>
    <w:tmpl w:val="67243140"/>
    <w:lvl w:ilvl="0" w:tplc="B772205C">
      <w:start w:val="1"/>
      <w:numFmt w:val="decimal"/>
      <w:lvlText w:val="%1."/>
      <w:lvlJc w:val="left"/>
      <w:pPr>
        <w:ind w:left="720" w:hanging="360"/>
      </w:pPr>
    </w:lvl>
    <w:lvl w:ilvl="1" w:tplc="D7EAEA20">
      <w:start w:val="1"/>
      <w:numFmt w:val="lowerLetter"/>
      <w:lvlText w:val="%2."/>
      <w:lvlJc w:val="left"/>
      <w:pPr>
        <w:ind w:left="1440" w:hanging="360"/>
      </w:pPr>
    </w:lvl>
    <w:lvl w:ilvl="2" w:tplc="8F425B6A">
      <w:start w:val="4"/>
      <w:numFmt w:val="lowerRoman"/>
      <w:lvlText w:val="%3."/>
      <w:lvlJc w:val="right"/>
      <w:pPr>
        <w:ind w:left="2160" w:hanging="180"/>
      </w:pPr>
    </w:lvl>
    <w:lvl w:ilvl="3" w:tplc="53B0E878">
      <w:start w:val="1"/>
      <w:numFmt w:val="decimal"/>
      <w:lvlText w:val="%4."/>
      <w:lvlJc w:val="left"/>
      <w:pPr>
        <w:ind w:left="2880" w:hanging="360"/>
      </w:pPr>
    </w:lvl>
    <w:lvl w:ilvl="4" w:tplc="FBBE34C4">
      <w:start w:val="1"/>
      <w:numFmt w:val="lowerLetter"/>
      <w:lvlText w:val="%5."/>
      <w:lvlJc w:val="left"/>
      <w:pPr>
        <w:ind w:left="3600" w:hanging="360"/>
      </w:pPr>
    </w:lvl>
    <w:lvl w:ilvl="5" w:tplc="A8ECFC06">
      <w:start w:val="1"/>
      <w:numFmt w:val="lowerRoman"/>
      <w:lvlText w:val="%6."/>
      <w:lvlJc w:val="right"/>
      <w:pPr>
        <w:ind w:left="4320" w:hanging="180"/>
      </w:pPr>
    </w:lvl>
    <w:lvl w:ilvl="6" w:tplc="F5928EA6">
      <w:start w:val="1"/>
      <w:numFmt w:val="decimal"/>
      <w:lvlText w:val="%7."/>
      <w:lvlJc w:val="left"/>
      <w:pPr>
        <w:ind w:left="5040" w:hanging="360"/>
      </w:pPr>
    </w:lvl>
    <w:lvl w:ilvl="7" w:tplc="F3686A90">
      <w:start w:val="1"/>
      <w:numFmt w:val="lowerLetter"/>
      <w:lvlText w:val="%8."/>
      <w:lvlJc w:val="left"/>
      <w:pPr>
        <w:ind w:left="5760" w:hanging="360"/>
      </w:pPr>
    </w:lvl>
    <w:lvl w:ilvl="8" w:tplc="9C94503C">
      <w:start w:val="1"/>
      <w:numFmt w:val="lowerRoman"/>
      <w:lvlText w:val="%9."/>
      <w:lvlJc w:val="right"/>
      <w:pPr>
        <w:ind w:left="6480" w:hanging="180"/>
      </w:pPr>
    </w:lvl>
  </w:abstractNum>
  <w:abstractNum w:abstractNumId="10" w15:restartNumberingAfterBreak="0">
    <w:nsid w:val="4FADF025"/>
    <w:multiLevelType w:val="hybridMultilevel"/>
    <w:tmpl w:val="70668170"/>
    <w:lvl w:ilvl="0" w:tplc="0BCCCEE4">
      <w:start w:val="1"/>
      <w:numFmt w:val="bullet"/>
      <w:lvlText w:val=""/>
      <w:lvlJc w:val="left"/>
      <w:pPr>
        <w:ind w:left="720" w:hanging="360"/>
      </w:pPr>
      <w:rPr>
        <w:rFonts w:ascii="Symbol" w:hAnsi="Symbol" w:hint="default"/>
      </w:rPr>
    </w:lvl>
    <w:lvl w:ilvl="1" w:tplc="AFAA7BE4">
      <w:start w:val="1"/>
      <w:numFmt w:val="bullet"/>
      <w:lvlText w:val="o"/>
      <w:lvlJc w:val="left"/>
      <w:pPr>
        <w:ind w:left="1440" w:hanging="360"/>
      </w:pPr>
      <w:rPr>
        <w:rFonts w:ascii="&quot;Courier New&quot;" w:hAnsi="&quot;Courier New&quot;" w:hint="default"/>
      </w:rPr>
    </w:lvl>
    <w:lvl w:ilvl="2" w:tplc="56C2AD38">
      <w:start w:val="1"/>
      <w:numFmt w:val="bullet"/>
      <w:lvlText w:val=""/>
      <w:lvlJc w:val="left"/>
      <w:pPr>
        <w:ind w:left="2160" w:hanging="360"/>
      </w:pPr>
      <w:rPr>
        <w:rFonts w:ascii="Wingdings" w:hAnsi="Wingdings" w:hint="default"/>
      </w:rPr>
    </w:lvl>
    <w:lvl w:ilvl="3" w:tplc="AC98F08E">
      <w:start w:val="1"/>
      <w:numFmt w:val="bullet"/>
      <w:lvlText w:val=""/>
      <w:lvlJc w:val="left"/>
      <w:pPr>
        <w:ind w:left="2880" w:hanging="360"/>
      </w:pPr>
      <w:rPr>
        <w:rFonts w:ascii="Symbol" w:hAnsi="Symbol" w:hint="default"/>
      </w:rPr>
    </w:lvl>
    <w:lvl w:ilvl="4" w:tplc="3F6EDD76">
      <w:start w:val="1"/>
      <w:numFmt w:val="bullet"/>
      <w:lvlText w:val="o"/>
      <w:lvlJc w:val="left"/>
      <w:pPr>
        <w:ind w:left="3600" w:hanging="360"/>
      </w:pPr>
      <w:rPr>
        <w:rFonts w:ascii="Courier New" w:hAnsi="Courier New" w:hint="default"/>
      </w:rPr>
    </w:lvl>
    <w:lvl w:ilvl="5" w:tplc="74485C74">
      <w:start w:val="1"/>
      <w:numFmt w:val="bullet"/>
      <w:lvlText w:val=""/>
      <w:lvlJc w:val="left"/>
      <w:pPr>
        <w:ind w:left="4320" w:hanging="360"/>
      </w:pPr>
      <w:rPr>
        <w:rFonts w:ascii="Wingdings" w:hAnsi="Wingdings" w:hint="default"/>
      </w:rPr>
    </w:lvl>
    <w:lvl w:ilvl="6" w:tplc="2BDCFDE8">
      <w:start w:val="1"/>
      <w:numFmt w:val="bullet"/>
      <w:lvlText w:val=""/>
      <w:lvlJc w:val="left"/>
      <w:pPr>
        <w:ind w:left="5040" w:hanging="360"/>
      </w:pPr>
      <w:rPr>
        <w:rFonts w:ascii="Symbol" w:hAnsi="Symbol" w:hint="default"/>
      </w:rPr>
    </w:lvl>
    <w:lvl w:ilvl="7" w:tplc="5F583770">
      <w:start w:val="1"/>
      <w:numFmt w:val="bullet"/>
      <w:lvlText w:val="o"/>
      <w:lvlJc w:val="left"/>
      <w:pPr>
        <w:ind w:left="5760" w:hanging="360"/>
      </w:pPr>
      <w:rPr>
        <w:rFonts w:ascii="Courier New" w:hAnsi="Courier New" w:hint="default"/>
      </w:rPr>
    </w:lvl>
    <w:lvl w:ilvl="8" w:tplc="3B8CFA10">
      <w:start w:val="1"/>
      <w:numFmt w:val="bullet"/>
      <w:lvlText w:val=""/>
      <w:lvlJc w:val="left"/>
      <w:pPr>
        <w:ind w:left="6480" w:hanging="360"/>
      </w:pPr>
      <w:rPr>
        <w:rFonts w:ascii="Wingdings" w:hAnsi="Wingdings" w:hint="default"/>
      </w:rPr>
    </w:lvl>
  </w:abstractNum>
  <w:abstractNum w:abstractNumId="11" w15:restartNumberingAfterBreak="0">
    <w:nsid w:val="609073BF"/>
    <w:multiLevelType w:val="hybridMultilevel"/>
    <w:tmpl w:val="03E01A62"/>
    <w:lvl w:ilvl="0" w:tplc="7A5A49F0">
      <w:start w:val="1"/>
      <w:numFmt w:val="bullet"/>
      <w:lvlText w:val=""/>
      <w:lvlJc w:val="left"/>
      <w:pPr>
        <w:ind w:left="720" w:hanging="360"/>
      </w:pPr>
      <w:rPr>
        <w:rFonts w:ascii="Symbol" w:hAnsi="Symbol" w:hint="default"/>
      </w:rPr>
    </w:lvl>
    <w:lvl w:ilvl="1" w:tplc="FDB25B7C">
      <w:start w:val="1"/>
      <w:numFmt w:val="bullet"/>
      <w:lvlText w:val="o"/>
      <w:lvlJc w:val="left"/>
      <w:pPr>
        <w:ind w:left="1440" w:hanging="360"/>
      </w:pPr>
      <w:rPr>
        <w:rFonts w:ascii="&quot;Courier New&quot;" w:hAnsi="&quot;Courier New&quot;" w:hint="default"/>
      </w:rPr>
    </w:lvl>
    <w:lvl w:ilvl="2" w:tplc="2C762BEA">
      <w:start w:val="1"/>
      <w:numFmt w:val="bullet"/>
      <w:lvlText w:val=""/>
      <w:lvlJc w:val="left"/>
      <w:pPr>
        <w:ind w:left="2160" w:hanging="360"/>
      </w:pPr>
      <w:rPr>
        <w:rFonts w:ascii="Wingdings" w:hAnsi="Wingdings" w:hint="default"/>
      </w:rPr>
    </w:lvl>
    <w:lvl w:ilvl="3" w:tplc="003681B2">
      <w:start w:val="1"/>
      <w:numFmt w:val="bullet"/>
      <w:lvlText w:val=""/>
      <w:lvlJc w:val="left"/>
      <w:pPr>
        <w:ind w:left="2880" w:hanging="360"/>
      </w:pPr>
      <w:rPr>
        <w:rFonts w:ascii="Symbol" w:hAnsi="Symbol" w:hint="default"/>
      </w:rPr>
    </w:lvl>
    <w:lvl w:ilvl="4" w:tplc="1778B09A">
      <w:start w:val="1"/>
      <w:numFmt w:val="bullet"/>
      <w:lvlText w:val="o"/>
      <w:lvlJc w:val="left"/>
      <w:pPr>
        <w:ind w:left="3600" w:hanging="360"/>
      </w:pPr>
      <w:rPr>
        <w:rFonts w:ascii="Courier New" w:hAnsi="Courier New" w:hint="default"/>
      </w:rPr>
    </w:lvl>
    <w:lvl w:ilvl="5" w:tplc="7A52279E">
      <w:start w:val="1"/>
      <w:numFmt w:val="bullet"/>
      <w:lvlText w:val=""/>
      <w:lvlJc w:val="left"/>
      <w:pPr>
        <w:ind w:left="4320" w:hanging="360"/>
      </w:pPr>
      <w:rPr>
        <w:rFonts w:ascii="Wingdings" w:hAnsi="Wingdings" w:hint="default"/>
      </w:rPr>
    </w:lvl>
    <w:lvl w:ilvl="6" w:tplc="41F82248">
      <w:start w:val="1"/>
      <w:numFmt w:val="bullet"/>
      <w:lvlText w:val=""/>
      <w:lvlJc w:val="left"/>
      <w:pPr>
        <w:ind w:left="5040" w:hanging="360"/>
      </w:pPr>
      <w:rPr>
        <w:rFonts w:ascii="Symbol" w:hAnsi="Symbol" w:hint="default"/>
      </w:rPr>
    </w:lvl>
    <w:lvl w:ilvl="7" w:tplc="7A963920">
      <w:start w:val="1"/>
      <w:numFmt w:val="bullet"/>
      <w:lvlText w:val="o"/>
      <w:lvlJc w:val="left"/>
      <w:pPr>
        <w:ind w:left="5760" w:hanging="360"/>
      </w:pPr>
      <w:rPr>
        <w:rFonts w:ascii="Courier New" w:hAnsi="Courier New" w:hint="default"/>
      </w:rPr>
    </w:lvl>
    <w:lvl w:ilvl="8" w:tplc="DA96413E">
      <w:start w:val="1"/>
      <w:numFmt w:val="bullet"/>
      <w:lvlText w:val=""/>
      <w:lvlJc w:val="left"/>
      <w:pPr>
        <w:ind w:left="6480" w:hanging="360"/>
      </w:pPr>
      <w:rPr>
        <w:rFonts w:ascii="Wingdings" w:hAnsi="Wingdings" w:hint="default"/>
      </w:rPr>
    </w:lvl>
  </w:abstractNum>
  <w:abstractNum w:abstractNumId="12" w15:restartNumberingAfterBreak="0">
    <w:nsid w:val="6447683C"/>
    <w:multiLevelType w:val="hybridMultilevel"/>
    <w:tmpl w:val="B0403E82"/>
    <w:lvl w:ilvl="0" w:tplc="56DEFBC6">
      <w:start w:val="1"/>
      <w:numFmt w:val="decimal"/>
      <w:lvlText w:val="%1."/>
      <w:lvlJc w:val="left"/>
      <w:pPr>
        <w:ind w:left="720" w:hanging="360"/>
      </w:pPr>
    </w:lvl>
    <w:lvl w:ilvl="1" w:tplc="8506989A">
      <w:start w:val="1"/>
      <w:numFmt w:val="lowerLetter"/>
      <w:lvlText w:val="%2."/>
      <w:lvlJc w:val="left"/>
      <w:pPr>
        <w:ind w:left="1440" w:hanging="360"/>
      </w:pPr>
    </w:lvl>
    <w:lvl w:ilvl="2" w:tplc="BE5A0E1E">
      <w:start w:val="1"/>
      <w:numFmt w:val="lowerRoman"/>
      <w:lvlText w:val="%3."/>
      <w:lvlJc w:val="right"/>
      <w:pPr>
        <w:ind w:left="2160" w:hanging="180"/>
      </w:pPr>
    </w:lvl>
    <w:lvl w:ilvl="3" w:tplc="0D061154">
      <w:start w:val="1"/>
      <w:numFmt w:val="decimal"/>
      <w:lvlText w:val="%4."/>
      <w:lvlJc w:val="left"/>
      <w:pPr>
        <w:ind w:left="2880" w:hanging="360"/>
      </w:pPr>
    </w:lvl>
    <w:lvl w:ilvl="4" w:tplc="3334A056">
      <w:start w:val="1"/>
      <w:numFmt w:val="lowerLetter"/>
      <w:lvlText w:val="%5."/>
      <w:lvlJc w:val="left"/>
      <w:pPr>
        <w:ind w:left="3600" w:hanging="360"/>
      </w:pPr>
    </w:lvl>
    <w:lvl w:ilvl="5" w:tplc="A31CDB46">
      <w:start w:val="1"/>
      <w:numFmt w:val="lowerRoman"/>
      <w:lvlText w:val="%6."/>
      <w:lvlJc w:val="right"/>
      <w:pPr>
        <w:ind w:left="4320" w:hanging="180"/>
      </w:pPr>
    </w:lvl>
    <w:lvl w:ilvl="6" w:tplc="97F2CBB6">
      <w:start w:val="1"/>
      <w:numFmt w:val="decimal"/>
      <w:lvlText w:val="%7."/>
      <w:lvlJc w:val="left"/>
      <w:pPr>
        <w:ind w:left="5040" w:hanging="360"/>
      </w:pPr>
    </w:lvl>
    <w:lvl w:ilvl="7" w:tplc="C2585528">
      <w:start w:val="1"/>
      <w:numFmt w:val="lowerLetter"/>
      <w:lvlText w:val="%8."/>
      <w:lvlJc w:val="left"/>
      <w:pPr>
        <w:ind w:left="5760" w:hanging="360"/>
      </w:pPr>
    </w:lvl>
    <w:lvl w:ilvl="8" w:tplc="522825B8">
      <w:start w:val="1"/>
      <w:numFmt w:val="lowerRoman"/>
      <w:lvlText w:val="%9."/>
      <w:lvlJc w:val="right"/>
      <w:pPr>
        <w:ind w:left="6480" w:hanging="180"/>
      </w:pPr>
    </w:lvl>
  </w:abstractNum>
  <w:abstractNum w:abstractNumId="13" w15:restartNumberingAfterBreak="0">
    <w:nsid w:val="71C590A4"/>
    <w:multiLevelType w:val="hybridMultilevel"/>
    <w:tmpl w:val="6DAE4004"/>
    <w:lvl w:ilvl="0" w:tplc="6AC0ABC4">
      <w:start w:val="1"/>
      <w:numFmt w:val="bullet"/>
      <w:lvlText w:val=""/>
      <w:lvlJc w:val="left"/>
      <w:pPr>
        <w:ind w:left="720" w:hanging="360"/>
      </w:pPr>
      <w:rPr>
        <w:rFonts w:ascii="Symbol" w:hAnsi="Symbol" w:hint="default"/>
      </w:rPr>
    </w:lvl>
    <w:lvl w:ilvl="1" w:tplc="F0A68FBC">
      <w:start w:val="1"/>
      <w:numFmt w:val="bullet"/>
      <w:lvlText w:val="o"/>
      <w:lvlJc w:val="left"/>
      <w:pPr>
        <w:ind w:left="1440" w:hanging="360"/>
      </w:pPr>
      <w:rPr>
        <w:rFonts w:ascii="&quot;Courier New&quot;" w:hAnsi="&quot;Courier New&quot;" w:hint="default"/>
      </w:rPr>
    </w:lvl>
    <w:lvl w:ilvl="2" w:tplc="988E0524">
      <w:start w:val="1"/>
      <w:numFmt w:val="bullet"/>
      <w:lvlText w:val=""/>
      <w:lvlJc w:val="left"/>
      <w:pPr>
        <w:ind w:left="2160" w:hanging="360"/>
      </w:pPr>
      <w:rPr>
        <w:rFonts w:ascii="Wingdings" w:hAnsi="Wingdings" w:hint="default"/>
      </w:rPr>
    </w:lvl>
    <w:lvl w:ilvl="3" w:tplc="793421EA">
      <w:start w:val="1"/>
      <w:numFmt w:val="bullet"/>
      <w:lvlText w:val=""/>
      <w:lvlJc w:val="left"/>
      <w:pPr>
        <w:ind w:left="2880" w:hanging="360"/>
      </w:pPr>
      <w:rPr>
        <w:rFonts w:ascii="Symbol" w:hAnsi="Symbol" w:hint="default"/>
      </w:rPr>
    </w:lvl>
    <w:lvl w:ilvl="4" w:tplc="4EE419DA">
      <w:start w:val="1"/>
      <w:numFmt w:val="bullet"/>
      <w:lvlText w:val="o"/>
      <w:lvlJc w:val="left"/>
      <w:pPr>
        <w:ind w:left="3600" w:hanging="360"/>
      </w:pPr>
      <w:rPr>
        <w:rFonts w:ascii="Courier New" w:hAnsi="Courier New" w:hint="default"/>
      </w:rPr>
    </w:lvl>
    <w:lvl w:ilvl="5" w:tplc="2752BACA">
      <w:start w:val="1"/>
      <w:numFmt w:val="bullet"/>
      <w:lvlText w:val=""/>
      <w:lvlJc w:val="left"/>
      <w:pPr>
        <w:ind w:left="4320" w:hanging="360"/>
      </w:pPr>
      <w:rPr>
        <w:rFonts w:ascii="Wingdings" w:hAnsi="Wingdings" w:hint="default"/>
      </w:rPr>
    </w:lvl>
    <w:lvl w:ilvl="6" w:tplc="814A5892">
      <w:start w:val="1"/>
      <w:numFmt w:val="bullet"/>
      <w:lvlText w:val=""/>
      <w:lvlJc w:val="left"/>
      <w:pPr>
        <w:ind w:left="5040" w:hanging="360"/>
      </w:pPr>
      <w:rPr>
        <w:rFonts w:ascii="Symbol" w:hAnsi="Symbol" w:hint="default"/>
      </w:rPr>
    </w:lvl>
    <w:lvl w:ilvl="7" w:tplc="498AB144">
      <w:start w:val="1"/>
      <w:numFmt w:val="bullet"/>
      <w:lvlText w:val="o"/>
      <w:lvlJc w:val="left"/>
      <w:pPr>
        <w:ind w:left="5760" w:hanging="360"/>
      </w:pPr>
      <w:rPr>
        <w:rFonts w:ascii="Courier New" w:hAnsi="Courier New" w:hint="default"/>
      </w:rPr>
    </w:lvl>
    <w:lvl w:ilvl="8" w:tplc="2AE629BA">
      <w:start w:val="1"/>
      <w:numFmt w:val="bullet"/>
      <w:lvlText w:val=""/>
      <w:lvlJc w:val="left"/>
      <w:pPr>
        <w:ind w:left="6480" w:hanging="360"/>
      </w:pPr>
      <w:rPr>
        <w:rFonts w:ascii="Wingdings" w:hAnsi="Wingdings" w:hint="default"/>
      </w:rPr>
    </w:lvl>
  </w:abstractNum>
  <w:abstractNum w:abstractNumId="14" w15:restartNumberingAfterBreak="0">
    <w:nsid w:val="740E8FB8"/>
    <w:multiLevelType w:val="hybridMultilevel"/>
    <w:tmpl w:val="4964E99C"/>
    <w:lvl w:ilvl="0" w:tplc="B79C4C02">
      <w:start w:val="1"/>
      <w:numFmt w:val="bullet"/>
      <w:lvlText w:val=""/>
      <w:lvlJc w:val="left"/>
      <w:pPr>
        <w:ind w:left="720" w:hanging="360"/>
      </w:pPr>
      <w:rPr>
        <w:rFonts w:ascii="Symbol" w:hAnsi="Symbol" w:hint="default"/>
      </w:rPr>
    </w:lvl>
    <w:lvl w:ilvl="1" w:tplc="7918EB2E">
      <w:start w:val="1"/>
      <w:numFmt w:val="bullet"/>
      <w:lvlText w:val="o"/>
      <w:lvlJc w:val="left"/>
      <w:pPr>
        <w:ind w:left="1440" w:hanging="360"/>
      </w:pPr>
      <w:rPr>
        <w:rFonts w:ascii="&quot;Courier New&quot;" w:hAnsi="&quot;Courier New&quot;" w:hint="default"/>
      </w:rPr>
    </w:lvl>
    <w:lvl w:ilvl="2" w:tplc="FC6A0CFA">
      <w:start w:val="1"/>
      <w:numFmt w:val="bullet"/>
      <w:lvlText w:val=""/>
      <w:lvlJc w:val="left"/>
      <w:pPr>
        <w:ind w:left="2160" w:hanging="360"/>
      </w:pPr>
      <w:rPr>
        <w:rFonts w:ascii="Wingdings" w:hAnsi="Wingdings" w:hint="default"/>
      </w:rPr>
    </w:lvl>
    <w:lvl w:ilvl="3" w:tplc="3CCE2408">
      <w:start w:val="1"/>
      <w:numFmt w:val="bullet"/>
      <w:lvlText w:val=""/>
      <w:lvlJc w:val="left"/>
      <w:pPr>
        <w:ind w:left="2880" w:hanging="360"/>
      </w:pPr>
      <w:rPr>
        <w:rFonts w:ascii="Symbol" w:hAnsi="Symbol" w:hint="default"/>
      </w:rPr>
    </w:lvl>
    <w:lvl w:ilvl="4" w:tplc="919CB136">
      <w:start w:val="1"/>
      <w:numFmt w:val="bullet"/>
      <w:lvlText w:val="o"/>
      <w:lvlJc w:val="left"/>
      <w:pPr>
        <w:ind w:left="3600" w:hanging="360"/>
      </w:pPr>
      <w:rPr>
        <w:rFonts w:ascii="Courier New" w:hAnsi="Courier New" w:hint="default"/>
      </w:rPr>
    </w:lvl>
    <w:lvl w:ilvl="5" w:tplc="E3B2AE70">
      <w:start w:val="1"/>
      <w:numFmt w:val="bullet"/>
      <w:lvlText w:val=""/>
      <w:lvlJc w:val="left"/>
      <w:pPr>
        <w:ind w:left="4320" w:hanging="360"/>
      </w:pPr>
      <w:rPr>
        <w:rFonts w:ascii="Wingdings" w:hAnsi="Wingdings" w:hint="default"/>
      </w:rPr>
    </w:lvl>
    <w:lvl w:ilvl="6" w:tplc="8FC27D26">
      <w:start w:val="1"/>
      <w:numFmt w:val="bullet"/>
      <w:lvlText w:val=""/>
      <w:lvlJc w:val="left"/>
      <w:pPr>
        <w:ind w:left="5040" w:hanging="360"/>
      </w:pPr>
      <w:rPr>
        <w:rFonts w:ascii="Symbol" w:hAnsi="Symbol" w:hint="default"/>
      </w:rPr>
    </w:lvl>
    <w:lvl w:ilvl="7" w:tplc="A8FEBFB8">
      <w:start w:val="1"/>
      <w:numFmt w:val="bullet"/>
      <w:lvlText w:val="o"/>
      <w:lvlJc w:val="left"/>
      <w:pPr>
        <w:ind w:left="5760" w:hanging="360"/>
      </w:pPr>
      <w:rPr>
        <w:rFonts w:ascii="Courier New" w:hAnsi="Courier New" w:hint="default"/>
      </w:rPr>
    </w:lvl>
    <w:lvl w:ilvl="8" w:tplc="AF943336">
      <w:start w:val="1"/>
      <w:numFmt w:val="bullet"/>
      <w:lvlText w:val=""/>
      <w:lvlJc w:val="left"/>
      <w:pPr>
        <w:ind w:left="6480" w:hanging="360"/>
      </w:pPr>
      <w:rPr>
        <w:rFonts w:ascii="Wingdings" w:hAnsi="Wingdings" w:hint="default"/>
      </w:rPr>
    </w:lvl>
  </w:abstractNum>
  <w:abstractNum w:abstractNumId="15" w15:restartNumberingAfterBreak="0">
    <w:nsid w:val="759325A7"/>
    <w:multiLevelType w:val="hybridMultilevel"/>
    <w:tmpl w:val="5A423084"/>
    <w:lvl w:ilvl="0" w:tplc="9CDC3354">
      <w:start w:val="1"/>
      <w:numFmt w:val="bullet"/>
      <w:lvlText w:val=""/>
      <w:lvlJc w:val="left"/>
      <w:pPr>
        <w:ind w:left="720" w:hanging="360"/>
      </w:pPr>
      <w:rPr>
        <w:rFonts w:ascii="Symbol" w:hAnsi="Symbol" w:hint="default"/>
      </w:rPr>
    </w:lvl>
    <w:lvl w:ilvl="1" w:tplc="904AF4DA">
      <w:start w:val="1"/>
      <w:numFmt w:val="bullet"/>
      <w:lvlText w:val="o"/>
      <w:lvlJc w:val="left"/>
      <w:pPr>
        <w:ind w:left="1440" w:hanging="360"/>
      </w:pPr>
      <w:rPr>
        <w:rFonts w:ascii="Courier New" w:hAnsi="Courier New" w:hint="default"/>
      </w:rPr>
    </w:lvl>
    <w:lvl w:ilvl="2" w:tplc="197ABA8E">
      <w:start w:val="1"/>
      <w:numFmt w:val="bullet"/>
      <w:lvlText w:val=""/>
      <w:lvlJc w:val="left"/>
      <w:pPr>
        <w:ind w:left="2160" w:hanging="360"/>
      </w:pPr>
      <w:rPr>
        <w:rFonts w:ascii="Wingdings" w:hAnsi="Wingdings" w:hint="default"/>
      </w:rPr>
    </w:lvl>
    <w:lvl w:ilvl="3" w:tplc="551C72BE">
      <w:start w:val="1"/>
      <w:numFmt w:val="bullet"/>
      <w:lvlText w:val=""/>
      <w:lvlJc w:val="left"/>
      <w:pPr>
        <w:ind w:left="2880" w:hanging="360"/>
      </w:pPr>
      <w:rPr>
        <w:rFonts w:ascii="Symbol" w:hAnsi="Symbol" w:hint="default"/>
      </w:rPr>
    </w:lvl>
    <w:lvl w:ilvl="4" w:tplc="6E52B81A">
      <w:start w:val="1"/>
      <w:numFmt w:val="bullet"/>
      <w:lvlText w:val="o"/>
      <w:lvlJc w:val="left"/>
      <w:pPr>
        <w:ind w:left="3600" w:hanging="360"/>
      </w:pPr>
      <w:rPr>
        <w:rFonts w:ascii="Courier New" w:hAnsi="Courier New" w:hint="default"/>
      </w:rPr>
    </w:lvl>
    <w:lvl w:ilvl="5" w:tplc="681C6478">
      <w:start w:val="1"/>
      <w:numFmt w:val="bullet"/>
      <w:lvlText w:val=""/>
      <w:lvlJc w:val="left"/>
      <w:pPr>
        <w:ind w:left="4320" w:hanging="360"/>
      </w:pPr>
      <w:rPr>
        <w:rFonts w:ascii="Wingdings" w:hAnsi="Wingdings" w:hint="default"/>
      </w:rPr>
    </w:lvl>
    <w:lvl w:ilvl="6" w:tplc="BC6E5E7A">
      <w:start w:val="1"/>
      <w:numFmt w:val="bullet"/>
      <w:lvlText w:val=""/>
      <w:lvlJc w:val="left"/>
      <w:pPr>
        <w:ind w:left="5040" w:hanging="360"/>
      </w:pPr>
      <w:rPr>
        <w:rFonts w:ascii="Symbol" w:hAnsi="Symbol" w:hint="default"/>
      </w:rPr>
    </w:lvl>
    <w:lvl w:ilvl="7" w:tplc="F0CEAF4A">
      <w:start w:val="1"/>
      <w:numFmt w:val="bullet"/>
      <w:lvlText w:val="o"/>
      <w:lvlJc w:val="left"/>
      <w:pPr>
        <w:ind w:left="5760" w:hanging="360"/>
      </w:pPr>
      <w:rPr>
        <w:rFonts w:ascii="Courier New" w:hAnsi="Courier New" w:hint="default"/>
      </w:rPr>
    </w:lvl>
    <w:lvl w:ilvl="8" w:tplc="1C86C590">
      <w:start w:val="1"/>
      <w:numFmt w:val="bullet"/>
      <w:lvlText w:val=""/>
      <w:lvlJc w:val="left"/>
      <w:pPr>
        <w:ind w:left="6480" w:hanging="360"/>
      </w:pPr>
      <w:rPr>
        <w:rFonts w:ascii="Wingdings" w:hAnsi="Wingdings" w:hint="default"/>
      </w:rPr>
    </w:lvl>
  </w:abstractNum>
  <w:abstractNum w:abstractNumId="16" w15:restartNumberingAfterBreak="0">
    <w:nsid w:val="7DA43DFD"/>
    <w:multiLevelType w:val="hybridMultilevel"/>
    <w:tmpl w:val="04D48BDC"/>
    <w:lvl w:ilvl="0" w:tplc="F6C22E28">
      <w:start w:val="1"/>
      <w:numFmt w:val="bullet"/>
      <w:lvlText w:val=""/>
      <w:lvlJc w:val="left"/>
      <w:pPr>
        <w:ind w:left="720" w:hanging="360"/>
      </w:pPr>
      <w:rPr>
        <w:rFonts w:ascii="Symbol" w:hAnsi="Symbol" w:hint="default"/>
      </w:rPr>
    </w:lvl>
    <w:lvl w:ilvl="1" w:tplc="3DCAECFA">
      <w:start w:val="1"/>
      <w:numFmt w:val="bullet"/>
      <w:lvlText w:val="o"/>
      <w:lvlJc w:val="left"/>
      <w:pPr>
        <w:ind w:left="1440" w:hanging="360"/>
      </w:pPr>
      <w:rPr>
        <w:rFonts w:ascii="&quot;Courier New&quot;" w:hAnsi="&quot;Courier New&quot;" w:hint="default"/>
      </w:rPr>
    </w:lvl>
    <w:lvl w:ilvl="2" w:tplc="DB1083E0">
      <w:start w:val="1"/>
      <w:numFmt w:val="bullet"/>
      <w:lvlText w:val=""/>
      <w:lvlJc w:val="left"/>
      <w:pPr>
        <w:ind w:left="2160" w:hanging="360"/>
      </w:pPr>
      <w:rPr>
        <w:rFonts w:ascii="Wingdings" w:hAnsi="Wingdings" w:hint="default"/>
      </w:rPr>
    </w:lvl>
    <w:lvl w:ilvl="3" w:tplc="8A3A539A">
      <w:start w:val="1"/>
      <w:numFmt w:val="bullet"/>
      <w:lvlText w:val=""/>
      <w:lvlJc w:val="left"/>
      <w:pPr>
        <w:ind w:left="2880" w:hanging="360"/>
      </w:pPr>
      <w:rPr>
        <w:rFonts w:ascii="Symbol" w:hAnsi="Symbol" w:hint="default"/>
      </w:rPr>
    </w:lvl>
    <w:lvl w:ilvl="4" w:tplc="C68EDF48">
      <w:start w:val="1"/>
      <w:numFmt w:val="bullet"/>
      <w:lvlText w:val="o"/>
      <w:lvlJc w:val="left"/>
      <w:pPr>
        <w:ind w:left="3600" w:hanging="360"/>
      </w:pPr>
      <w:rPr>
        <w:rFonts w:ascii="Courier New" w:hAnsi="Courier New" w:hint="default"/>
      </w:rPr>
    </w:lvl>
    <w:lvl w:ilvl="5" w:tplc="75D87BDC">
      <w:start w:val="1"/>
      <w:numFmt w:val="bullet"/>
      <w:lvlText w:val=""/>
      <w:lvlJc w:val="left"/>
      <w:pPr>
        <w:ind w:left="4320" w:hanging="360"/>
      </w:pPr>
      <w:rPr>
        <w:rFonts w:ascii="Wingdings" w:hAnsi="Wingdings" w:hint="default"/>
      </w:rPr>
    </w:lvl>
    <w:lvl w:ilvl="6" w:tplc="4790BC7E">
      <w:start w:val="1"/>
      <w:numFmt w:val="bullet"/>
      <w:lvlText w:val=""/>
      <w:lvlJc w:val="left"/>
      <w:pPr>
        <w:ind w:left="5040" w:hanging="360"/>
      </w:pPr>
      <w:rPr>
        <w:rFonts w:ascii="Symbol" w:hAnsi="Symbol" w:hint="default"/>
      </w:rPr>
    </w:lvl>
    <w:lvl w:ilvl="7" w:tplc="E7183EB8">
      <w:start w:val="1"/>
      <w:numFmt w:val="bullet"/>
      <w:lvlText w:val="o"/>
      <w:lvlJc w:val="left"/>
      <w:pPr>
        <w:ind w:left="5760" w:hanging="360"/>
      </w:pPr>
      <w:rPr>
        <w:rFonts w:ascii="Courier New" w:hAnsi="Courier New" w:hint="default"/>
      </w:rPr>
    </w:lvl>
    <w:lvl w:ilvl="8" w:tplc="965A9864">
      <w:start w:val="1"/>
      <w:numFmt w:val="bullet"/>
      <w:lvlText w:val=""/>
      <w:lvlJc w:val="left"/>
      <w:pPr>
        <w:ind w:left="6480" w:hanging="360"/>
      </w:pPr>
      <w:rPr>
        <w:rFonts w:ascii="Wingdings" w:hAnsi="Wingdings" w:hint="default"/>
      </w:rPr>
    </w:lvl>
  </w:abstractNum>
  <w:abstractNum w:abstractNumId="17" w15:restartNumberingAfterBreak="0">
    <w:nsid w:val="7E92F755"/>
    <w:multiLevelType w:val="hybridMultilevel"/>
    <w:tmpl w:val="1320211C"/>
    <w:lvl w:ilvl="0" w:tplc="B9C4436E">
      <w:start w:val="1"/>
      <w:numFmt w:val="decimal"/>
      <w:lvlText w:val="%1."/>
      <w:lvlJc w:val="left"/>
      <w:pPr>
        <w:ind w:left="720" w:hanging="360"/>
      </w:pPr>
    </w:lvl>
    <w:lvl w:ilvl="1" w:tplc="42808DBA">
      <w:start w:val="1"/>
      <w:numFmt w:val="lowerLetter"/>
      <w:lvlText w:val="%2."/>
      <w:lvlJc w:val="left"/>
      <w:pPr>
        <w:ind w:left="1440" w:hanging="360"/>
      </w:pPr>
    </w:lvl>
    <w:lvl w:ilvl="2" w:tplc="B142B8E0">
      <w:start w:val="2"/>
      <w:numFmt w:val="lowerRoman"/>
      <w:lvlText w:val="%3."/>
      <w:lvlJc w:val="right"/>
      <w:pPr>
        <w:ind w:left="2160" w:hanging="180"/>
      </w:pPr>
    </w:lvl>
    <w:lvl w:ilvl="3" w:tplc="0DC814AC">
      <w:start w:val="1"/>
      <w:numFmt w:val="decimal"/>
      <w:lvlText w:val="%4."/>
      <w:lvlJc w:val="left"/>
      <w:pPr>
        <w:ind w:left="2880" w:hanging="360"/>
      </w:pPr>
    </w:lvl>
    <w:lvl w:ilvl="4" w:tplc="8F2E7ECA">
      <w:start w:val="1"/>
      <w:numFmt w:val="lowerLetter"/>
      <w:lvlText w:val="%5."/>
      <w:lvlJc w:val="left"/>
      <w:pPr>
        <w:ind w:left="3600" w:hanging="360"/>
      </w:pPr>
    </w:lvl>
    <w:lvl w:ilvl="5" w:tplc="92AEB680">
      <w:start w:val="1"/>
      <w:numFmt w:val="lowerRoman"/>
      <w:lvlText w:val="%6."/>
      <w:lvlJc w:val="right"/>
      <w:pPr>
        <w:ind w:left="4320" w:hanging="180"/>
      </w:pPr>
    </w:lvl>
    <w:lvl w:ilvl="6" w:tplc="EB18BFA0">
      <w:start w:val="1"/>
      <w:numFmt w:val="decimal"/>
      <w:lvlText w:val="%7."/>
      <w:lvlJc w:val="left"/>
      <w:pPr>
        <w:ind w:left="5040" w:hanging="360"/>
      </w:pPr>
    </w:lvl>
    <w:lvl w:ilvl="7" w:tplc="EB1AC81A">
      <w:start w:val="1"/>
      <w:numFmt w:val="lowerLetter"/>
      <w:lvlText w:val="%8."/>
      <w:lvlJc w:val="left"/>
      <w:pPr>
        <w:ind w:left="5760" w:hanging="360"/>
      </w:pPr>
    </w:lvl>
    <w:lvl w:ilvl="8" w:tplc="2CDE967C">
      <w:start w:val="1"/>
      <w:numFmt w:val="lowerRoman"/>
      <w:lvlText w:val="%9."/>
      <w:lvlJc w:val="right"/>
      <w:pPr>
        <w:ind w:left="6480" w:hanging="180"/>
      </w:pPr>
    </w:lvl>
  </w:abstractNum>
  <w:abstractNum w:abstractNumId="18" w15:restartNumberingAfterBreak="0">
    <w:nsid w:val="7F44CD3C"/>
    <w:multiLevelType w:val="hybridMultilevel"/>
    <w:tmpl w:val="4DBEC588"/>
    <w:lvl w:ilvl="0" w:tplc="83E425D4">
      <w:start w:val="1"/>
      <w:numFmt w:val="bullet"/>
      <w:lvlText w:val=""/>
      <w:lvlJc w:val="left"/>
      <w:pPr>
        <w:ind w:left="720" w:hanging="360"/>
      </w:pPr>
      <w:rPr>
        <w:rFonts w:ascii="Symbol" w:hAnsi="Symbol" w:hint="default"/>
      </w:rPr>
    </w:lvl>
    <w:lvl w:ilvl="1" w:tplc="7998627C">
      <w:start w:val="1"/>
      <w:numFmt w:val="bullet"/>
      <w:lvlText w:val="o"/>
      <w:lvlJc w:val="left"/>
      <w:pPr>
        <w:ind w:left="1440" w:hanging="360"/>
      </w:pPr>
      <w:rPr>
        <w:rFonts w:ascii="Courier New" w:hAnsi="Courier New" w:hint="default"/>
      </w:rPr>
    </w:lvl>
    <w:lvl w:ilvl="2" w:tplc="C4DCD2CA">
      <w:start w:val="1"/>
      <w:numFmt w:val="bullet"/>
      <w:lvlText w:val=""/>
      <w:lvlJc w:val="left"/>
      <w:pPr>
        <w:ind w:left="2160" w:hanging="360"/>
      </w:pPr>
      <w:rPr>
        <w:rFonts w:ascii="Wingdings" w:hAnsi="Wingdings" w:hint="default"/>
      </w:rPr>
    </w:lvl>
    <w:lvl w:ilvl="3" w:tplc="1E480A9E">
      <w:start w:val="1"/>
      <w:numFmt w:val="bullet"/>
      <w:lvlText w:val=""/>
      <w:lvlJc w:val="left"/>
      <w:pPr>
        <w:ind w:left="2880" w:hanging="360"/>
      </w:pPr>
      <w:rPr>
        <w:rFonts w:ascii="Symbol" w:hAnsi="Symbol" w:hint="default"/>
      </w:rPr>
    </w:lvl>
    <w:lvl w:ilvl="4" w:tplc="8FA2CE20">
      <w:start w:val="1"/>
      <w:numFmt w:val="bullet"/>
      <w:lvlText w:val="o"/>
      <w:lvlJc w:val="left"/>
      <w:pPr>
        <w:ind w:left="3600" w:hanging="360"/>
      </w:pPr>
      <w:rPr>
        <w:rFonts w:ascii="Courier New" w:hAnsi="Courier New" w:hint="default"/>
      </w:rPr>
    </w:lvl>
    <w:lvl w:ilvl="5" w:tplc="54A6E96C">
      <w:start w:val="1"/>
      <w:numFmt w:val="bullet"/>
      <w:lvlText w:val=""/>
      <w:lvlJc w:val="left"/>
      <w:pPr>
        <w:ind w:left="4320" w:hanging="360"/>
      </w:pPr>
      <w:rPr>
        <w:rFonts w:ascii="Wingdings" w:hAnsi="Wingdings" w:hint="default"/>
      </w:rPr>
    </w:lvl>
    <w:lvl w:ilvl="6" w:tplc="8A765E58">
      <w:start w:val="1"/>
      <w:numFmt w:val="bullet"/>
      <w:lvlText w:val=""/>
      <w:lvlJc w:val="left"/>
      <w:pPr>
        <w:ind w:left="5040" w:hanging="360"/>
      </w:pPr>
      <w:rPr>
        <w:rFonts w:ascii="Symbol" w:hAnsi="Symbol" w:hint="default"/>
      </w:rPr>
    </w:lvl>
    <w:lvl w:ilvl="7" w:tplc="B82266E4">
      <w:start w:val="1"/>
      <w:numFmt w:val="bullet"/>
      <w:lvlText w:val="o"/>
      <w:lvlJc w:val="left"/>
      <w:pPr>
        <w:ind w:left="5760" w:hanging="360"/>
      </w:pPr>
      <w:rPr>
        <w:rFonts w:ascii="Courier New" w:hAnsi="Courier New" w:hint="default"/>
      </w:rPr>
    </w:lvl>
    <w:lvl w:ilvl="8" w:tplc="B5DC62B2">
      <w:start w:val="1"/>
      <w:numFmt w:val="bullet"/>
      <w:lvlText w:val=""/>
      <w:lvlJc w:val="left"/>
      <w:pPr>
        <w:ind w:left="6480" w:hanging="360"/>
      </w:pPr>
      <w:rPr>
        <w:rFonts w:ascii="Wingdings" w:hAnsi="Wingdings" w:hint="default"/>
      </w:rPr>
    </w:lvl>
  </w:abstractNum>
  <w:num w:numId="1" w16cid:durableId="1559054347">
    <w:abstractNumId w:val="15"/>
  </w:num>
  <w:num w:numId="2" w16cid:durableId="948977186">
    <w:abstractNumId w:val="3"/>
  </w:num>
  <w:num w:numId="3" w16cid:durableId="1537624030">
    <w:abstractNumId w:val="6"/>
  </w:num>
  <w:num w:numId="4" w16cid:durableId="155651466">
    <w:abstractNumId w:val="5"/>
  </w:num>
  <w:num w:numId="5" w16cid:durableId="1283152124">
    <w:abstractNumId w:val="18"/>
  </w:num>
  <w:num w:numId="6" w16cid:durableId="1394356135">
    <w:abstractNumId w:val="10"/>
  </w:num>
  <w:num w:numId="7" w16cid:durableId="686442678">
    <w:abstractNumId w:val="16"/>
  </w:num>
  <w:num w:numId="8" w16cid:durableId="1035540766">
    <w:abstractNumId w:val="13"/>
  </w:num>
  <w:num w:numId="9" w16cid:durableId="134687009">
    <w:abstractNumId w:val="8"/>
  </w:num>
  <w:num w:numId="10" w16cid:durableId="240530955">
    <w:abstractNumId w:val="9"/>
  </w:num>
  <w:num w:numId="11" w16cid:durableId="725375691">
    <w:abstractNumId w:val="4"/>
  </w:num>
  <w:num w:numId="12" w16cid:durableId="2005547751">
    <w:abstractNumId w:val="17"/>
  </w:num>
  <w:num w:numId="13" w16cid:durableId="1287657390">
    <w:abstractNumId w:val="12"/>
  </w:num>
  <w:num w:numId="14" w16cid:durableId="64497283">
    <w:abstractNumId w:val="14"/>
  </w:num>
  <w:num w:numId="15" w16cid:durableId="378482821">
    <w:abstractNumId w:val="1"/>
  </w:num>
  <w:num w:numId="16" w16cid:durableId="1513955407">
    <w:abstractNumId w:val="0"/>
  </w:num>
  <w:num w:numId="17" w16cid:durableId="1802721268">
    <w:abstractNumId w:val="11"/>
  </w:num>
  <w:num w:numId="18" w16cid:durableId="1362974705">
    <w:abstractNumId w:val="7"/>
  </w:num>
  <w:num w:numId="19" w16cid:durableId="687561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65BABA"/>
    <w:rsid w:val="0002141C"/>
    <w:rsid w:val="000441A2"/>
    <w:rsid w:val="0005262D"/>
    <w:rsid w:val="00052778"/>
    <w:rsid w:val="00052A29"/>
    <w:rsid w:val="00076794"/>
    <w:rsid w:val="000B6156"/>
    <w:rsid w:val="00174C3B"/>
    <w:rsid w:val="00196B9B"/>
    <w:rsid w:val="001A0C36"/>
    <w:rsid w:val="001A50A5"/>
    <w:rsid w:val="001C198C"/>
    <w:rsid w:val="001D461E"/>
    <w:rsid w:val="001F4C24"/>
    <w:rsid w:val="00240421"/>
    <w:rsid w:val="00295186"/>
    <w:rsid w:val="002A594C"/>
    <w:rsid w:val="002B5881"/>
    <w:rsid w:val="002C081E"/>
    <w:rsid w:val="002C4466"/>
    <w:rsid w:val="003368CC"/>
    <w:rsid w:val="00394BE0"/>
    <w:rsid w:val="003E02F7"/>
    <w:rsid w:val="00433DE4"/>
    <w:rsid w:val="0043503F"/>
    <w:rsid w:val="00443F2C"/>
    <w:rsid w:val="0044451B"/>
    <w:rsid w:val="00446CB4"/>
    <w:rsid w:val="00460FAB"/>
    <w:rsid w:val="0046244B"/>
    <w:rsid w:val="0049092F"/>
    <w:rsid w:val="004B358F"/>
    <w:rsid w:val="004E2154"/>
    <w:rsid w:val="005074B7"/>
    <w:rsid w:val="0051482C"/>
    <w:rsid w:val="00546623"/>
    <w:rsid w:val="005745C5"/>
    <w:rsid w:val="0059691E"/>
    <w:rsid w:val="005A09D2"/>
    <w:rsid w:val="005C5BA7"/>
    <w:rsid w:val="00696A37"/>
    <w:rsid w:val="006A71EB"/>
    <w:rsid w:val="006C1E0B"/>
    <w:rsid w:val="00713F6D"/>
    <w:rsid w:val="00726EA1"/>
    <w:rsid w:val="0073182D"/>
    <w:rsid w:val="00732FB8"/>
    <w:rsid w:val="00735D8E"/>
    <w:rsid w:val="007637C1"/>
    <w:rsid w:val="007B33B4"/>
    <w:rsid w:val="007B56E5"/>
    <w:rsid w:val="007E6F28"/>
    <w:rsid w:val="007F3AED"/>
    <w:rsid w:val="00834E73"/>
    <w:rsid w:val="00853E88"/>
    <w:rsid w:val="00897703"/>
    <w:rsid w:val="008D32F8"/>
    <w:rsid w:val="008E5227"/>
    <w:rsid w:val="009115B9"/>
    <w:rsid w:val="009138DB"/>
    <w:rsid w:val="009144B8"/>
    <w:rsid w:val="0091541D"/>
    <w:rsid w:val="00922703"/>
    <w:rsid w:val="00966526"/>
    <w:rsid w:val="00966BC8"/>
    <w:rsid w:val="00975CCF"/>
    <w:rsid w:val="00984E25"/>
    <w:rsid w:val="009A3FD2"/>
    <w:rsid w:val="009B147E"/>
    <w:rsid w:val="009CC5D8"/>
    <w:rsid w:val="009D16AB"/>
    <w:rsid w:val="009E35A0"/>
    <w:rsid w:val="009F1C9B"/>
    <w:rsid w:val="00A05A47"/>
    <w:rsid w:val="00A10DFA"/>
    <w:rsid w:val="00A17D0F"/>
    <w:rsid w:val="00A21BC4"/>
    <w:rsid w:val="00A520FC"/>
    <w:rsid w:val="00A60F02"/>
    <w:rsid w:val="00A64888"/>
    <w:rsid w:val="00A8063E"/>
    <w:rsid w:val="00AB0856"/>
    <w:rsid w:val="00AB3F5F"/>
    <w:rsid w:val="00AC00AF"/>
    <w:rsid w:val="00AE3DB4"/>
    <w:rsid w:val="00AF485E"/>
    <w:rsid w:val="00B0655B"/>
    <w:rsid w:val="00B06DA8"/>
    <w:rsid w:val="00B7608A"/>
    <w:rsid w:val="00BA6709"/>
    <w:rsid w:val="00BB433F"/>
    <w:rsid w:val="00BE47C3"/>
    <w:rsid w:val="00BF212F"/>
    <w:rsid w:val="00BF7C5F"/>
    <w:rsid w:val="00C359CA"/>
    <w:rsid w:val="00CB1CFF"/>
    <w:rsid w:val="00CD1C5D"/>
    <w:rsid w:val="00CE40A8"/>
    <w:rsid w:val="00D02276"/>
    <w:rsid w:val="00D348AE"/>
    <w:rsid w:val="00D44A30"/>
    <w:rsid w:val="00D45835"/>
    <w:rsid w:val="00D55B12"/>
    <w:rsid w:val="00D81099"/>
    <w:rsid w:val="00DA1D3C"/>
    <w:rsid w:val="00DA62F6"/>
    <w:rsid w:val="00DB46E0"/>
    <w:rsid w:val="00DD147C"/>
    <w:rsid w:val="00E07843"/>
    <w:rsid w:val="00E25271"/>
    <w:rsid w:val="00E34557"/>
    <w:rsid w:val="00E53C92"/>
    <w:rsid w:val="00E563ED"/>
    <w:rsid w:val="00E7017A"/>
    <w:rsid w:val="00EB4220"/>
    <w:rsid w:val="00EC04D0"/>
    <w:rsid w:val="00EE0AFF"/>
    <w:rsid w:val="00EF03FF"/>
    <w:rsid w:val="00EF45BB"/>
    <w:rsid w:val="00EF53D7"/>
    <w:rsid w:val="00F01044"/>
    <w:rsid w:val="00F012BC"/>
    <w:rsid w:val="00F136F8"/>
    <w:rsid w:val="00F21C42"/>
    <w:rsid w:val="00F86D94"/>
    <w:rsid w:val="00FC2A17"/>
    <w:rsid w:val="00FD2136"/>
    <w:rsid w:val="00FF6EF9"/>
    <w:rsid w:val="013614D1"/>
    <w:rsid w:val="013CBAE9"/>
    <w:rsid w:val="0163121B"/>
    <w:rsid w:val="02341E8A"/>
    <w:rsid w:val="02586538"/>
    <w:rsid w:val="02BDB4D1"/>
    <w:rsid w:val="0353E7A9"/>
    <w:rsid w:val="04B3D7CD"/>
    <w:rsid w:val="04FFC566"/>
    <w:rsid w:val="05F34F4A"/>
    <w:rsid w:val="06558A59"/>
    <w:rsid w:val="06E5212D"/>
    <w:rsid w:val="07F15ABA"/>
    <w:rsid w:val="08E8CF80"/>
    <w:rsid w:val="09E38FC6"/>
    <w:rsid w:val="0A288D61"/>
    <w:rsid w:val="0A701F68"/>
    <w:rsid w:val="0B8FA224"/>
    <w:rsid w:val="0BED7A1B"/>
    <w:rsid w:val="0C5BCB9F"/>
    <w:rsid w:val="0C8A644C"/>
    <w:rsid w:val="0D04CA2C"/>
    <w:rsid w:val="0D5462B1"/>
    <w:rsid w:val="0D7464BD"/>
    <w:rsid w:val="0E6C8C62"/>
    <w:rsid w:val="0ED2F248"/>
    <w:rsid w:val="0FDC8BA6"/>
    <w:rsid w:val="100BC874"/>
    <w:rsid w:val="101E4D95"/>
    <w:rsid w:val="10D48382"/>
    <w:rsid w:val="10DEF0B2"/>
    <w:rsid w:val="110D530C"/>
    <w:rsid w:val="11145E40"/>
    <w:rsid w:val="11394083"/>
    <w:rsid w:val="11F23255"/>
    <w:rsid w:val="128BFFF3"/>
    <w:rsid w:val="1307431D"/>
    <w:rsid w:val="14091236"/>
    <w:rsid w:val="144649E4"/>
    <w:rsid w:val="14C2A684"/>
    <w:rsid w:val="15ED55E5"/>
    <w:rsid w:val="1621E2F3"/>
    <w:rsid w:val="16D57DD7"/>
    <w:rsid w:val="181D2C33"/>
    <w:rsid w:val="184DDCCA"/>
    <w:rsid w:val="188D3EEA"/>
    <w:rsid w:val="18F84670"/>
    <w:rsid w:val="1968B92E"/>
    <w:rsid w:val="19D6A24D"/>
    <w:rsid w:val="19E27612"/>
    <w:rsid w:val="1A417381"/>
    <w:rsid w:val="1A971BD4"/>
    <w:rsid w:val="1AA5D394"/>
    <w:rsid w:val="1AD4ABB9"/>
    <w:rsid w:val="1BE15237"/>
    <w:rsid w:val="1C4D0368"/>
    <w:rsid w:val="1D5A0ACA"/>
    <w:rsid w:val="1E64EB02"/>
    <w:rsid w:val="20315427"/>
    <w:rsid w:val="238958B0"/>
    <w:rsid w:val="23AA0435"/>
    <w:rsid w:val="2443C7BC"/>
    <w:rsid w:val="24537375"/>
    <w:rsid w:val="2465BABA"/>
    <w:rsid w:val="248D060E"/>
    <w:rsid w:val="25AFF4BA"/>
    <w:rsid w:val="262CE139"/>
    <w:rsid w:val="26CD916E"/>
    <w:rsid w:val="28AA1273"/>
    <w:rsid w:val="28DBC30D"/>
    <w:rsid w:val="28E16F59"/>
    <w:rsid w:val="298A5C40"/>
    <w:rsid w:val="29F48F99"/>
    <w:rsid w:val="2A2270DD"/>
    <w:rsid w:val="2B183D95"/>
    <w:rsid w:val="2C2DB88F"/>
    <w:rsid w:val="2C3F083F"/>
    <w:rsid w:val="2CB40DF6"/>
    <w:rsid w:val="2CF017BF"/>
    <w:rsid w:val="2D0E804E"/>
    <w:rsid w:val="2D8E3BEE"/>
    <w:rsid w:val="2D9741DD"/>
    <w:rsid w:val="2DA149FE"/>
    <w:rsid w:val="2DCA070F"/>
    <w:rsid w:val="2DFA55BB"/>
    <w:rsid w:val="2E7ADBA4"/>
    <w:rsid w:val="2EB4A86C"/>
    <w:rsid w:val="2ECBF896"/>
    <w:rsid w:val="2F2BB750"/>
    <w:rsid w:val="2F76A901"/>
    <w:rsid w:val="2FCF2E1E"/>
    <w:rsid w:val="31667CDE"/>
    <w:rsid w:val="32518AA3"/>
    <w:rsid w:val="328563BB"/>
    <w:rsid w:val="32D3A182"/>
    <w:rsid w:val="342AC2F5"/>
    <w:rsid w:val="347184C5"/>
    <w:rsid w:val="357F9991"/>
    <w:rsid w:val="35833C03"/>
    <w:rsid w:val="36070FAD"/>
    <w:rsid w:val="372F1B77"/>
    <w:rsid w:val="374202ED"/>
    <w:rsid w:val="37F6CD4E"/>
    <w:rsid w:val="3829789F"/>
    <w:rsid w:val="383663F4"/>
    <w:rsid w:val="38682C71"/>
    <w:rsid w:val="38AF0C30"/>
    <w:rsid w:val="3A8C2D0C"/>
    <w:rsid w:val="3A9C6259"/>
    <w:rsid w:val="3AA06487"/>
    <w:rsid w:val="3ACAC719"/>
    <w:rsid w:val="3B35FF14"/>
    <w:rsid w:val="3B7C81FD"/>
    <w:rsid w:val="3B84CBA5"/>
    <w:rsid w:val="3C1FEE81"/>
    <w:rsid w:val="3E18670B"/>
    <w:rsid w:val="3E7CC91D"/>
    <w:rsid w:val="3E87B5F2"/>
    <w:rsid w:val="3F56FBE8"/>
    <w:rsid w:val="3F6AB78E"/>
    <w:rsid w:val="3FBD6BC7"/>
    <w:rsid w:val="3FD405BF"/>
    <w:rsid w:val="3FFB5A54"/>
    <w:rsid w:val="41532FF5"/>
    <w:rsid w:val="4228C05D"/>
    <w:rsid w:val="423C6ACD"/>
    <w:rsid w:val="42BB3433"/>
    <w:rsid w:val="42C70850"/>
    <w:rsid w:val="441941CB"/>
    <w:rsid w:val="44E0DB22"/>
    <w:rsid w:val="458D6B37"/>
    <w:rsid w:val="4614A850"/>
    <w:rsid w:val="477C4CD2"/>
    <w:rsid w:val="47A620F4"/>
    <w:rsid w:val="487C6A6B"/>
    <w:rsid w:val="488387B5"/>
    <w:rsid w:val="4A327276"/>
    <w:rsid w:val="4AE1F3D1"/>
    <w:rsid w:val="4BFE1D84"/>
    <w:rsid w:val="4C0406B8"/>
    <w:rsid w:val="4C20AFD5"/>
    <w:rsid w:val="4C799217"/>
    <w:rsid w:val="4D497514"/>
    <w:rsid w:val="4DBC8036"/>
    <w:rsid w:val="4E714CD9"/>
    <w:rsid w:val="4F0638E4"/>
    <w:rsid w:val="4FCDA67B"/>
    <w:rsid w:val="508A7C4A"/>
    <w:rsid w:val="50A5BB9C"/>
    <w:rsid w:val="50AF4D89"/>
    <w:rsid w:val="5106C111"/>
    <w:rsid w:val="513F7B65"/>
    <w:rsid w:val="51888030"/>
    <w:rsid w:val="51F44B0A"/>
    <w:rsid w:val="529FDDD2"/>
    <w:rsid w:val="5416A367"/>
    <w:rsid w:val="542E55EC"/>
    <w:rsid w:val="5443EEF5"/>
    <w:rsid w:val="553096DE"/>
    <w:rsid w:val="5601287E"/>
    <w:rsid w:val="562861E3"/>
    <w:rsid w:val="5916A687"/>
    <w:rsid w:val="592FF622"/>
    <w:rsid w:val="59D0A59C"/>
    <w:rsid w:val="5A9B786D"/>
    <w:rsid w:val="5AFB47E5"/>
    <w:rsid w:val="5B591C47"/>
    <w:rsid w:val="5C3D310F"/>
    <w:rsid w:val="5C8E5951"/>
    <w:rsid w:val="5D181C14"/>
    <w:rsid w:val="5D320553"/>
    <w:rsid w:val="5D9FDAC7"/>
    <w:rsid w:val="5E0B2251"/>
    <w:rsid w:val="5E45419E"/>
    <w:rsid w:val="5E7EB289"/>
    <w:rsid w:val="5ED987EC"/>
    <w:rsid w:val="5FA473B4"/>
    <w:rsid w:val="5FA6F2B2"/>
    <w:rsid w:val="62FF7D2B"/>
    <w:rsid w:val="636C748F"/>
    <w:rsid w:val="64C2DBE8"/>
    <w:rsid w:val="64EA7C0F"/>
    <w:rsid w:val="6508199F"/>
    <w:rsid w:val="65D02330"/>
    <w:rsid w:val="65EF8F51"/>
    <w:rsid w:val="65F7675F"/>
    <w:rsid w:val="65FEDEDA"/>
    <w:rsid w:val="66E6AFBE"/>
    <w:rsid w:val="67FDB5B6"/>
    <w:rsid w:val="695CF999"/>
    <w:rsid w:val="6A4B80D3"/>
    <w:rsid w:val="6B1A765A"/>
    <w:rsid w:val="6B3FECB3"/>
    <w:rsid w:val="6BC55801"/>
    <w:rsid w:val="6BC87815"/>
    <w:rsid w:val="6BD5E068"/>
    <w:rsid w:val="6C2BB721"/>
    <w:rsid w:val="6D01A4A3"/>
    <w:rsid w:val="6DD4FD3D"/>
    <w:rsid w:val="6DF45427"/>
    <w:rsid w:val="6E2691CB"/>
    <w:rsid w:val="6E64C9D3"/>
    <w:rsid w:val="6E7D3F9F"/>
    <w:rsid w:val="6ED026F8"/>
    <w:rsid w:val="6F70CD9E"/>
    <w:rsid w:val="6F852148"/>
    <w:rsid w:val="706B5FE1"/>
    <w:rsid w:val="70C00289"/>
    <w:rsid w:val="71181A7E"/>
    <w:rsid w:val="71532C06"/>
    <w:rsid w:val="71ABD7F6"/>
    <w:rsid w:val="725F899C"/>
    <w:rsid w:val="74097121"/>
    <w:rsid w:val="74C3FB9D"/>
    <w:rsid w:val="74D58F1F"/>
    <w:rsid w:val="75FCA78E"/>
    <w:rsid w:val="766A2ED6"/>
    <w:rsid w:val="768C75B3"/>
    <w:rsid w:val="76AEBDFA"/>
    <w:rsid w:val="76CB5485"/>
    <w:rsid w:val="76D6981D"/>
    <w:rsid w:val="77B575FA"/>
    <w:rsid w:val="77CA6849"/>
    <w:rsid w:val="77D97661"/>
    <w:rsid w:val="780E9E15"/>
    <w:rsid w:val="78A3C011"/>
    <w:rsid w:val="78AE3C52"/>
    <w:rsid w:val="79CA1329"/>
    <w:rsid w:val="7A3E9358"/>
    <w:rsid w:val="7A6B16EA"/>
    <w:rsid w:val="7B8E0AFD"/>
    <w:rsid w:val="7C724E62"/>
    <w:rsid w:val="7D759C4B"/>
    <w:rsid w:val="7D8A9C0A"/>
    <w:rsid w:val="7E2CB3A6"/>
    <w:rsid w:val="7EA8BC25"/>
    <w:rsid w:val="7F45C929"/>
    <w:rsid w:val="7F847053"/>
    <w:rsid w:val="7FAB49CB"/>
    <w:rsid w:val="7FD4E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3847"/>
  <w15:chartTrackingRefBased/>
  <w15:docId w15:val="{A25013D7-C6A3-4571-95B7-9D09E686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8063E"/>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cd.sharepoint.com/:w:/r/sites/DEAdvisoryGroup/Shared%20Documents/Online%20Training%20Certification%20and%20Pre-Requisites/Recertification%20and%20Maintenance/Recertification%20and%20Maintenance%20Brainstorm.docx?d=w2686a132440649c7a8dfcd4bf467a10f&amp;csf=1&amp;web=1&amp;e=Yf980M" TargetMode="External"/><Relationship Id="rId13" Type="http://schemas.openxmlformats.org/officeDocument/2006/relationships/hyperlink" Target="https://www.instructure.com/resources/videos/latest-greatest-impact" TargetMode="External"/><Relationship Id="rId18" Type="http://schemas.openxmlformats.org/officeDocument/2006/relationships/hyperlink" Target="https://docs.google.com/document/d/1O5pnfB0Y-SVJQnjle-qIvV6D-6cbW6gfP1zWzeIHgco/edit?usp=sharing"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instructure.com/resources/ebooks/hied-pillars-e-book-impact-focused" TargetMode="External"/><Relationship Id="rId17" Type="http://schemas.openxmlformats.org/officeDocument/2006/relationships/hyperlink" Target="https://rsccd.sharepoint.com/:w:/r/sites/DEAdvisoryGroup/Shared%20Documents/Online%20Training%20Certification%20and%20Pre-Requisites/Recertification%20and%20Maintenance/Recertification%20and%20Maintenance%20Brainstorm.docx?d=w2686a132440649c7a8dfcd4bf467a10f&amp;csf=1&amp;web=1&amp;e=QptMnc" TargetMode="External"/><Relationship Id="rId2" Type="http://schemas.openxmlformats.org/officeDocument/2006/relationships/customXml" Target="../customXml/item2.xml"/><Relationship Id="rId16" Type="http://schemas.openxmlformats.org/officeDocument/2006/relationships/hyperlink" Target="https://www.asccc.org/resolutions/faculty-responsibility-equitable-accessible-learning-environ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ructure.com/resources/webinars/maximize-adoption-and-deliver-better-support" TargetMode="External"/><Relationship Id="rId5" Type="http://schemas.openxmlformats.org/officeDocument/2006/relationships/styles" Target="styles.xml"/><Relationship Id="rId15" Type="http://schemas.openxmlformats.org/officeDocument/2006/relationships/hyperlink" Target="https://www.asccc.org/sites/default/files/2023-03/Effective%20and%20Equitable%20Online%20Education_Final_03_16_2023.pdf" TargetMode="External"/><Relationship Id="rId10" Type="http://schemas.openxmlformats.org/officeDocument/2006/relationships/hyperlink" Target="https://www.instructure.com/resources/blog/drive-adoption-and-increase-student-engagement-impac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ructure.com/resources/product-overviews/streamlined-edtech-adoption-higher-impact" TargetMode="External"/><Relationship Id="rId14" Type="http://schemas.openxmlformats.org/officeDocument/2006/relationships/hyperlink" Target="https://jrock.instructuremedia.com/embed/6a336706-54e7-4738-b47c-96f02757f5fe"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HNYXMCCMVK3K-178788438-418</_dlc_DocId>
    <_dlc_DocIdUrl xmlns="431189f8-a51b-453f-9f0c-3a0b3b65b12f">
      <Url>https://sac.edu/AcademicAffairs/DistanceEd/_layouts/15/DocIdRedir.aspx?ID=HNYXMCCMVK3K-178788438-418</Url>
      <Description>HNYXMCCMVK3K-178788438-418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24CCD5262AE249BA9EF9409F4B993D" ma:contentTypeVersion="1" ma:contentTypeDescription="Create a new document." ma:contentTypeScope="" ma:versionID="5a5fc0d51d1fe67d9068e947321717f6">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34a5bd87fa4255c0ed61744dd22fd093"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2AB006-995F-4EC0-A6A5-8DB473241DB6}">
  <ds:schemaRefs>
    <ds:schemaRef ds:uri="http://schemas.microsoft.com/office/2006/metadata/properties"/>
    <ds:schemaRef ds:uri="http://schemas.microsoft.com/office/infopath/2007/PartnerControls"/>
    <ds:schemaRef ds:uri="61f457c8-7e20-4de4-8851-4805882bb853"/>
    <ds:schemaRef ds:uri="4038c7d6-6b17-4cd5-a326-d6bf634fc6f3"/>
  </ds:schemaRefs>
</ds:datastoreItem>
</file>

<file path=customXml/itemProps2.xml><?xml version="1.0" encoding="utf-8"?>
<ds:datastoreItem xmlns:ds="http://schemas.openxmlformats.org/officeDocument/2006/customXml" ds:itemID="{1F0826EE-813B-4870-9AB7-9F02F10E8D6E}"/>
</file>

<file path=customXml/itemProps3.xml><?xml version="1.0" encoding="utf-8"?>
<ds:datastoreItem xmlns:ds="http://schemas.openxmlformats.org/officeDocument/2006/customXml" ds:itemID="{CF6355CD-6300-46D7-9376-45E2FB3EF789}">
  <ds:schemaRefs>
    <ds:schemaRef ds:uri="http://schemas.microsoft.com/sharepoint/v3/contenttype/forms"/>
  </ds:schemaRefs>
</ds:datastoreItem>
</file>

<file path=customXml/itemProps4.xml><?xml version="1.0" encoding="utf-8"?>
<ds:datastoreItem xmlns:ds="http://schemas.openxmlformats.org/officeDocument/2006/customXml" ds:itemID="{8F7A8E18-C37A-4E0B-9BA1-164B710A8B0C}"/>
</file>

<file path=docMetadata/LabelInfo.xml><?xml version="1.0" encoding="utf-8"?>
<clbl:labelList xmlns:clbl="http://schemas.microsoft.com/office/2020/mipLabelMetadata">
  <clbl:label id="{a8040095-716d-4e49-b783-b5f746eea8b3}" enabled="0" method="" siteId="{a8040095-716d-4e49-b783-b5f746eea8b3}" removed="1"/>
</clbl:labelList>
</file>

<file path=docProps/app.xml><?xml version="1.0" encoding="utf-8"?>
<Properties xmlns="http://schemas.openxmlformats.org/officeDocument/2006/extended-properties" xmlns:vt="http://schemas.openxmlformats.org/officeDocument/2006/docPropsVTypes">
  <Template>Normal.dotm</Template>
  <TotalTime>41</TotalTime>
  <Pages>1</Pages>
  <Words>760</Words>
  <Characters>4338</Characters>
  <Application>Microsoft Office Word</Application>
  <DocSecurity>4</DocSecurity>
  <Lines>36</Lines>
  <Paragraphs>10</Paragraphs>
  <ScaleCrop>false</ScaleCrop>
  <Company/>
  <LinksUpToDate>false</LinksUpToDate>
  <CharactersWithSpaces>5088</CharactersWithSpaces>
  <SharedDoc>false</SharedDoc>
  <HLinks>
    <vt:vector size="66" baseType="variant">
      <vt:variant>
        <vt:i4>6160405</vt:i4>
      </vt:variant>
      <vt:variant>
        <vt:i4>30</vt:i4>
      </vt:variant>
      <vt:variant>
        <vt:i4>0</vt:i4>
      </vt:variant>
      <vt:variant>
        <vt:i4>5</vt:i4>
      </vt:variant>
      <vt:variant>
        <vt:lpwstr>https://docs.google.com/document/d/1O5pnfB0Y-SVJQnjle-qIvV6D-6cbW6gfP1zWzeIHgco/edit?usp=sharing</vt:lpwstr>
      </vt:variant>
      <vt:variant>
        <vt:lpwstr/>
      </vt:variant>
      <vt:variant>
        <vt:i4>6422629</vt:i4>
      </vt:variant>
      <vt:variant>
        <vt:i4>27</vt:i4>
      </vt:variant>
      <vt:variant>
        <vt:i4>0</vt:i4>
      </vt:variant>
      <vt:variant>
        <vt:i4>5</vt:i4>
      </vt:variant>
      <vt:variant>
        <vt:lpwstr>https://rsccd.sharepoint.com/:w:/r/sites/DEAdvisoryGroup/Shared Documents/Online Training Certification and Pre-Requisites/Recertification and Maintenance/Recertification and Maintenance Brainstorm.docx?d=w2686a132440649c7a8dfcd4bf467a10f&amp;csf=1&amp;web=1&amp;e=QptMnc</vt:lpwstr>
      </vt:variant>
      <vt:variant>
        <vt:lpwstr/>
      </vt:variant>
      <vt:variant>
        <vt:i4>6750327</vt:i4>
      </vt:variant>
      <vt:variant>
        <vt:i4>24</vt:i4>
      </vt:variant>
      <vt:variant>
        <vt:i4>0</vt:i4>
      </vt:variant>
      <vt:variant>
        <vt:i4>5</vt:i4>
      </vt:variant>
      <vt:variant>
        <vt:lpwstr>https://www.asccc.org/resolutions/faculty-responsibility-equitable-accessible-learning-environments</vt:lpwstr>
      </vt:variant>
      <vt:variant>
        <vt:lpwstr/>
      </vt:variant>
      <vt:variant>
        <vt:i4>4784196</vt:i4>
      </vt:variant>
      <vt:variant>
        <vt:i4>21</vt:i4>
      </vt:variant>
      <vt:variant>
        <vt:i4>0</vt:i4>
      </vt:variant>
      <vt:variant>
        <vt:i4>5</vt:i4>
      </vt:variant>
      <vt:variant>
        <vt:lpwstr>https://www.asccc.org/sites/default/files/2023-03/Effective and Equitable Online Education_Final_03_16_2023.pdf</vt:lpwstr>
      </vt:variant>
      <vt:variant>
        <vt:lpwstr/>
      </vt:variant>
      <vt:variant>
        <vt:i4>4849690</vt:i4>
      </vt:variant>
      <vt:variant>
        <vt:i4>18</vt:i4>
      </vt:variant>
      <vt:variant>
        <vt:i4>0</vt:i4>
      </vt:variant>
      <vt:variant>
        <vt:i4>5</vt:i4>
      </vt:variant>
      <vt:variant>
        <vt:lpwstr>https://jrock.instructuremedia.com/embed/6a336706-54e7-4738-b47c-96f02757f5fe</vt:lpwstr>
      </vt:variant>
      <vt:variant>
        <vt:lpwstr/>
      </vt:variant>
      <vt:variant>
        <vt:i4>3932215</vt:i4>
      </vt:variant>
      <vt:variant>
        <vt:i4>15</vt:i4>
      </vt:variant>
      <vt:variant>
        <vt:i4>0</vt:i4>
      </vt:variant>
      <vt:variant>
        <vt:i4>5</vt:i4>
      </vt:variant>
      <vt:variant>
        <vt:lpwstr>https://www.instructure.com/resources/videos/latest-greatest-impact</vt:lpwstr>
      </vt:variant>
      <vt:variant>
        <vt:lpwstr/>
      </vt:variant>
      <vt:variant>
        <vt:i4>7864375</vt:i4>
      </vt:variant>
      <vt:variant>
        <vt:i4>12</vt:i4>
      </vt:variant>
      <vt:variant>
        <vt:i4>0</vt:i4>
      </vt:variant>
      <vt:variant>
        <vt:i4>5</vt:i4>
      </vt:variant>
      <vt:variant>
        <vt:lpwstr>https://www.instructure.com/resources/ebooks/hied-pillars-e-book-impact-focused</vt:lpwstr>
      </vt:variant>
      <vt:variant>
        <vt:lpwstr/>
      </vt:variant>
      <vt:variant>
        <vt:i4>8323107</vt:i4>
      </vt:variant>
      <vt:variant>
        <vt:i4>9</vt:i4>
      </vt:variant>
      <vt:variant>
        <vt:i4>0</vt:i4>
      </vt:variant>
      <vt:variant>
        <vt:i4>5</vt:i4>
      </vt:variant>
      <vt:variant>
        <vt:lpwstr>https://www.instructure.com/resources/webinars/maximize-adoption-and-deliver-better-support</vt:lpwstr>
      </vt:variant>
      <vt:variant>
        <vt:lpwstr/>
      </vt:variant>
      <vt:variant>
        <vt:i4>5832783</vt:i4>
      </vt:variant>
      <vt:variant>
        <vt:i4>6</vt:i4>
      </vt:variant>
      <vt:variant>
        <vt:i4>0</vt:i4>
      </vt:variant>
      <vt:variant>
        <vt:i4>5</vt:i4>
      </vt:variant>
      <vt:variant>
        <vt:lpwstr>https://www.instructure.com/resources/blog/drive-adoption-and-increase-student-engagement-impact</vt:lpwstr>
      </vt:variant>
      <vt:variant>
        <vt:lpwstr/>
      </vt:variant>
      <vt:variant>
        <vt:i4>1376324</vt:i4>
      </vt:variant>
      <vt:variant>
        <vt:i4>3</vt:i4>
      </vt:variant>
      <vt:variant>
        <vt:i4>0</vt:i4>
      </vt:variant>
      <vt:variant>
        <vt:i4>5</vt:i4>
      </vt:variant>
      <vt:variant>
        <vt:lpwstr>https://www.instructure.com/resources/product-overviews/streamlined-edtech-adoption-higher-impact</vt:lpwstr>
      </vt:variant>
      <vt:variant>
        <vt:lpwstr/>
      </vt:variant>
      <vt:variant>
        <vt:i4>6946917</vt:i4>
      </vt:variant>
      <vt:variant>
        <vt:i4>0</vt:i4>
      </vt:variant>
      <vt:variant>
        <vt:i4>0</vt:i4>
      </vt:variant>
      <vt:variant>
        <vt:i4>5</vt:i4>
      </vt:variant>
      <vt:variant>
        <vt:lpwstr>https://rsccd.sharepoint.com/:w:/r/sites/DEAdvisoryGroup/Shared Documents/Online Training Certification and Pre-Requisites/Recertification and Maintenance/Recertification and Maintenance Brainstorm.docx?d=w2686a132440649c7a8dfcd4bf467a10f&amp;csf=1&amp;web=1&amp;e=Yf980M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cp:revision>73</cp:revision>
  <dcterms:created xsi:type="dcterms:W3CDTF">2023-05-10T23:07:00Z</dcterms:created>
  <dcterms:modified xsi:type="dcterms:W3CDTF">2023-10-19T18:22:00Z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0x010100FD24CCD5262AE249BA9EF9409F4B993D</vt:lpwstr>
  </property>
  <property fmtid="{D5CDD505-2E9C-101B-9397-08002B2CF9AE}" pid="3" name="MediaServiceImageTags">
    <vt:lpwstr/>
  </property>
  <property fmtid="{D5CDD505-2E9C-101B-9397-08002B2CF9AE}" pid="4" name="_dlc_DocIdItemGuid">
    <vt:lpwstr>13715b25-b8a7-484b-a513-61cc4c65dd25</vt:lpwstr>
  </property>
</Properties>
</file>